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551" w:rsidRPr="00FD6F37" w:rsidRDefault="00170466" w:rsidP="005B353D">
      <w:pPr>
        <w:ind w:left="709"/>
        <w:rPr>
          <w:rFonts w:ascii="Arial" w:hAnsi="Arial" w:cs="Arial"/>
          <w:b/>
          <w:color w:val="385623" w:themeColor="accent6" w:themeShade="80"/>
          <w:sz w:val="72"/>
          <w:szCs w:val="72"/>
        </w:rPr>
      </w:pPr>
      <w:r w:rsidRPr="00FD6F37">
        <w:rPr>
          <w:rFonts w:ascii="Arial" w:hAnsi="Arial" w:cs="Arial"/>
          <w:b/>
          <w:noProof/>
          <w:color w:val="385623" w:themeColor="accent6" w:themeShade="80"/>
          <w:sz w:val="72"/>
          <w:szCs w:val="72"/>
          <w:lang w:eastAsia="pl-PL"/>
        </w:rPr>
        <w:drawing>
          <wp:anchor distT="0" distB="0" distL="114300" distR="114300" simplePos="0" relativeHeight="251660288" behindDoc="0" locked="0" layoutInCell="1" allowOverlap="1">
            <wp:simplePos x="0" y="0"/>
            <wp:positionH relativeFrom="column">
              <wp:posOffset>410210</wp:posOffset>
            </wp:positionH>
            <wp:positionV relativeFrom="page">
              <wp:posOffset>3361055</wp:posOffset>
            </wp:positionV>
            <wp:extent cx="5760720" cy="3839845"/>
            <wp:effectExtent l="0" t="0" r="0" b="8255"/>
            <wp:wrapTopAndBottom/>
            <wp:docPr id="7" name="Obraz 7" descr="C:\Users\zurkowska.tekla\Desktop\Miliard drzewzdjęcia\DSC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rkowska.tekla\Desktop\Miliard drzewzdjęcia\DSC_2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anchor>
        </w:drawing>
      </w:r>
      <w:r w:rsidR="005B353D" w:rsidRPr="00FD6F37">
        <w:rPr>
          <w:rFonts w:ascii="Arial" w:hAnsi="Arial" w:cs="Arial"/>
          <w:b/>
          <w:noProof/>
          <w:color w:val="385623" w:themeColor="accent6" w:themeShade="80"/>
          <w:sz w:val="72"/>
          <w:szCs w:val="72"/>
          <w:lang w:eastAsia="pl-PL"/>
        </w:rPr>
        <mc:AlternateContent>
          <mc:Choice Requires="wps">
            <w:drawing>
              <wp:anchor distT="0" distB="0" distL="114300" distR="114300" simplePos="0" relativeHeight="251659264" behindDoc="0" locked="0" layoutInCell="1" allowOverlap="1">
                <wp:simplePos x="0" y="0"/>
                <wp:positionH relativeFrom="column">
                  <wp:posOffset>345633</wp:posOffset>
                </wp:positionH>
                <wp:positionV relativeFrom="paragraph">
                  <wp:posOffset>1663700</wp:posOffset>
                </wp:positionV>
                <wp:extent cx="5883966" cy="23854"/>
                <wp:effectExtent l="19050" t="19050" r="21590" b="33655"/>
                <wp:wrapNone/>
                <wp:docPr id="9" name="Łącznik prosty 9"/>
                <wp:cNvGraphicFramePr/>
                <a:graphic xmlns:a="http://schemas.openxmlformats.org/drawingml/2006/main">
                  <a:graphicData uri="http://schemas.microsoft.com/office/word/2010/wordprocessingShape">
                    <wps:wsp>
                      <wps:cNvCnPr/>
                      <wps:spPr>
                        <a:xfrm flipV="1">
                          <a:off x="0" y="0"/>
                          <a:ext cx="5883966" cy="23854"/>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BDE22" id="Łącznik prosty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2pt,131pt" to="490.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" strokecolor="#375623 [1609]" strokeweight="2.25pt">
                <v:stroke joinstyle="miter"/>
              </v:line>
            </w:pict>
          </mc:Fallback>
        </mc:AlternateContent>
      </w:r>
      <w:r w:rsidR="00FD6F37" w:rsidRPr="00FD6F37">
        <w:rPr>
          <w:rFonts w:ascii="Arial" w:hAnsi="Arial" w:cs="Arial"/>
          <w:b/>
          <w:color w:val="385623" w:themeColor="accent6" w:themeShade="80"/>
          <w:sz w:val="72"/>
          <w:szCs w:val="72"/>
        </w:rPr>
        <w:t>Standardy zieleni Olsztyna</w:t>
      </w:r>
    </w:p>
    <w:p w:rsidR="005C6551" w:rsidRDefault="005C6551" w:rsidP="00F345E5">
      <w:pPr>
        <w:ind w:left="709"/>
        <w:rPr>
          <w:rFonts w:ascii="Arial" w:hAnsi="Arial" w:cs="Arial"/>
          <w:b/>
          <w:color w:val="385623" w:themeColor="accent6" w:themeShade="80"/>
          <w:sz w:val="144"/>
          <w:szCs w:val="144"/>
        </w:rPr>
      </w:pPr>
    </w:p>
    <w:p w:rsidR="00FD6F37" w:rsidRPr="00FD6F37" w:rsidRDefault="00FD6F37" w:rsidP="005B353D">
      <w:pPr>
        <w:ind w:left="709"/>
        <w:rPr>
          <w:rFonts w:ascii="Arial" w:hAnsi="Arial" w:cs="Arial"/>
          <w:b/>
          <w:color w:val="385623" w:themeColor="accent6" w:themeShade="80"/>
          <w:sz w:val="48"/>
          <w:szCs w:val="48"/>
        </w:rPr>
      </w:pPr>
      <w:r w:rsidRPr="00FD6F37">
        <w:rPr>
          <w:rFonts w:ascii="Arial" w:hAnsi="Arial" w:cs="Arial"/>
          <w:b/>
          <w:color w:val="385623" w:themeColor="accent6" w:themeShade="80"/>
          <w:sz w:val="48"/>
          <w:szCs w:val="48"/>
        </w:rPr>
        <w:t>Wydział Urbanistyki i Architektury</w:t>
      </w:r>
    </w:p>
    <w:p w:rsidR="00FD6F37" w:rsidRPr="00FD6F37" w:rsidRDefault="00FD6F37" w:rsidP="005B353D">
      <w:pPr>
        <w:ind w:left="709"/>
        <w:rPr>
          <w:rFonts w:ascii="Arial" w:hAnsi="Arial" w:cs="Arial"/>
          <w:b/>
          <w:color w:val="385623" w:themeColor="accent6" w:themeShade="80"/>
          <w:sz w:val="48"/>
          <w:szCs w:val="48"/>
        </w:rPr>
      </w:pPr>
      <w:r w:rsidRPr="00FD6F37">
        <w:rPr>
          <w:rFonts w:ascii="Arial" w:hAnsi="Arial" w:cs="Arial"/>
          <w:b/>
          <w:color w:val="385623" w:themeColor="accent6" w:themeShade="80"/>
          <w:sz w:val="48"/>
          <w:szCs w:val="48"/>
        </w:rPr>
        <w:t>Urzędu Miasta Olsztyna</w:t>
      </w:r>
    </w:p>
    <w:p w:rsidR="00B33CF0" w:rsidRPr="00AA446D" w:rsidRDefault="00FD6F37" w:rsidP="00AA446D">
      <w:pPr>
        <w:ind w:left="709"/>
        <w:rPr>
          <w:rFonts w:ascii="Arial" w:hAnsi="Arial" w:cs="Arial"/>
          <w:b/>
          <w:color w:val="385623" w:themeColor="accent6" w:themeShade="80"/>
          <w:sz w:val="48"/>
          <w:szCs w:val="48"/>
        </w:rPr>
      </w:pPr>
      <w:r w:rsidRPr="00FD6F37">
        <w:rPr>
          <w:rFonts w:ascii="Arial" w:hAnsi="Arial" w:cs="Arial"/>
          <w:b/>
          <w:color w:val="385623" w:themeColor="accent6" w:themeShade="80"/>
          <w:sz w:val="48"/>
          <w:szCs w:val="48"/>
        </w:rPr>
        <w:t>2023</w:t>
      </w:r>
    </w:p>
    <w:p w:rsidR="005C6551" w:rsidRPr="00FD6F37" w:rsidRDefault="00FD6F37" w:rsidP="005B353D">
      <w:pPr>
        <w:ind w:left="1276"/>
        <w:rPr>
          <w:rFonts w:ascii="Arial" w:hAnsi="Arial" w:cs="Arial"/>
          <w:b/>
          <w:color w:val="385623" w:themeColor="accent6" w:themeShade="80"/>
          <w:sz w:val="48"/>
          <w:szCs w:val="48"/>
        </w:rPr>
      </w:pPr>
      <w:r w:rsidRPr="005C6551">
        <w:rPr>
          <w:rFonts w:ascii="Arial" w:hAnsi="Arial" w:cs="Arial"/>
          <w:b/>
          <w:color w:val="385623" w:themeColor="accent6" w:themeShade="80"/>
          <w:sz w:val="44"/>
          <w:szCs w:val="44"/>
        </w:rPr>
        <w:lastRenderedPageBreak/>
        <w:t>Spis treści:</w:t>
      </w:r>
    </w:p>
    <w:tbl>
      <w:tblPr>
        <w:tblStyle w:val="Tabela-Siatka1"/>
        <w:tblpPr w:leftFromText="141" w:rightFromText="141" w:vertAnchor="text" w:horzAnchor="margin" w:tblpY="13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gridCol w:w="567"/>
      </w:tblGrid>
      <w:tr w:rsidR="00C80F55" w:rsidRPr="005B353D" w:rsidTr="00C80F55">
        <w:tc>
          <w:tcPr>
            <w:tcW w:w="9214" w:type="dxa"/>
          </w:tcPr>
          <w:p w:rsidR="00C80F55" w:rsidRPr="005B353D" w:rsidRDefault="00C80F55" w:rsidP="00B569B9">
            <w:pPr>
              <w:ind w:left="720"/>
              <w:contextualSpacing/>
              <w:rPr>
                <w:rFonts w:ascii="Arial" w:hAnsi="Arial" w:cs="Arial"/>
                <w:b/>
                <w:sz w:val="20"/>
                <w:szCs w:val="20"/>
              </w:rPr>
            </w:pPr>
          </w:p>
        </w:tc>
        <w:tc>
          <w:tcPr>
            <w:tcW w:w="567" w:type="dxa"/>
          </w:tcPr>
          <w:p w:rsidR="00C80F55" w:rsidRPr="005B353D" w:rsidRDefault="00C80F55" w:rsidP="00C80F55">
            <w:pPr>
              <w:jc w:val="center"/>
              <w:rPr>
                <w:rFonts w:ascii="Arial" w:hAnsi="Arial" w:cs="Arial"/>
                <w:sz w:val="20"/>
                <w:szCs w:val="20"/>
              </w:rPr>
            </w:pPr>
          </w:p>
        </w:tc>
      </w:tr>
      <w:tr w:rsidR="00C80F55" w:rsidRPr="005B353D" w:rsidTr="00C80F55">
        <w:tc>
          <w:tcPr>
            <w:tcW w:w="9214" w:type="dxa"/>
          </w:tcPr>
          <w:p w:rsidR="00C80F55" w:rsidRPr="005B353D" w:rsidRDefault="00C80F55" w:rsidP="00B569B9">
            <w:pPr>
              <w:ind w:left="360"/>
              <w:contextualSpacing/>
              <w:rPr>
                <w:rFonts w:ascii="Arial" w:hAnsi="Arial" w:cs="Arial"/>
                <w:b/>
                <w:sz w:val="20"/>
                <w:szCs w:val="20"/>
              </w:rPr>
            </w:pPr>
            <w:r w:rsidRPr="005B353D">
              <w:rPr>
                <w:rFonts w:ascii="Arial" w:hAnsi="Arial" w:cs="Arial"/>
                <w:b/>
                <w:sz w:val="20"/>
                <w:szCs w:val="20"/>
              </w:rPr>
              <w:t>1.         Wstęp</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4</w:t>
            </w:r>
          </w:p>
        </w:tc>
      </w:tr>
      <w:tr w:rsidR="00C80F55" w:rsidRPr="005B353D" w:rsidTr="00C80F55">
        <w:tc>
          <w:tcPr>
            <w:tcW w:w="9214" w:type="dxa"/>
          </w:tcPr>
          <w:p w:rsidR="00C80F55" w:rsidRPr="005B353D" w:rsidRDefault="00C80F55" w:rsidP="00B569B9">
            <w:pPr>
              <w:ind w:left="1028"/>
              <w:contextualSpacing/>
              <w:rPr>
                <w:rFonts w:ascii="Arial" w:hAnsi="Arial" w:cs="Arial"/>
                <w:sz w:val="20"/>
                <w:szCs w:val="20"/>
              </w:rPr>
            </w:pPr>
            <w:r>
              <w:rPr>
                <w:rFonts w:ascii="Arial" w:hAnsi="Arial" w:cs="Arial"/>
                <w:sz w:val="20"/>
                <w:szCs w:val="20"/>
              </w:rPr>
              <w:t xml:space="preserve">   </w:t>
            </w:r>
            <w:r w:rsidRPr="005B353D">
              <w:rPr>
                <w:rFonts w:ascii="Arial" w:hAnsi="Arial" w:cs="Arial"/>
                <w:sz w:val="20"/>
                <w:szCs w:val="20"/>
              </w:rPr>
              <w:t>1.1. Cel opracowania</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4</w:t>
            </w:r>
          </w:p>
        </w:tc>
      </w:tr>
      <w:tr w:rsidR="00C80F55" w:rsidRPr="005B353D" w:rsidTr="00C80F55">
        <w:tc>
          <w:tcPr>
            <w:tcW w:w="9214" w:type="dxa"/>
          </w:tcPr>
          <w:p w:rsidR="00C80F55" w:rsidRPr="005B353D" w:rsidRDefault="00C80F55" w:rsidP="00B569B9">
            <w:pPr>
              <w:ind w:left="1028"/>
              <w:contextualSpacing/>
              <w:rPr>
                <w:rFonts w:ascii="Arial" w:hAnsi="Arial" w:cs="Arial"/>
                <w:sz w:val="20"/>
                <w:szCs w:val="20"/>
              </w:rPr>
            </w:pPr>
            <w:r>
              <w:rPr>
                <w:rFonts w:ascii="Arial" w:hAnsi="Arial" w:cs="Arial"/>
                <w:sz w:val="20"/>
                <w:szCs w:val="20"/>
              </w:rPr>
              <w:t xml:space="preserve">   </w:t>
            </w:r>
            <w:r w:rsidRPr="005B353D">
              <w:rPr>
                <w:rFonts w:ascii="Arial" w:hAnsi="Arial" w:cs="Arial"/>
                <w:sz w:val="20"/>
                <w:szCs w:val="20"/>
              </w:rPr>
              <w:t>1.2. Wykaz głównych  komórek</w:t>
            </w:r>
            <w:r>
              <w:rPr>
                <w:rFonts w:ascii="Arial" w:hAnsi="Arial" w:cs="Arial"/>
                <w:sz w:val="20"/>
                <w:szCs w:val="20"/>
              </w:rPr>
              <w:t xml:space="preserve"> i</w:t>
            </w:r>
            <w:r w:rsidRPr="005B353D">
              <w:rPr>
                <w:rFonts w:ascii="Arial" w:hAnsi="Arial" w:cs="Arial"/>
                <w:sz w:val="20"/>
                <w:szCs w:val="20"/>
              </w:rPr>
              <w:t xml:space="preserve"> jednostek organizacyjnych</w:t>
            </w:r>
            <w:r>
              <w:rPr>
                <w:rFonts w:ascii="Arial" w:hAnsi="Arial" w:cs="Arial"/>
                <w:sz w:val="20"/>
                <w:szCs w:val="20"/>
              </w:rPr>
              <w:t>,</w:t>
            </w:r>
            <w:r w:rsidRPr="005B353D">
              <w:rPr>
                <w:rFonts w:ascii="Arial" w:hAnsi="Arial" w:cs="Arial"/>
                <w:sz w:val="20"/>
                <w:szCs w:val="20"/>
              </w:rPr>
              <w:t xml:space="preserve"> których dotyczą Standardy</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4</w:t>
            </w:r>
          </w:p>
        </w:tc>
      </w:tr>
      <w:tr w:rsidR="00C80F55" w:rsidRPr="005B353D" w:rsidTr="00C80F55">
        <w:tc>
          <w:tcPr>
            <w:tcW w:w="9214" w:type="dxa"/>
          </w:tcPr>
          <w:p w:rsidR="00C80F55" w:rsidRPr="005B353D" w:rsidRDefault="00C80F55" w:rsidP="00B569B9">
            <w:pPr>
              <w:ind w:left="1028"/>
              <w:contextualSpacing/>
              <w:rPr>
                <w:rFonts w:ascii="Arial" w:hAnsi="Arial" w:cs="Arial"/>
                <w:sz w:val="20"/>
                <w:szCs w:val="20"/>
              </w:rPr>
            </w:pPr>
            <w:r>
              <w:rPr>
                <w:rFonts w:ascii="Arial" w:hAnsi="Arial" w:cs="Arial"/>
                <w:sz w:val="20"/>
                <w:szCs w:val="20"/>
              </w:rPr>
              <w:t xml:space="preserve">   </w:t>
            </w:r>
            <w:r w:rsidRPr="005B353D">
              <w:rPr>
                <w:rFonts w:ascii="Arial" w:hAnsi="Arial" w:cs="Arial"/>
                <w:sz w:val="20"/>
                <w:szCs w:val="20"/>
              </w:rPr>
              <w:t xml:space="preserve">1.3. Dokumenty Olsztyna dotyczące zieleni </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5</w:t>
            </w:r>
          </w:p>
        </w:tc>
      </w:tr>
      <w:tr w:rsidR="00C80F55" w:rsidRPr="005B353D" w:rsidTr="00C80F55">
        <w:tc>
          <w:tcPr>
            <w:tcW w:w="9214" w:type="dxa"/>
          </w:tcPr>
          <w:p w:rsidR="00C80F55" w:rsidRPr="005B353D" w:rsidRDefault="00C80F55" w:rsidP="00B569B9">
            <w:pPr>
              <w:ind w:left="321"/>
              <w:contextualSpacing/>
              <w:rPr>
                <w:rFonts w:ascii="Arial" w:hAnsi="Arial" w:cs="Arial"/>
                <w:b/>
                <w:sz w:val="20"/>
                <w:szCs w:val="20"/>
              </w:rPr>
            </w:pPr>
            <w:r w:rsidRPr="005B353D">
              <w:rPr>
                <w:rFonts w:ascii="Arial" w:hAnsi="Arial" w:cs="Arial"/>
                <w:b/>
                <w:sz w:val="20"/>
                <w:szCs w:val="20"/>
              </w:rPr>
              <w:t>2.          Standardy materiału roślinnego</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7</w:t>
            </w:r>
          </w:p>
        </w:tc>
      </w:tr>
      <w:tr w:rsidR="00C80F55" w:rsidRPr="005B353D" w:rsidTr="00C80F55">
        <w:tc>
          <w:tcPr>
            <w:tcW w:w="9214" w:type="dxa"/>
          </w:tcPr>
          <w:p w:rsidR="00C80F55" w:rsidRPr="005B353D" w:rsidRDefault="00C80F55" w:rsidP="00B569B9">
            <w:pPr>
              <w:rPr>
                <w:rFonts w:ascii="Arial" w:hAnsi="Arial" w:cs="Arial"/>
                <w:sz w:val="20"/>
                <w:szCs w:val="20"/>
              </w:rPr>
            </w:pPr>
            <w:r w:rsidRPr="005B353D">
              <w:rPr>
                <w:rFonts w:ascii="Arial" w:hAnsi="Arial" w:cs="Arial"/>
                <w:sz w:val="20"/>
                <w:szCs w:val="20"/>
              </w:rPr>
              <w:t xml:space="preserve">                  </w:t>
            </w:r>
            <w:r>
              <w:rPr>
                <w:rFonts w:ascii="Arial" w:hAnsi="Arial" w:cs="Arial"/>
                <w:sz w:val="20"/>
                <w:szCs w:val="20"/>
              </w:rPr>
              <w:t xml:space="preserve">  </w:t>
            </w:r>
            <w:r w:rsidRPr="005B353D">
              <w:rPr>
                <w:rFonts w:ascii="Arial" w:hAnsi="Arial" w:cs="Arial"/>
                <w:sz w:val="20"/>
                <w:szCs w:val="20"/>
              </w:rPr>
              <w:t xml:space="preserve"> 2.1. Standardy dotyczące sadzonek drzew </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7</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2.1.1. Obwody sadzonek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8</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2.1.2. Pień, korona i pokrój sadzonek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8</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2.1.3. Wady niedopuszczalne sadzonek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10</w:t>
            </w:r>
          </w:p>
        </w:tc>
      </w:tr>
      <w:tr w:rsidR="00C80F55" w:rsidRPr="005B353D" w:rsidTr="00C80F55">
        <w:tc>
          <w:tcPr>
            <w:tcW w:w="9214" w:type="dxa"/>
          </w:tcPr>
          <w:p w:rsidR="00C80F55" w:rsidRPr="005B353D" w:rsidRDefault="00C80F55" w:rsidP="00B569B9">
            <w:pPr>
              <w:ind w:left="1080"/>
              <w:rPr>
                <w:rFonts w:ascii="Arial" w:hAnsi="Arial" w:cs="Arial"/>
                <w:sz w:val="20"/>
                <w:szCs w:val="20"/>
              </w:rPr>
            </w:pPr>
            <w:r w:rsidRPr="005B353D">
              <w:rPr>
                <w:rFonts w:ascii="Arial" w:hAnsi="Arial" w:cs="Arial"/>
                <w:sz w:val="20"/>
                <w:szCs w:val="20"/>
              </w:rPr>
              <w:t xml:space="preserve"> 2.2. Standardy dotyczące sadzonek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10</w:t>
            </w:r>
          </w:p>
        </w:tc>
      </w:tr>
      <w:tr w:rsidR="00C80F55" w:rsidRPr="005B353D" w:rsidTr="00C80F55">
        <w:tc>
          <w:tcPr>
            <w:tcW w:w="9214" w:type="dxa"/>
          </w:tcPr>
          <w:p w:rsidR="00C80F55" w:rsidRPr="005B353D" w:rsidRDefault="00C80F55" w:rsidP="00B569B9">
            <w:pPr>
              <w:ind w:left="461"/>
              <w:rPr>
                <w:rFonts w:ascii="Arial" w:hAnsi="Arial" w:cs="Arial"/>
                <w:sz w:val="18"/>
                <w:szCs w:val="18"/>
              </w:rPr>
            </w:pPr>
            <w:r>
              <w:rPr>
                <w:rFonts w:ascii="Arial" w:hAnsi="Arial" w:cs="Arial"/>
                <w:sz w:val="20"/>
                <w:szCs w:val="20"/>
              </w:rPr>
              <w:t xml:space="preserve">                    </w:t>
            </w:r>
            <w:r w:rsidRPr="005B353D">
              <w:rPr>
                <w:rFonts w:ascii="Arial" w:hAnsi="Arial" w:cs="Arial"/>
                <w:sz w:val="18"/>
                <w:szCs w:val="18"/>
              </w:rPr>
              <w:t>2.2.1. Wady niedopuszczalne sadzonek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11</w:t>
            </w:r>
          </w:p>
        </w:tc>
      </w:tr>
      <w:tr w:rsidR="00C80F55" w:rsidRPr="005B353D" w:rsidTr="00C80F55">
        <w:tc>
          <w:tcPr>
            <w:tcW w:w="9214" w:type="dxa"/>
          </w:tcPr>
          <w:p w:rsidR="00C80F55" w:rsidRPr="005B353D" w:rsidRDefault="00C80F55" w:rsidP="00B569B9">
            <w:pPr>
              <w:ind w:left="1080"/>
              <w:rPr>
                <w:rFonts w:ascii="Arial" w:hAnsi="Arial" w:cs="Arial"/>
                <w:sz w:val="20"/>
                <w:szCs w:val="20"/>
              </w:rPr>
            </w:pPr>
            <w:r w:rsidRPr="005B353D">
              <w:rPr>
                <w:rFonts w:ascii="Arial" w:hAnsi="Arial" w:cs="Arial"/>
                <w:sz w:val="20"/>
                <w:szCs w:val="20"/>
              </w:rPr>
              <w:t xml:space="preserve"> 2.3. Standardy dotyczący sadzonek byliny</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11</w:t>
            </w:r>
          </w:p>
        </w:tc>
      </w:tr>
      <w:tr w:rsidR="00C80F55" w:rsidRPr="005B353D" w:rsidTr="00C80F55">
        <w:tc>
          <w:tcPr>
            <w:tcW w:w="9214" w:type="dxa"/>
          </w:tcPr>
          <w:p w:rsidR="00C80F55" w:rsidRPr="005B353D" w:rsidRDefault="00C80F55" w:rsidP="00B569B9">
            <w:pPr>
              <w:ind w:left="1080"/>
              <w:rPr>
                <w:rFonts w:ascii="Arial" w:hAnsi="Arial" w:cs="Arial"/>
                <w:sz w:val="20"/>
                <w:szCs w:val="20"/>
              </w:rPr>
            </w:pPr>
            <w:r w:rsidRPr="005B353D">
              <w:rPr>
                <w:rFonts w:ascii="Arial" w:hAnsi="Arial" w:cs="Arial"/>
                <w:sz w:val="20"/>
                <w:szCs w:val="20"/>
              </w:rPr>
              <w:t xml:space="preserve"> 2.4. Materiał siewny na łąki kwietne</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12</w:t>
            </w:r>
          </w:p>
        </w:tc>
      </w:tr>
      <w:tr w:rsidR="00C80F55" w:rsidRPr="005B353D" w:rsidTr="00C80F55">
        <w:tc>
          <w:tcPr>
            <w:tcW w:w="9214" w:type="dxa"/>
          </w:tcPr>
          <w:p w:rsidR="00C80F55" w:rsidRPr="005B353D" w:rsidRDefault="00C80F55" w:rsidP="00B569B9">
            <w:pPr>
              <w:ind w:left="1454"/>
              <w:rPr>
                <w:rFonts w:ascii="Arial" w:hAnsi="Arial" w:cs="Arial"/>
                <w:sz w:val="18"/>
                <w:szCs w:val="18"/>
              </w:rPr>
            </w:pPr>
            <w:r w:rsidRPr="005B353D">
              <w:rPr>
                <w:rFonts w:ascii="Arial" w:hAnsi="Arial" w:cs="Arial"/>
                <w:sz w:val="18"/>
                <w:szCs w:val="18"/>
              </w:rPr>
              <w:t xml:space="preserve">  2.4.1. Gatunki obligatoryjne dla mieszanki na gleby wilgotne</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12</w:t>
            </w:r>
          </w:p>
        </w:tc>
      </w:tr>
      <w:tr w:rsidR="00C80F55" w:rsidRPr="005B353D" w:rsidTr="00C80F55">
        <w:tc>
          <w:tcPr>
            <w:tcW w:w="9214" w:type="dxa"/>
          </w:tcPr>
          <w:p w:rsidR="00C80F55" w:rsidRPr="005B353D" w:rsidRDefault="00C80F55" w:rsidP="00B569B9">
            <w:pPr>
              <w:ind w:left="1454"/>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2.4.2. Gatunki obligatoryjne dla mieszanki na gleby przeciętne</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12</w:t>
            </w:r>
          </w:p>
        </w:tc>
      </w:tr>
      <w:tr w:rsidR="00C80F55" w:rsidRPr="005B353D" w:rsidTr="00C80F55">
        <w:tc>
          <w:tcPr>
            <w:tcW w:w="9214" w:type="dxa"/>
          </w:tcPr>
          <w:p w:rsidR="00C80F55" w:rsidRPr="005B353D" w:rsidRDefault="00C80F55" w:rsidP="00B569B9">
            <w:pPr>
              <w:ind w:left="1080"/>
              <w:rPr>
                <w:rFonts w:ascii="Arial" w:hAnsi="Arial" w:cs="Arial"/>
                <w:sz w:val="20"/>
                <w:szCs w:val="20"/>
              </w:rPr>
            </w:pPr>
            <w:r w:rsidRPr="005B353D">
              <w:rPr>
                <w:rFonts w:ascii="Arial" w:hAnsi="Arial" w:cs="Arial"/>
                <w:sz w:val="20"/>
                <w:szCs w:val="20"/>
              </w:rPr>
              <w:t xml:space="preserve"> 2.5. Materiał siewny do zakładania trawników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13</w:t>
            </w:r>
          </w:p>
        </w:tc>
      </w:tr>
      <w:tr w:rsidR="00C80F55" w:rsidRPr="005B353D" w:rsidTr="00C80F55">
        <w:tc>
          <w:tcPr>
            <w:tcW w:w="9214" w:type="dxa"/>
          </w:tcPr>
          <w:p w:rsidR="00C80F55" w:rsidRPr="005B353D" w:rsidRDefault="00C80F55" w:rsidP="00B569B9">
            <w:pPr>
              <w:ind w:left="462"/>
              <w:rPr>
                <w:rFonts w:ascii="Arial" w:hAnsi="Arial" w:cs="Arial"/>
                <w:b/>
                <w:sz w:val="20"/>
                <w:szCs w:val="20"/>
              </w:rPr>
            </w:pPr>
            <w:r w:rsidRPr="005B353D">
              <w:rPr>
                <w:rFonts w:ascii="Arial" w:hAnsi="Arial" w:cs="Arial"/>
                <w:b/>
                <w:sz w:val="20"/>
                <w:szCs w:val="20"/>
              </w:rPr>
              <w:t xml:space="preserve">3.          Sadzenie roślin </w:t>
            </w:r>
          </w:p>
        </w:tc>
        <w:tc>
          <w:tcPr>
            <w:tcW w:w="567" w:type="dxa"/>
          </w:tcPr>
          <w:p w:rsidR="00C80F55" w:rsidRPr="005B353D" w:rsidRDefault="00C80F55" w:rsidP="00C80F55">
            <w:pPr>
              <w:ind w:left="38"/>
              <w:jc w:val="center"/>
              <w:rPr>
                <w:rFonts w:ascii="Arial" w:hAnsi="Arial" w:cs="Arial"/>
                <w:sz w:val="20"/>
                <w:szCs w:val="20"/>
              </w:rPr>
            </w:pPr>
            <w:r>
              <w:rPr>
                <w:rFonts w:ascii="Arial" w:hAnsi="Arial" w:cs="Arial"/>
                <w:sz w:val="20"/>
                <w:szCs w:val="20"/>
              </w:rPr>
              <w:t>15</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3.1. Sadzenie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15</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3.2. Przesadzanie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17</w:t>
            </w:r>
          </w:p>
        </w:tc>
      </w:tr>
      <w:tr w:rsidR="00C80F55" w:rsidRPr="005B353D" w:rsidTr="00C80F55">
        <w:tc>
          <w:tcPr>
            <w:tcW w:w="9214" w:type="dxa"/>
          </w:tcPr>
          <w:p w:rsidR="00C80F55" w:rsidRPr="005B353D" w:rsidRDefault="00C80F55" w:rsidP="00B569B9">
            <w:pPr>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3.2.1. Przesadzanie drzew mniejszych, do obwodu 30-35</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17</w:t>
            </w:r>
          </w:p>
        </w:tc>
      </w:tr>
      <w:tr w:rsidR="00C80F55" w:rsidRPr="005B353D" w:rsidTr="00C80F55">
        <w:tc>
          <w:tcPr>
            <w:tcW w:w="9214" w:type="dxa"/>
          </w:tcPr>
          <w:p w:rsidR="00C80F55" w:rsidRPr="005B353D" w:rsidRDefault="00C80F55" w:rsidP="00B569B9">
            <w:pPr>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3.2.2. Przesadzanie drzew specjalnym sprzętem</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17</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3.3.   Sadzenie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18</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3.4.   Przesadzanie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18</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3.4.1. Przesadzanie krzewów poza sezonem wegetacyjnym</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19</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3.5.  Sadzenie bylin, traw ozdobnych i cebul</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19</w:t>
            </w:r>
          </w:p>
        </w:tc>
      </w:tr>
      <w:tr w:rsidR="00C80F55" w:rsidRPr="005B353D" w:rsidTr="00C80F55">
        <w:tc>
          <w:tcPr>
            <w:tcW w:w="9214" w:type="dxa"/>
          </w:tcPr>
          <w:p w:rsidR="00C80F55" w:rsidRPr="005B353D" w:rsidRDefault="00C80F55" w:rsidP="00B569B9">
            <w:pPr>
              <w:ind w:left="1152"/>
              <w:rPr>
                <w:rFonts w:ascii="Arial" w:hAnsi="Arial" w:cs="Arial"/>
                <w:sz w:val="20"/>
                <w:szCs w:val="20"/>
              </w:rPr>
            </w:pPr>
            <w:r w:rsidRPr="005B353D">
              <w:rPr>
                <w:rFonts w:ascii="Arial" w:hAnsi="Arial" w:cs="Arial"/>
                <w:sz w:val="20"/>
                <w:szCs w:val="20"/>
              </w:rPr>
              <w:t>3.6.  Zakładanie łąk kwietnych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19</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 xml:space="preserve">3.6.1. Sposoby zakładania łąk kwietnych </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20</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3.7.  Zakładanie trawników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21</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3.7.1. Sposoby zakładania trawników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21</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3.7.2.Zakładanie trawników po remontach i budowach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22</w:t>
            </w:r>
          </w:p>
        </w:tc>
      </w:tr>
      <w:tr w:rsidR="00C80F55" w:rsidRPr="005B353D" w:rsidTr="00C80F55">
        <w:tc>
          <w:tcPr>
            <w:tcW w:w="9214" w:type="dxa"/>
          </w:tcPr>
          <w:p w:rsidR="00C80F55" w:rsidRPr="005B353D" w:rsidRDefault="00C80F55" w:rsidP="00B569B9">
            <w:pPr>
              <w:ind w:left="1134"/>
              <w:rPr>
                <w:rFonts w:ascii="Arial" w:hAnsi="Arial" w:cs="Arial"/>
                <w:sz w:val="20"/>
                <w:szCs w:val="20"/>
              </w:rPr>
            </w:pPr>
            <w:r w:rsidRPr="005B353D">
              <w:rPr>
                <w:rFonts w:ascii="Arial" w:hAnsi="Arial" w:cs="Arial"/>
                <w:sz w:val="20"/>
                <w:szCs w:val="20"/>
              </w:rPr>
              <w:t>3.8. Zasady ściółkowania roślin</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23</w:t>
            </w:r>
          </w:p>
        </w:tc>
      </w:tr>
      <w:tr w:rsidR="00C80F55" w:rsidRPr="005B353D" w:rsidTr="00C80F55">
        <w:tc>
          <w:tcPr>
            <w:tcW w:w="9214" w:type="dxa"/>
          </w:tcPr>
          <w:p w:rsidR="00C80F55" w:rsidRPr="005B353D" w:rsidRDefault="00C80F55" w:rsidP="00B569B9">
            <w:pPr>
              <w:ind w:left="320"/>
              <w:rPr>
                <w:rFonts w:ascii="Arial" w:hAnsi="Arial" w:cs="Arial"/>
                <w:b/>
                <w:sz w:val="20"/>
                <w:szCs w:val="20"/>
              </w:rPr>
            </w:pPr>
            <w:r w:rsidRPr="005B353D">
              <w:rPr>
                <w:rFonts w:ascii="Arial" w:hAnsi="Arial" w:cs="Arial"/>
                <w:b/>
                <w:sz w:val="20"/>
                <w:szCs w:val="20"/>
              </w:rPr>
              <w:t xml:space="preserve">  4.         Pielęgnacja roślin po posadzeniu</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24</w:t>
            </w:r>
          </w:p>
        </w:tc>
      </w:tr>
      <w:tr w:rsidR="00C80F55" w:rsidRPr="005B353D" w:rsidTr="00C80F55">
        <w:tc>
          <w:tcPr>
            <w:tcW w:w="9214" w:type="dxa"/>
          </w:tcPr>
          <w:p w:rsidR="00C80F55" w:rsidRPr="005B353D" w:rsidRDefault="00C80F55" w:rsidP="00B569B9">
            <w:pPr>
              <w:ind w:left="1200"/>
              <w:rPr>
                <w:rFonts w:ascii="Arial" w:hAnsi="Arial" w:cs="Arial"/>
                <w:sz w:val="20"/>
                <w:szCs w:val="20"/>
              </w:rPr>
            </w:pPr>
            <w:r w:rsidRPr="005B353D">
              <w:rPr>
                <w:rFonts w:ascii="Arial" w:hAnsi="Arial" w:cs="Arial"/>
                <w:sz w:val="20"/>
                <w:szCs w:val="20"/>
              </w:rPr>
              <w:t>4.1. Pielęgnacja drzew po posadzeniu</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24</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4.1.1. Pielęgnacja po posadzeniu, czynności</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24</w:t>
            </w:r>
          </w:p>
        </w:tc>
      </w:tr>
      <w:tr w:rsidR="00C80F55" w:rsidRPr="005B353D" w:rsidTr="00C80F55">
        <w:tc>
          <w:tcPr>
            <w:tcW w:w="9214" w:type="dxa"/>
          </w:tcPr>
          <w:p w:rsidR="00C80F55" w:rsidRPr="005B353D" w:rsidRDefault="00C80F55" w:rsidP="00B569B9">
            <w:pPr>
              <w:ind w:left="1595"/>
              <w:rPr>
                <w:rFonts w:ascii="Arial" w:hAnsi="Arial" w:cs="Arial"/>
                <w:sz w:val="18"/>
                <w:szCs w:val="18"/>
              </w:rPr>
            </w:pPr>
            <w:r w:rsidRPr="005B353D">
              <w:rPr>
                <w:rFonts w:ascii="Arial" w:hAnsi="Arial" w:cs="Arial"/>
                <w:sz w:val="18"/>
                <w:szCs w:val="18"/>
              </w:rPr>
              <w:t>4.1.2. Pielęgnacja młodych drzew po 3-letnim okresie gwarancyjnym</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25</w:t>
            </w:r>
          </w:p>
        </w:tc>
      </w:tr>
      <w:tr w:rsidR="00C80F55" w:rsidRPr="005B353D" w:rsidTr="00C80F55">
        <w:tc>
          <w:tcPr>
            <w:tcW w:w="9214" w:type="dxa"/>
          </w:tcPr>
          <w:p w:rsidR="00C80F55" w:rsidRPr="005B353D" w:rsidRDefault="00C80F55" w:rsidP="00B569B9">
            <w:pPr>
              <w:ind w:left="1200"/>
              <w:rPr>
                <w:rFonts w:ascii="Arial" w:hAnsi="Arial" w:cs="Arial"/>
                <w:sz w:val="20"/>
                <w:szCs w:val="20"/>
              </w:rPr>
            </w:pPr>
            <w:r w:rsidRPr="005B353D">
              <w:rPr>
                <w:rFonts w:ascii="Arial" w:hAnsi="Arial" w:cs="Arial"/>
                <w:sz w:val="20"/>
                <w:szCs w:val="20"/>
              </w:rPr>
              <w:t>4.2. Pielęgnacja krzewów i bylin po posadzeniu</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25</w:t>
            </w:r>
          </w:p>
        </w:tc>
      </w:tr>
      <w:tr w:rsidR="00C80F55" w:rsidRPr="005B353D" w:rsidTr="00C80F55">
        <w:tc>
          <w:tcPr>
            <w:tcW w:w="9214" w:type="dxa"/>
          </w:tcPr>
          <w:p w:rsidR="00C80F55" w:rsidRPr="005B353D" w:rsidRDefault="00C80F55" w:rsidP="00B569B9">
            <w:pPr>
              <w:ind w:left="1200"/>
              <w:rPr>
                <w:rFonts w:ascii="Arial" w:hAnsi="Arial" w:cs="Arial"/>
                <w:sz w:val="20"/>
                <w:szCs w:val="20"/>
              </w:rPr>
            </w:pPr>
            <w:r w:rsidRPr="005B353D">
              <w:rPr>
                <w:rFonts w:ascii="Arial" w:hAnsi="Arial" w:cs="Arial"/>
                <w:sz w:val="20"/>
                <w:szCs w:val="20"/>
              </w:rPr>
              <w:t>4.3. Pielęgnacja łąk kwietnych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25</w:t>
            </w:r>
          </w:p>
        </w:tc>
      </w:tr>
      <w:tr w:rsidR="00C80F55" w:rsidRPr="005B353D" w:rsidTr="00C80F55">
        <w:tc>
          <w:tcPr>
            <w:tcW w:w="9214" w:type="dxa"/>
          </w:tcPr>
          <w:p w:rsidR="00C80F55" w:rsidRPr="00C80F55" w:rsidRDefault="00C80F55" w:rsidP="00C80F55">
            <w:pPr>
              <w:ind w:left="1200"/>
              <w:rPr>
                <w:rFonts w:ascii="Arial" w:hAnsi="Arial" w:cs="Arial"/>
                <w:sz w:val="20"/>
                <w:szCs w:val="20"/>
              </w:rPr>
            </w:pPr>
            <w:r w:rsidRPr="005B353D">
              <w:rPr>
                <w:rFonts w:ascii="Arial" w:hAnsi="Arial" w:cs="Arial"/>
                <w:sz w:val="20"/>
                <w:szCs w:val="20"/>
              </w:rPr>
              <w:t>4.4.</w:t>
            </w:r>
            <w:r>
              <w:rPr>
                <w:rFonts w:ascii="Arial" w:hAnsi="Arial" w:cs="Arial"/>
                <w:sz w:val="20"/>
                <w:szCs w:val="20"/>
              </w:rPr>
              <w:t xml:space="preserve">  Koszenie pielęgnacja trawnika</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26</w:t>
            </w:r>
          </w:p>
        </w:tc>
      </w:tr>
      <w:tr w:rsidR="00C80F55" w:rsidRPr="005B353D" w:rsidTr="00C80F55">
        <w:tc>
          <w:tcPr>
            <w:tcW w:w="9214" w:type="dxa"/>
          </w:tcPr>
          <w:p w:rsidR="00C80F55" w:rsidRPr="005B353D" w:rsidRDefault="00C80F55" w:rsidP="00B569B9">
            <w:pPr>
              <w:ind w:left="1200"/>
              <w:rPr>
                <w:rFonts w:ascii="Arial" w:hAnsi="Arial" w:cs="Arial"/>
                <w:sz w:val="20"/>
                <w:szCs w:val="20"/>
              </w:rPr>
            </w:pPr>
            <w:r>
              <w:rPr>
                <w:rFonts w:ascii="Arial" w:hAnsi="Arial" w:cs="Arial"/>
                <w:sz w:val="18"/>
                <w:szCs w:val="18"/>
              </w:rPr>
              <w:t xml:space="preserve">        </w:t>
            </w:r>
            <w:r w:rsidRPr="005B353D">
              <w:rPr>
                <w:rFonts w:ascii="Arial" w:hAnsi="Arial" w:cs="Arial"/>
                <w:sz w:val="18"/>
                <w:szCs w:val="18"/>
              </w:rPr>
              <w:t>4.4.1. Pielęgnacja trawnika z rolki</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26</w:t>
            </w:r>
          </w:p>
        </w:tc>
      </w:tr>
      <w:tr w:rsidR="00C80F55" w:rsidRPr="005B353D" w:rsidTr="00C80F55">
        <w:tc>
          <w:tcPr>
            <w:tcW w:w="9214" w:type="dxa"/>
          </w:tcPr>
          <w:p w:rsidR="00C80F55" w:rsidRPr="005B353D" w:rsidRDefault="00C80F55" w:rsidP="00B569B9">
            <w:pPr>
              <w:rPr>
                <w:rFonts w:ascii="Arial" w:hAnsi="Arial" w:cs="Arial"/>
                <w:b/>
                <w:sz w:val="20"/>
                <w:szCs w:val="20"/>
              </w:rPr>
            </w:pPr>
            <w:r w:rsidRPr="005B353D">
              <w:rPr>
                <w:rFonts w:ascii="Arial" w:hAnsi="Arial" w:cs="Arial"/>
                <w:sz w:val="20"/>
                <w:szCs w:val="20"/>
              </w:rPr>
              <w:t xml:space="preserve">       </w:t>
            </w:r>
            <w:r w:rsidRPr="005B353D">
              <w:rPr>
                <w:rFonts w:ascii="Arial" w:hAnsi="Arial" w:cs="Arial"/>
                <w:b/>
                <w:sz w:val="20"/>
                <w:szCs w:val="20"/>
              </w:rPr>
              <w:t>5.        Cięcia drzew i krzewów młodych oraz dojrzałych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27</w:t>
            </w:r>
          </w:p>
        </w:tc>
      </w:tr>
      <w:tr w:rsidR="00C80F55" w:rsidRPr="005B353D" w:rsidTr="00C80F55">
        <w:tc>
          <w:tcPr>
            <w:tcW w:w="9214" w:type="dxa"/>
          </w:tcPr>
          <w:p w:rsidR="00C80F55" w:rsidRPr="005B353D" w:rsidRDefault="00C80F55" w:rsidP="00C80F55">
            <w:pPr>
              <w:ind w:left="180"/>
              <w:rPr>
                <w:rFonts w:ascii="Arial" w:hAnsi="Arial" w:cs="Arial"/>
                <w:sz w:val="20"/>
                <w:szCs w:val="20"/>
              </w:rPr>
            </w:pPr>
            <w:r w:rsidRPr="005B353D">
              <w:rPr>
                <w:rFonts w:ascii="Arial" w:hAnsi="Arial" w:cs="Arial"/>
                <w:sz w:val="20"/>
                <w:szCs w:val="20"/>
              </w:rPr>
              <w:t xml:space="preserve">                   5.1. Cięcie drzew </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27</w:t>
            </w:r>
          </w:p>
        </w:tc>
      </w:tr>
      <w:tr w:rsidR="00C80F55" w:rsidRPr="005B353D" w:rsidTr="00C80F55">
        <w:tc>
          <w:tcPr>
            <w:tcW w:w="9214" w:type="dxa"/>
          </w:tcPr>
          <w:p w:rsidR="00C80F55" w:rsidRPr="005B353D" w:rsidRDefault="00C80F55" w:rsidP="00C80F55">
            <w:pPr>
              <w:ind w:left="461"/>
              <w:rPr>
                <w:rFonts w:ascii="Arial" w:hAnsi="Arial" w:cs="Arial"/>
                <w:sz w:val="18"/>
                <w:szCs w:val="18"/>
              </w:rPr>
            </w:pPr>
            <w:r w:rsidRPr="005B353D">
              <w:rPr>
                <w:rFonts w:ascii="Arial" w:hAnsi="Arial" w:cs="Arial"/>
                <w:sz w:val="18"/>
                <w:szCs w:val="18"/>
              </w:rPr>
              <w:t xml:space="preserve">                      5.1.1. Wymagania co do kadry wykonującej prace w koronach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28</w:t>
            </w:r>
          </w:p>
        </w:tc>
      </w:tr>
      <w:tr w:rsidR="00C80F55" w:rsidRPr="005B353D" w:rsidTr="00C80F55">
        <w:tc>
          <w:tcPr>
            <w:tcW w:w="9214" w:type="dxa"/>
          </w:tcPr>
          <w:p w:rsidR="00C80F55" w:rsidRPr="005B353D" w:rsidRDefault="00C80F55" w:rsidP="00C80F55">
            <w:pPr>
              <w:ind w:left="461"/>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5.1.2. Zasady cięcia żywych, grubszych gałęzi drzew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29</w:t>
            </w:r>
          </w:p>
        </w:tc>
      </w:tr>
      <w:tr w:rsidR="00C80F55" w:rsidRPr="005B353D" w:rsidTr="00C80F55">
        <w:tc>
          <w:tcPr>
            <w:tcW w:w="9214" w:type="dxa"/>
          </w:tcPr>
          <w:p w:rsidR="00C80F55" w:rsidRPr="005B353D" w:rsidRDefault="00C80F55" w:rsidP="00C80F55">
            <w:pPr>
              <w:ind w:left="461"/>
              <w:rPr>
                <w:rFonts w:ascii="Arial" w:hAnsi="Arial" w:cs="Arial"/>
                <w:sz w:val="18"/>
                <w:szCs w:val="18"/>
              </w:rPr>
            </w:pPr>
            <w:r w:rsidRPr="005B353D">
              <w:rPr>
                <w:rFonts w:ascii="Arial" w:hAnsi="Arial" w:cs="Arial"/>
                <w:sz w:val="18"/>
                <w:szCs w:val="18"/>
              </w:rPr>
              <w:t xml:space="preserve">                      5.1.3. Rodzaje cięć drzew dojrzałych i młodocianych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30</w:t>
            </w:r>
          </w:p>
        </w:tc>
      </w:tr>
      <w:tr w:rsidR="00C80F55" w:rsidRPr="005B353D" w:rsidTr="00C80F55">
        <w:tc>
          <w:tcPr>
            <w:tcW w:w="9214" w:type="dxa"/>
          </w:tcPr>
          <w:p w:rsidR="00C80F55" w:rsidRPr="005B353D" w:rsidRDefault="00C80F55" w:rsidP="00C80F55">
            <w:pPr>
              <w:ind w:left="180"/>
              <w:contextualSpacing/>
              <w:rPr>
                <w:rFonts w:ascii="Arial" w:hAnsi="Arial" w:cs="Arial"/>
                <w:sz w:val="20"/>
                <w:szCs w:val="20"/>
              </w:rPr>
            </w:pPr>
            <w:r w:rsidRPr="005B353D">
              <w:rPr>
                <w:rFonts w:ascii="Arial" w:hAnsi="Arial" w:cs="Arial"/>
                <w:sz w:val="20"/>
                <w:szCs w:val="20"/>
              </w:rPr>
              <w:t xml:space="preserve">                   5.2. Cięcie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32</w:t>
            </w:r>
          </w:p>
        </w:tc>
      </w:tr>
      <w:tr w:rsidR="00C80F55" w:rsidRPr="005B353D" w:rsidTr="00C80F55">
        <w:tc>
          <w:tcPr>
            <w:tcW w:w="9214" w:type="dxa"/>
          </w:tcPr>
          <w:p w:rsidR="00C80F55" w:rsidRPr="005B353D" w:rsidRDefault="00C80F55" w:rsidP="00C80F55">
            <w:pPr>
              <w:ind w:left="461"/>
              <w:contextualSpacing/>
              <w:rPr>
                <w:rFonts w:ascii="Arial" w:hAnsi="Arial" w:cs="Arial"/>
                <w:sz w:val="18"/>
                <w:szCs w:val="18"/>
              </w:rPr>
            </w:pPr>
            <w:r w:rsidRPr="005B353D">
              <w:rPr>
                <w:rFonts w:ascii="Arial" w:hAnsi="Arial" w:cs="Arial"/>
                <w:sz w:val="18"/>
                <w:szCs w:val="18"/>
              </w:rPr>
              <w:t xml:space="preserve">                      5.2.1. Terminy cięć krzewów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33</w:t>
            </w:r>
          </w:p>
        </w:tc>
      </w:tr>
      <w:tr w:rsidR="00C80F55" w:rsidRPr="005B353D" w:rsidTr="00C80F55">
        <w:tc>
          <w:tcPr>
            <w:tcW w:w="9214" w:type="dxa"/>
          </w:tcPr>
          <w:p w:rsidR="00C80F55" w:rsidRPr="005B353D" w:rsidRDefault="00C80F55" w:rsidP="00C80F55">
            <w:pPr>
              <w:rPr>
                <w:rFonts w:ascii="Arial" w:hAnsi="Arial" w:cs="Arial"/>
                <w:b/>
                <w:sz w:val="20"/>
                <w:szCs w:val="20"/>
              </w:rPr>
            </w:pPr>
            <w:r w:rsidRPr="005B353D">
              <w:rPr>
                <w:rFonts w:ascii="Arial" w:hAnsi="Arial" w:cs="Arial"/>
                <w:b/>
                <w:sz w:val="20"/>
                <w:szCs w:val="20"/>
              </w:rPr>
              <w:t xml:space="preserve">       6.       Standard zrównoważonej pielęgnacji</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35</w:t>
            </w:r>
          </w:p>
        </w:tc>
      </w:tr>
      <w:tr w:rsidR="00C80F55" w:rsidRPr="005B353D" w:rsidTr="00C80F55">
        <w:tc>
          <w:tcPr>
            <w:tcW w:w="9214" w:type="dxa"/>
          </w:tcPr>
          <w:p w:rsidR="00C80F55" w:rsidRPr="005B353D" w:rsidRDefault="00C80F55" w:rsidP="00C80F55">
            <w:pPr>
              <w:ind w:left="180"/>
              <w:rPr>
                <w:rFonts w:ascii="Arial" w:hAnsi="Arial" w:cs="Arial"/>
                <w:sz w:val="20"/>
                <w:szCs w:val="20"/>
              </w:rPr>
            </w:pPr>
            <w:r w:rsidRPr="005B353D">
              <w:rPr>
                <w:rFonts w:ascii="Arial" w:hAnsi="Arial" w:cs="Arial"/>
                <w:sz w:val="20"/>
                <w:szCs w:val="20"/>
              </w:rPr>
              <w:t xml:space="preserve">                 </w:t>
            </w:r>
            <w:r>
              <w:rPr>
                <w:rFonts w:ascii="Arial" w:hAnsi="Arial" w:cs="Arial"/>
                <w:sz w:val="20"/>
                <w:szCs w:val="20"/>
              </w:rPr>
              <w:t xml:space="preserve"> </w:t>
            </w:r>
            <w:r w:rsidRPr="005B353D">
              <w:rPr>
                <w:rFonts w:ascii="Arial" w:hAnsi="Arial" w:cs="Arial"/>
                <w:sz w:val="20"/>
                <w:szCs w:val="20"/>
              </w:rPr>
              <w:t>6.1. Założenia ogólne</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35</w:t>
            </w:r>
          </w:p>
        </w:tc>
      </w:tr>
      <w:tr w:rsidR="00C80F55" w:rsidRPr="005B353D" w:rsidTr="00C80F55">
        <w:tc>
          <w:tcPr>
            <w:tcW w:w="9214" w:type="dxa"/>
          </w:tcPr>
          <w:p w:rsidR="00C80F55" w:rsidRPr="005B353D" w:rsidRDefault="00C80F55" w:rsidP="00C80F55">
            <w:pPr>
              <w:ind w:left="180"/>
              <w:rPr>
                <w:rFonts w:ascii="Arial" w:hAnsi="Arial" w:cs="Arial"/>
                <w:sz w:val="20"/>
                <w:szCs w:val="20"/>
              </w:rPr>
            </w:pPr>
            <w:r w:rsidRPr="005B353D">
              <w:rPr>
                <w:rFonts w:ascii="Arial" w:hAnsi="Arial" w:cs="Arial"/>
                <w:sz w:val="20"/>
                <w:szCs w:val="20"/>
              </w:rPr>
              <w:t xml:space="preserve">                 </w:t>
            </w:r>
            <w:r>
              <w:rPr>
                <w:rFonts w:ascii="Arial" w:hAnsi="Arial" w:cs="Arial"/>
                <w:sz w:val="20"/>
                <w:szCs w:val="20"/>
              </w:rPr>
              <w:t xml:space="preserve"> </w:t>
            </w:r>
            <w:r w:rsidRPr="005B353D">
              <w:rPr>
                <w:rFonts w:ascii="Arial" w:hAnsi="Arial" w:cs="Arial"/>
                <w:sz w:val="20"/>
                <w:szCs w:val="20"/>
              </w:rPr>
              <w:t>6.2. Strefy miejskie</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36</w:t>
            </w:r>
          </w:p>
        </w:tc>
      </w:tr>
      <w:tr w:rsidR="00C80F55" w:rsidRPr="005B353D" w:rsidTr="00C80F55">
        <w:tc>
          <w:tcPr>
            <w:tcW w:w="9214" w:type="dxa"/>
          </w:tcPr>
          <w:p w:rsidR="00C80F55" w:rsidRPr="005B353D" w:rsidRDefault="00C80F55" w:rsidP="00C80F55">
            <w:pPr>
              <w:ind w:left="171"/>
              <w:rPr>
                <w:rFonts w:ascii="Arial" w:hAnsi="Arial" w:cs="Arial"/>
                <w:sz w:val="20"/>
                <w:szCs w:val="20"/>
              </w:rPr>
            </w:pPr>
            <w:r w:rsidRPr="005B353D">
              <w:rPr>
                <w:rFonts w:ascii="Arial" w:hAnsi="Arial" w:cs="Arial"/>
                <w:sz w:val="20"/>
                <w:szCs w:val="20"/>
              </w:rPr>
              <w:t xml:space="preserve">                 </w:t>
            </w:r>
            <w:r>
              <w:rPr>
                <w:rFonts w:ascii="Arial" w:hAnsi="Arial" w:cs="Arial"/>
                <w:sz w:val="20"/>
                <w:szCs w:val="20"/>
              </w:rPr>
              <w:t xml:space="preserve"> </w:t>
            </w:r>
            <w:r w:rsidRPr="005B353D">
              <w:rPr>
                <w:rFonts w:ascii="Arial" w:hAnsi="Arial" w:cs="Arial"/>
                <w:sz w:val="20"/>
                <w:szCs w:val="20"/>
              </w:rPr>
              <w:t>6.3. Lokalizacje łąk kwietnych</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36</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6.3.1. Lokalizacja łąk kwietnych zakładanych metodą „od nowa”</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37</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6.3.2. Lokalizacja miejsc, gdzie zostanie zaniechane koszenie trawników</w:t>
            </w:r>
          </w:p>
        </w:tc>
        <w:tc>
          <w:tcPr>
            <w:tcW w:w="567" w:type="dxa"/>
          </w:tcPr>
          <w:p w:rsidR="00C80F55" w:rsidRPr="005B353D" w:rsidRDefault="00C80F55" w:rsidP="00C80F55">
            <w:pPr>
              <w:jc w:val="center"/>
              <w:rPr>
                <w:rFonts w:ascii="Arial" w:hAnsi="Arial" w:cs="Arial"/>
                <w:sz w:val="20"/>
                <w:szCs w:val="20"/>
              </w:rPr>
            </w:pPr>
            <w:r>
              <w:rPr>
                <w:rFonts w:ascii="Arial" w:hAnsi="Arial" w:cs="Arial"/>
                <w:sz w:val="20"/>
                <w:szCs w:val="20"/>
              </w:rPr>
              <w:t>37</w:t>
            </w:r>
          </w:p>
        </w:tc>
      </w:tr>
      <w:tr w:rsidR="00C80F55" w:rsidRPr="005B353D" w:rsidTr="00C80F55">
        <w:tc>
          <w:tcPr>
            <w:tcW w:w="9214" w:type="dxa"/>
          </w:tcPr>
          <w:p w:rsidR="00C80F55" w:rsidRPr="005B353D" w:rsidRDefault="00C80F55" w:rsidP="00C80F55">
            <w:pPr>
              <w:ind w:left="180"/>
              <w:rPr>
                <w:rFonts w:ascii="Arial" w:hAnsi="Arial" w:cs="Arial"/>
                <w:sz w:val="20"/>
                <w:szCs w:val="20"/>
              </w:rPr>
            </w:pPr>
            <w:r w:rsidRPr="005B353D">
              <w:rPr>
                <w:rFonts w:ascii="Arial" w:hAnsi="Arial" w:cs="Arial"/>
                <w:sz w:val="20"/>
                <w:szCs w:val="20"/>
              </w:rPr>
              <w:t xml:space="preserve">                 </w:t>
            </w:r>
            <w:r>
              <w:rPr>
                <w:rFonts w:ascii="Arial" w:hAnsi="Arial" w:cs="Arial"/>
                <w:sz w:val="20"/>
                <w:szCs w:val="20"/>
              </w:rPr>
              <w:t xml:space="preserve"> </w:t>
            </w:r>
            <w:r w:rsidRPr="005B353D">
              <w:rPr>
                <w:rFonts w:ascii="Arial" w:hAnsi="Arial" w:cs="Arial"/>
                <w:sz w:val="20"/>
                <w:szCs w:val="20"/>
              </w:rPr>
              <w:t>6.4. Strefy zaniechania grabienia liści</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38</w:t>
            </w:r>
          </w:p>
        </w:tc>
      </w:tr>
      <w:tr w:rsidR="00C80F55" w:rsidRPr="005B353D" w:rsidTr="00C80F55">
        <w:tc>
          <w:tcPr>
            <w:tcW w:w="9214" w:type="dxa"/>
          </w:tcPr>
          <w:p w:rsidR="00C80F55" w:rsidRPr="005B353D" w:rsidRDefault="00C80F55" w:rsidP="00C80F55">
            <w:pPr>
              <w:ind w:left="180"/>
              <w:rPr>
                <w:rFonts w:ascii="Arial" w:hAnsi="Arial" w:cs="Arial"/>
                <w:sz w:val="20"/>
                <w:szCs w:val="20"/>
              </w:rPr>
            </w:pPr>
            <w:r w:rsidRPr="005B353D">
              <w:rPr>
                <w:rFonts w:ascii="Arial" w:hAnsi="Arial" w:cs="Arial"/>
                <w:sz w:val="20"/>
                <w:szCs w:val="20"/>
              </w:rPr>
              <w:lastRenderedPageBreak/>
              <w:t xml:space="preserve">                 </w:t>
            </w:r>
            <w:r>
              <w:rPr>
                <w:rFonts w:ascii="Arial" w:hAnsi="Arial" w:cs="Arial"/>
                <w:sz w:val="20"/>
                <w:szCs w:val="20"/>
              </w:rPr>
              <w:t xml:space="preserve"> </w:t>
            </w:r>
            <w:r w:rsidRPr="005B353D">
              <w:rPr>
                <w:rFonts w:ascii="Arial" w:hAnsi="Arial" w:cs="Arial"/>
                <w:sz w:val="20"/>
                <w:szCs w:val="20"/>
              </w:rPr>
              <w:t>6.5. Zasady zimowego utrzymania- jak najmniej szkodzić zieleni</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38</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 xml:space="preserve"> 6.5.1.  sposoby na ograniczenie docierania soli do korzeni i części naziemnych roślin</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38</w:t>
            </w:r>
          </w:p>
        </w:tc>
      </w:tr>
      <w:tr w:rsidR="00C80F55" w:rsidRPr="005B353D" w:rsidTr="00C80F55">
        <w:tc>
          <w:tcPr>
            <w:tcW w:w="9214" w:type="dxa"/>
          </w:tcPr>
          <w:p w:rsidR="00C80F55" w:rsidRPr="005B353D" w:rsidRDefault="00C80F55" w:rsidP="00C80F55">
            <w:pPr>
              <w:ind w:left="1170"/>
              <w:rPr>
                <w:rFonts w:ascii="Arial" w:hAnsi="Arial" w:cs="Arial"/>
                <w:sz w:val="20"/>
                <w:szCs w:val="20"/>
              </w:rPr>
            </w:pPr>
            <w:r w:rsidRPr="005B353D">
              <w:rPr>
                <w:rFonts w:ascii="Arial" w:hAnsi="Arial" w:cs="Arial"/>
                <w:sz w:val="20"/>
                <w:szCs w:val="20"/>
              </w:rPr>
              <w:t xml:space="preserve"> 6.6. Zakaz stosowania dmuchaw</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38</w:t>
            </w:r>
          </w:p>
        </w:tc>
      </w:tr>
      <w:tr w:rsidR="00C80F55" w:rsidRPr="005B353D" w:rsidTr="00C80F55">
        <w:tc>
          <w:tcPr>
            <w:tcW w:w="9214" w:type="dxa"/>
          </w:tcPr>
          <w:p w:rsidR="00C80F55" w:rsidRPr="005B353D" w:rsidRDefault="00C80F55" w:rsidP="00C80F55">
            <w:pPr>
              <w:ind w:left="1163"/>
              <w:rPr>
                <w:rFonts w:ascii="Arial" w:hAnsi="Arial" w:cs="Arial"/>
                <w:sz w:val="20"/>
                <w:szCs w:val="20"/>
              </w:rPr>
            </w:pPr>
            <w:r w:rsidRPr="005B353D">
              <w:rPr>
                <w:rFonts w:ascii="Arial" w:hAnsi="Arial" w:cs="Arial"/>
                <w:sz w:val="20"/>
                <w:szCs w:val="20"/>
              </w:rPr>
              <w:t xml:space="preserve"> 6.7. Retencja wodna w mieście</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39</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 xml:space="preserve"> 6.7.1. Dostarczanie roślinom wody</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39</w:t>
            </w:r>
          </w:p>
        </w:tc>
      </w:tr>
      <w:tr w:rsidR="00C80F55" w:rsidRPr="005B353D" w:rsidTr="00C80F55">
        <w:tc>
          <w:tcPr>
            <w:tcW w:w="9214" w:type="dxa"/>
          </w:tcPr>
          <w:p w:rsidR="00C80F55" w:rsidRPr="005B353D" w:rsidRDefault="00C80F55" w:rsidP="00C80F55">
            <w:pPr>
              <w:ind w:left="462"/>
              <w:rPr>
                <w:rFonts w:ascii="Arial" w:hAnsi="Arial" w:cs="Arial"/>
                <w:b/>
                <w:sz w:val="20"/>
                <w:szCs w:val="20"/>
              </w:rPr>
            </w:pPr>
            <w:r w:rsidRPr="005B353D">
              <w:rPr>
                <w:rFonts w:ascii="Arial" w:hAnsi="Arial" w:cs="Arial"/>
                <w:b/>
                <w:sz w:val="20"/>
                <w:szCs w:val="20"/>
              </w:rPr>
              <w:t xml:space="preserve">7.        Ochrona drzew w procesie inwestycyjnym    </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40</w:t>
            </w:r>
          </w:p>
        </w:tc>
      </w:tr>
      <w:tr w:rsidR="00C80F55" w:rsidRPr="005B353D" w:rsidTr="00C80F55">
        <w:tc>
          <w:tcPr>
            <w:tcW w:w="9214" w:type="dxa"/>
          </w:tcPr>
          <w:p w:rsidR="00C80F55" w:rsidRPr="005B353D" w:rsidRDefault="00C80F55" w:rsidP="00C80F55">
            <w:pPr>
              <w:ind w:left="1172"/>
              <w:rPr>
                <w:rFonts w:ascii="Arial" w:hAnsi="Arial" w:cs="Arial"/>
                <w:sz w:val="20"/>
                <w:szCs w:val="20"/>
              </w:rPr>
            </w:pPr>
            <w:r w:rsidRPr="005B353D">
              <w:rPr>
                <w:rFonts w:ascii="Arial" w:hAnsi="Arial" w:cs="Arial"/>
                <w:sz w:val="20"/>
                <w:szCs w:val="20"/>
              </w:rPr>
              <w:t>7.1. Ochrona drzew w przepisach</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40</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7.1.1. Podział procesu inwestycyjnego w mieście, pod względem finansowania</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41</w:t>
            </w:r>
          </w:p>
        </w:tc>
      </w:tr>
      <w:tr w:rsidR="00C80F55" w:rsidRPr="005B353D" w:rsidTr="00C80F55">
        <w:tc>
          <w:tcPr>
            <w:tcW w:w="9214" w:type="dxa"/>
          </w:tcPr>
          <w:p w:rsidR="00C80F55" w:rsidRPr="005B353D" w:rsidRDefault="00C80F55" w:rsidP="00C80F55">
            <w:pPr>
              <w:ind w:left="1172"/>
              <w:rPr>
                <w:rFonts w:ascii="Arial" w:hAnsi="Arial" w:cs="Arial"/>
                <w:sz w:val="20"/>
                <w:szCs w:val="20"/>
              </w:rPr>
            </w:pPr>
            <w:r w:rsidRPr="005B353D">
              <w:rPr>
                <w:rFonts w:ascii="Arial" w:hAnsi="Arial" w:cs="Arial"/>
                <w:sz w:val="20"/>
                <w:szCs w:val="20"/>
              </w:rPr>
              <w:t>7.2. Ochrona drzew na etapie projektowym</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42</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7.2.1. Główne założenia</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42</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7.2.2. Inwentaryzacja uproszczona</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43</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7.2.3. Technologie i rozwiązania projek</w:t>
            </w:r>
            <w:r>
              <w:rPr>
                <w:rFonts w:ascii="Arial" w:hAnsi="Arial" w:cs="Arial"/>
                <w:sz w:val="18"/>
                <w:szCs w:val="18"/>
              </w:rPr>
              <w:t xml:space="preserve">towe umożliwiające zachowanie drzew w dobrej </w:t>
            </w:r>
            <w:r w:rsidRPr="005B353D">
              <w:rPr>
                <w:rFonts w:ascii="Arial" w:hAnsi="Arial" w:cs="Arial"/>
                <w:sz w:val="18"/>
                <w:szCs w:val="18"/>
              </w:rPr>
              <w:t>kondycji</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45</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7.2.4. Wymagane dokumenty – inwentaryzacja szczegółowa, projekt gospodarki szatą  roślinną oraz projekt ochrony zielni (POZ)</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45</w:t>
            </w:r>
          </w:p>
        </w:tc>
      </w:tr>
      <w:tr w:rsidR="00C80F55" w:rsidRPr="005B353D" w:rsidTr="00C80F55">
        <w:tc>
          <w:tcPr>
            <w:tcW w:w="9214" w:type="dxa"/>
          </w:tcPr>
          <w:p w:rsidR="00C80F55" w:rsidRPr="005B353D" w:rsidRDefault="00C80F55" w:rsidP="00C80F55">
            <w:pPr>
              <w:ind w:left="1030"/>
              <w:rPr>
                <w:rFonts w:ascii="Arial" w:hAnsi="Arial" w:cs="Arial"/>
                <w:sz w:val="20"/>
                <w:szCs w:val="20"/>
              </w:rPr>
            </w:pPr>
            <w:r w:rsidRPr="005B353D">
              <w:rPr>
                <w:rFonts w:ascii="Arial" w:hAnsi="Arial" w:cs="Arial"/>
                <w:sz w:val="20"/>
                <w:szCs w:val="20"/>
              </w:rPr>
              <w:t xml:space="preserve">  7.3. Zabezpieczenie drzew na placu budowy</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48</w:t>
            </w:r>
          </w:p>
        </w:tc>
      </w:tr>
      <w:tr w:rsidR="00C80F55" w:rsidRPr="005B353D" w:rsidTr="00C80F55">
        <w:tc>
          <w:tcPr>
            <w:tcW w:w="9214" w:type="dxa"/>
          </w:tcPr>
          <w:p w:rsidR="00C80F55" w:rsidRPr="005B353D" w:rsidRDefault="00C80F55" w:rsidP="00C80F55">
            <w:pPr>
              <w:ind w:left="1595"/>
              <w:rPr>
                <w:rFonts w:ascii="Arial" w:hAnsi="Arial" w:cs="Arial"/>
                <w:sz w:val="18"/>
                <w:szCs w:val="18"/>
              </w:rPr>
            </w:pPr>
            <w:r w:rsidRPr="005B353D">
              <w:rPr>
                <w:rFonts w:ascii="Arial" w:hAnsi="Arial" w:cs="Arial"/>
                <w:sz w:val="18"/>
                <w:szCs w:val="18"/>
              </w:rPr>
              <w:t>7.3.1.Pielęgnacja drzew i pozostałych elementów zieleni na placu budowy</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50</w:t>
            </w:r>
          </w:p>
        </w:tc>
      </w:tr>
      <w:tr w:rsidR="00C80F55" w:rsidRPr="005B353D" w:rsidTr="00C80F55">
        <w:tc>
          <w:tcPr>
            <w:tcW w:w="9214" w:type="dxa"/>
          </w:tcPr>
          <w:p w:rsidR="00C80F55" w:rsidRPr="005B353D" w:rsidRDefault="00C80F55" w:rsidP="00C80F55">
            <w:pPr>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 xml:space="preserve"> 7.3.2. Pielęgnacja na placu budowy powinna uwzględniać</w:t>
            </w:r>
          </w:p>
        </w:tc>
        <w:tc>
          <w:tcPr>
            <w:tcW w:w="567" w:type="dxa"/>
          </w:tcPr>
          <w:p w:rsidR="00C80F55" w:rsidRPr="005B353D" w:rsidRDefault="00B21313" w:rsidP="00C80F55">
            <w:pPr>
              <w:jc w:val="center"/>
              <w:rPr>
                <w:rFonts w:ascii="Arial" w:hAnsi="Arial" w:cs="Arial"/>
                <w:sz w:val="20"/>
                <w:szCs w:val="20"/>
              </w:rPr>
            </w:pPr>
            <w:r>
              <w:rPr>
                <w:rFonts w:ascii="Arial" w:hAnsi="Arial" w:cs="Arial"/>
                <w:sz w:val="20"/>
                <w:szCs w:val="20"/>
              </w:rPr>
              <w:t>51</w:t>
            </w:r>
          </w:p>
        </w:tc>
      </w:tr>
      <w:tr w:rsidR="00C80F55" w:rsidRPr="005B353D" w:rsidTr="00C80F55">
        <w:tc>
          <w:tcPr>
            <w:tcW w:w="9214" w:type="dxa"/>
          </w:tcPr>
          <w:p w:rsidR="00C80F55" w:rsidRPr="005B353D" w:rsidRDefault="00C80F55" w:rsidP="00C80F55">
            <w:pPr>
              <w:rPr>
                <w:rFonts w:ascii="Arial" w:hAnsi="Arial" w:cs="Arial"/>
                <w:sz w:val="18"/>
                <w:szCs w:val="18"/>
              </w:rPr>
            </w:pPr>
            <w:r>
              <w:rPr>
                <w:rFonts w:ascii="Arial" w:hAnsi="Arial" w:cs="Arial"/>
                <w:sz w:val="18"/>
                <w:szCs w:val="18"/>
              </w:rPr>
              <w:t xml:space="preserve">                               </w:t>
            </w:r>
            <w:r w:rsidRPr="005B353D">
              <w:rPr>
                <w:rFonts w:ascii="Arial" w:hAnsi="Arial" w:cs="Arial"/>
                <w:sz w:val="18"/>
                <w:szCs w:val="18"/>
              </w:rPr>
              <w:t xml:space="preserve"> 7.3.3. Kary umowne</w:t>
            </w:r>
          </w:p>
        </w:tc>
        <w:tc>
          <w:tcPr>
            <w:tcW w:w="567" w:type="dxa"/>
          </w:tcPr>
          <w:p w:rsidR="00C80F55" w:rsidRPr="005B353D" w:rsidRDefault="00541D8C" w:rsidP="00C80F55">
            <w:pPr>
              <w:jc w:val="center"/>
              <w:rPr>
                <w:rFonts w:ascii="Arial" w:hAnsi="Arial" w:cs="Arial"/>
                <w:sz w:val="20"/>
                <w:szCs w:val="20"/>
              </w:rPr>
            </w:pPr>
            <w:r>
              <w:rPr>
                <w:rFonts w:ascii="Arial" w:hAnsi="Arial" w:cs="Arial"/>
                <w:sz w:val="20"/>
                <w:szCs w:val="20"/>
              </w:rPr>
              <w:t>52</w:t>
            </w:r>
          </w:p>
        </w:tc>
      </w:tr>
      <w:tr w:rsidR="00C80F55" w:rsidRPr="005B353D" w:rsidTr="00C80F55">
        <w:tc>
          <w:tcPr>
            <w:tcW w:w="9214" w:type="dxa"/>
          </w:tcPr>
          <w:p w:rsidR="00C80F55" w:rsidRPr="005B353D" w:rsidRDefault="00C80F55" w:rsidP="00C80F55">
            <w:pPr>
              <w:rPr>
                <w:rFonts w:ascii="Arial" w:hAnsi="Arial" w:cs="Arial"/>
                <w:sz w:val="20"/>
                <w:szCs w:val="20"/>
              </w:rPr>
            </w:pPr>
          </w:p>
        </w:tc>
        <w:tc>
          <w:tcPr>
            <w:tcW w:w="567" w:type="dxa"/>
          </w:tcPr>
          <w:p w:rsidR="00C80F55" w:rsidRPr="005B353D" w:rsidRDefault="00C80F55" w:rsidP="00C80F55">
            <w:pPr>
              <w:jc w:val="center"/>
              <w:rPr>
                <w:rFonts w:ascii="Arial" w:hAnsi="Arial" w:cs="Arial"/>
                <w:sz w:val="20"/>
                <w:szCs w:val="20"/>
              </w:rPr>
            </w:pPr>
          </w:p>
        </w:tc>
      </w:tr>
      <w:tr w:rsidR="00C80F55" w:rsidRPr="005B353D" w:rsidTr="00C80F55">
        <w:tc>
          <w:tcPr>
            <w:tcW w:w="9214" w:type="dxa"/>
          </w:tcPr>
          <w:p w:rsidR="00C80F55" w:rsidRPr="005B353D" w:rsidRDefault="00C80F55" w:rsidP="00C80F55">
            <w:pPr>
              <w:rPr>
                <w:rFonts w:ascii="Arial" w:hAnsi="Arial" w:cs="Arial"/>
                <w:sz w:val="20"/>
                <w:szCs w:val="20"/>
              </w:rPr>
            </w:pPr>
          </w:p>
        </w:tc>
        <w:tc>
          <w:tcPr>
            <w:tcW w:w="567" w:type="dxa"/>
          </w:tcPr>
          <w:p w:rsidR="00C80F55" w:rsidRPr="005B353D" w:rsidRDefault="00C80F55" w:rsidP="00C80F55">
            <w:pPr>
              <w:jc w:val="center"/>
              <w:rPr>
                <w:rFonts w:ascii="Arial" w:hAnsi="Arial" w:cs="Arial"/>
                <w:sz w:val="20"/>
                <w:szCs w:val="20"/>
              </w:rPr>
            </w:pPr>
          </w:p>
        </w:tc>
      </w:tr>
      <w:tr w:rsidR="00C80F55" w:rsidRPr="005B353D" w:rsidTr="00C80F55">
        <w:tc>
          <w:tcPr>
            <w:tcW w:w="9214" w:type="dxa"/>
          </w:tcPr>
          <w:p w:rsidR="00C80F55" w:rsidRPr="005B353D" w:rsidRDefault="00C80F55" w:rsidP="00C80F55">
            <w:pPr>
              <w:rPr>
                <w:rFonts w:ascii="Arial" w:hAnsi="Arial" w:cs="Arial"/>
                <w:sz w:val="20"/>
                <w:szCs w:val="20"/>
              </w:rPr>
            </w:pPr>
          </w:p>
        </w:tc>
        <w:tc>
          <w:tcPr>
            <w:tcW w:w="567" w:type="dxa"/>
          </w:tcPr>
          <w:p w:rsidR="00C80F55" w:rsidRPr="005B353D" w:rsidRDefault="00C80F55" w:rsidP="00C80F55">
            <w:pPr>
              <w:jc w:val="center"/>
              <w:rPr>
                <w:rFonts w:ascii="Arial" w:hAnsi="Arial" w:cs="Arial"/>
                <w:sz w:val="20"/>
                <w:szCs w:val="20"/>
              </w:rPr>
            </w:pPr>
          </w:p>
        </w:tc>
      </w:tr>
    </w:tbl>
    <w:p w:rsidR="00676594" w:rsidRDefault="00676594" w:rsidP="00F9564E">
      <w:pPr>
        <w:rPr>
          <w:rFonts w:ascii="Arial" w:hAnsi="Arial" w:cs="Arial"/>
          <w:b/>
          <w:color w:val="385623" w:themeColor="accent6" w:themeShade="80"/>
          <w:sz w:val="144"/>
          <w:szCs w:val="144"/>
        </w:rPr>
      </w:pPr>
    </w:p>
    <w:p w:rsidR="00676594" w:rsidRDefault="00676594" w:rsidP="00F9564E">
      <w:pPr>
        <w:rPr>
          <w:rFonts w:ascii="Arial" w:hAnsi="Arial" w:cs="Arial"/>
          <w:b/>
          <w:color w:val="385623" w:themeColor="accent6" w:themeShade="80"/>
          <w:sz w:val="144"/>
          <w:szCs w:val="144"/>
        </w:rPr>
      </w:pPr>
    </w:p>
    <w:p w:rsidR="00676594" w:rsidRDefault="00676594" w:rsidP="00F9564E">
      <w:pPr>
        <w:rPr>
          <w:rFonts w:ascii="Arial" w:hAnsi="Arial" w:cs="Arial"/>
          <w:b/>
          <w:color w:val="385623" w:themeColor="accent6" w:themeShade="80"/>
          <w:sz w:val="144"/>
          <w:szCs w:val="144"/>
        </w:rPr>
      </w:pPr>
    </w:p>
    <w:p w:rsidR="00676594" w:rsidRDefault="00676594" w:rsidP="00F9564E">
      <w:pPr>
        <w:rPr>
          <w:rFonts w:ascii="Arial" w:hAnsi="Arial" w:cs="Arial"/>
          <w:b/>
          <w:color w:val="385623" w:themeColor="accent6" w:themeShade="80"/>
          <w:sz w:val="144"/>
          <w:szCs w:val="144"/>
        </w:rPr>
      </w:pPr>
    </w:p>
    <w:p w:rsidR="00F345E5" w:rsidRPr="00E91F76" w:rsidRDefault="00F345E5" w:rsidP="00F9564E">
      <w:pPr>
        <w:rPr>
          <w:rFonts w:ascii="Arial" w:hAnsi="Arial" w:cs="Arial"/>
          <w:b/>
          <w:color w:val="385623" w:themeColor="accent6" w:themeShade="80"/>
          <w:sz w:val="96"/>
          <w:szCs w:val="96"/>
        </w:rPr>
      </w:pPr>
      <w:r w:rsidRPr="0012397B">
        <w:rPr>
          <w:rFonts w:ascii="Arial" w:hAnsi="Arial" w:cs="Arial"/>
          <w:b/>
          <w:color w:val="385623" w:themeColor="accent6" w:themeShade="80"/>
          <w:sz w:val="144"/>
          <w:szCs w:val="144"/>
        </w:rPr>
        <w:lastRenderedPageBreak/>
        <w:t>1</w:t>
      </w:r>
      <w:r w:rsidRPr="00E91F76">
        <w:rPr>
          <w:rFonts w:ascii="Arial" w:hAnsi="Arial" w:cs="Arial"/>
          <w:b/>
          <w:color w:val="385623" w:themeColor="accent6" w:themeShade="80"/>
          <w:sz w:val="96"/>
          <w:szCs w:val="96"/>
        </w:rPr>
        <w:t>.</w:t>
      </w:r>
      <w:r w:rsidR="00E91F76">
        <w:rPr>
          <w:rFonts w:ascii="Arial" w:hAnsi="Arial" w:cs="Arial"/>
          <w:b/>
          <w:color w:val="385623" w:themeColor="accent6" w:themeShade="80"/>
          <w:sz w:val="96"/>
          <w:szCs w:val="96"/>
        </w:rPr>
        <w:t xml:space="preserve"> </w:t>
      </w:r>
      <w:r w:rsidR="00E91F76" w:rsidRPr="00C73063">
        <w:rPr>
          <w:rFonts w:ascii="Arial" w:hAnsi="Arial" w:cs="Arial"/>
          <w:b/>
          <w:color w:val="385623" w:themeColor="accent6" w:themeShade="80"/>
          <w:sz w:val="52"/>
          <w:szCs w:val="52"/>
        </w:rPr>
        <w:t>Wstęp</w:t>
      </w:r>
    </w:p>
    <w:p w:rsidR="005C6EB7" w:rsidRDefault="00F345E5" w:rsidP="0012397B">
      <w:pPr>
        <w:ind w:left="709"/>
        <w:rPr>
          <w:rFonts w:ascii="Arial" w:hAnsi="Arial" w:cs="Arial"/>
          <w:b/>
          <w:color w:val="385623" w:themeColor="accent6" w:themeShade="80"/>
          <w:sz w:val="24"/>
          <w:szCs w:val="24"/>
        </w:rPr>
      </w:pPr>
      <w:r w:rsidRPr="00E952E2">
        <w:rPr>
          <w:rFonts w:ascii="Arial" w:hAnsi="Arial" w:cs="Arial"/>
          <w:b/>
          <w:color w:val="385623" w:themeColor="accent6" w:themeShade="80"/>
          <w:sz w:val="24"/>
          <w:szCs w:val="24"/>
        </w:rPr>
        <w:t>1.1 Cel opracowania.</w:t>
      </w:r>
    </w:p>
    <w:p w:rsidR="00F345E5" w:rsidRDefault="00F345E5" w:rsidP="005B353D">
      <w:pPr>
        <w:spacing w:line="360" w:lineRule="auto"/>
        <w:ind w:left="709"/>
        <w:contextualSpacing/>
        <w:jc w:val="both"/>
        <w:rPr>
          <w:rFonts w:ascii="Arial" w:hAnsi="Arial" w:cs="Arial"/>
        </w:rPr>
      </w:pPr>
      <w:r w:rsidRPr="00F85364">
        <w:rPr>
          <w:rFonts w:ascii="Arial" w:hAnsi="Arial" w:cs="Arial"/>
        </w:rPr>
        <w:t>Celem  opracowania Standardów jest zebranie i uporządkowanie  wszelkich dobrych praktyk względem  zieleni miejskiej oraz wprowadzen</w:t>
      </w:r>
      <w:r w:rsidR="00C870E0">
        <w:rPr>
          <w:rFonts w:ascii="Arial" w:hAnsi="Arial" w:cs="Arial"/>
        </w:rPr>
        <w:t>ie</w:t>
      </w:r>
      <w:r w:rsidR="00E91F76">
        <w:rPr>
          <w:rFonts w:ascii="Arial" w:hAnsi="Arial" w:cs="Arial"/>
        </w:rPr>
        <w:t xml:space="preserve"> ich jako jednolitych  zasad </w:t>
      </w:r>
      <w:r w:rsidRPr="00F85364">
        <w:rPr>
          <w:rFonts w:ascii="Arial" w:hAnsi="Arial" w:cs="Arial"/>
        </w:rPr>
        <w:t>dla wszystkich</w:t>
      </w:r>
      <w:r w:rsidR="00C870E0">
        <w:rPr>
          <w:rFonts w:ascii="Arial" w:hAnsi="Arial" w:cs="Arial"/>
        </w:rPr>
        <w:t>,</w:t>
      </w:r>
      <w:r w:rsidRPr="00F85364">
        <w:rPr>
          <w:rFonts w:ascii="Arial" w:hAnsi="Arial" w:cs="Arial"/>
        </w:rPr>
        <w:t xml:space="preserve"> podległych Prezydentowi</w:t>
      </w:r>
      <w:r w:rsidR="005B353D">
        <w:rPr>
          <w:rFonts w:ascii="Arial" w:hAnsi="Arial" w:cs="Arial"/>
        </w:rPr>
        <w:t xml:space="preserve"> Olsztyna</w:t>
      </w:r>
      <w:r w:rsidRPr="00F85364">
        <w:rPr>
          <w:rFonts w:ascii="Arial" w:hAnsi="Arial" w:cs="Arial"/>
        </w:rPr>
        <w:t xml:space="preserve">, </w:t>
      </w:r>
      <w:r w:rsidR="00C870E0">
        <w:rPr>
          <w:rFonts w:ascii="Arial" w:hAnsi="Arial" w:cs="Arial"/>
        </w:rPr>
        <w:t>komórek organizacyjnych</w:t>
      </w:r>
      <w:r w:rsidR="005A4C7D">
        <w:rPr>
          <w:rFonts w:ascii="Arial" w:hAnsi="Arial" w:cs="Arial"/>
        </w:rPr>
        <w:t xml:space="preserve"> Urzędu </w:t>
      </w:r>
      <w:r w:rsidR="00C870E0">
        <w:rPr>
          <w:rFonts w:ascii="Arial" w:hAnsi="Arial" w:cs="Arial"/>
        </w:rPr>
        <w:t>oraz jednostek</w:t>
      </w:r>
      <w:r w:rsidR="00AA446D">
        <w:rPr>
          <w:rFonts w:ascii="Arial" w:hAnsi="Arial" w:cs="Arial"/>
        </w:rPr>
        <w:t xml:space="preserve"> organizacyjnych </w:t>
      </w:r>
      <w:r w:rsidR="00C870E0">
        <w:rPr>
          <w:rFonts w:ascii="Arial" w:hAnsi="Arial" w:cs="Arial"/>
        </w:rPr>
        <w:t>Miasta</w:t>
      </w:r>
      <w:r w:rsidR="005A4C7D">
        <w:rPr>
          <w:rFonts w:ascii="Arial" w:hAnsi="Arial" w:cs="Arial"/>
        </w:rPr>
        <w:t xml:space="preserve">. </w:t>
      </w:r>
      <w:r w:rsidR="000C43DD">
        <w:rPr>
          <w:rFonts w:ascii="Arial" w:hAnsi="Arial" w:cs="Arial"/>
        </w:rPr>
        <w:t xml:space="preserve">Standardy stanowią niezbędną podstawę do zlecania usług związanych z zielenią. </w:t>
      </w:r>
      <w:r w:rsidRPr="00F85364">
        <w:rPr>
          <w:rFonts w:ascii="Arial" w:hAnsi="Arial" w:cs="Arial"/>
        </w:rPr>
        <w:t>Standardy mają dotyczyć zarówno etapu projektowego, wykonawczego jak i utrzymania zieleni miejskiej. Mają być on</w:t>
      </w:r>
      <w:r w:rsidR="00AA446D">
        <w:rPr>
          <w:rFonts w:ascii="Arial" w:hAnsi="Arial" w:cs="Arial"/>
        </w:rPr>
        <w:t>e wykorzystywane obligatoryjnie</w:t>
      </w:r>
      <w:r w:rsidRPr="00F85364">
        <w:rPr>
          <w:rFonts w:ascii="Arial" w:hAnsi="Arial" w:cs="Arial"/>
        </w:rPr>
        <w:t xml:space="preserve"> w trakcie przygotowywania opisów przedmiotu zamówienia, </w:t>
      </w:r>
      <w:r w:rsidR="005B353D">
        <w:rPr>
          <w:rFonts w:ascii="Arial" w:hAnsi="Arial" w:cs="Arial"/>
        </w:rPr>
        <w:t>zawieran</w:t>
      </w:r>
      <w:r w:rsidR="00CD0006">
        <w:rPr>
          <w:rFonts w:ascii="Arial" w:hAnsi="Arial" w:cs="Arial"/>
        </w:rPr>
        <w:t>i</w:t>
      </w:r>
      <w:r w:rsidR="005B353D">
        <w:rPr>
          <w:rFonts w:ascii="Arial" w:hAnsi="Arial" w:cs="Arial"/>
        </w:rPr>
        <w:t xml:space="preserve">a </w:t>
      </w:r>
      <w:r w:rsidRPr="00F85364">
        <w:rPr>
          <w:rFonts w:ascii="Arial" w:hAnsi="Arial" w:cs="Arial"/>
        </w:rPr>
        <w:t xml:space="preserve">wszelkich umów, nie tylko dotyczących realizacji nasadzeń zieleni ale również prac, które w jakikolwiek sposób mogą oddziaływać na zieleń. </w:t>
      </w:r>
    </w:p>
    <w:p w:rsidR="005B353D" w:rsidRDefault="005B353D" w:rsidP="005B353D">
      <w:pPr>
        <w:spacing w:line="360" w:lineRule="auto"/>
        <w:ind w:left="709"/>
        <w:contextualSpacing/>
        <w:jc w:val="both"/>
        <w:rPr>
          <w:rFonts w:ascii="Arial" w:hAnsi="Arial" w:cs="Arial"/>
        </w:rPr>
      </w:pPr>
      <w:r>
        <w:rPr>
          <w:rFonts w:ascii="Arial" w:hAnsi="Arial" w:cs="Arial"/>
        </w:rPr>
        <w:t>Standardy będą obowiązywały prz</w:t>
      </w:r>
      <w:r w:rsidR="00C870E0">
        <w:rPr>
          <w:rFonts w:ascii="Arial" w:hAnsi="Arial" w:cs="Arial"/>
        </w:rPr>
        <w:t>ez dwa pełne sezony wegetacyjne</w:t>
      </w:r>
      <w:r>
        <w:rPr>
          <w:rFonts w:ascii="Arial" w:hAnsi="Arial" w:cs="Arial"/>
        </w:rPr>
        <w:t xml:space="preserve"> od momentu wprowadzenia Zarządzeniem Prezydenta. Po tym terminie zostaną one ponownie przeanalizowane </w:t>
      </w:r>
      <w:r w:rsidR="00C870E0">
        <w:rPr>
          <w:rFonts w:ascii="Arial" w:hAnsi="Arial" w:cs="Arial"/>
        </w:rPr>
        <w:t xml:space="preserve">i </w:t>
      </w:r>
      <w:r>
        <w:rPr>
          <w:rFonts w:ascii="Arial" w:hAnsi="Arial" w:cs="Arial"/>
        </w:rPr>
        <w:t>poddane weryfikacji.  Działania te, będą miały na celu, eliminację elementów Standardów, które się nie sprawdziły lub wprowadzeniu nowych części</w:t>
      </w:r>
      <w:r w:rsidR="000E495B">
        <w:rPr>
          <w:rFonts w:ascii="Arial" w:hAnsi="Arial" w:cs="Arial"/>
        </w:rPr>
        <w:t>,</w:t>
      </w:r>
      <w:r>
        <w:rPr>
          <w:rFonts w:ascii="Arial" w:hAnsi="Arial" w:cs="Arial"/>
        </w:rPr>
        <w:t xml:space="preserve"> a także doprecyzowaniu czy </w:t>
      </w:r>
      <w:r w:rsidR="000E495B">
        <w:rPr>
          <w:rFonts w:ascii="Arial" w:hAnsi="Arial" w:cs="Arial"/>
        </w:rPr>
        <w:t>uszczegółowieniu tych, które będą tego wymagały.</w:t>
      </w:r>
      <w:r>
        <w:rPr>
          <w:rFonts w:ascii="Arial" w:hAnsi="Arial" w:cs="Arial"/>
        </w:rPr>
        <w:t xml:space="preserve"> </w:t>
      </w:r>
    </w:p>
    <w:p w:rsidR="00E91F76" w:rsidRPr="00F85364" w:rsidRDefault="00E91F76" w:rsidP="005B353D">
      <w:pPr>
        <w:tabs>
          <w:tab w:val="left" w:pos="709"/>
        </w:tabs>
        <w:spacing w:line="360" w:lineRule="auto"/>
        <w:contextualSpacing/>
        <w:jc w:val="both"/>
        <w:rPr>
          <w:rFonts w:ascii="Arial" w:hAnsi="Arial" w:cs="Arial"/>
        </w:rPr>
      </w:pPr>
    </w:p>
    <w:p w:rsidR="00F345E5" w:rsidRDefault="00F345E5" w:rsidP="00EF2526">
      <w:pPr>
        <w:pStyle w:val="Akapitzlist"/>
        <w:numPr>
          <w:ilvl w:val="1"/>
          <w:numId w:val="3"/>
        </w:numPr>
        <w:spacing w:line="360" w:lineRule="auto"/>
        <w:ind w:left="1134" w:hanging="425"/>
        <w:rPr>
          <w:rFonts w:ascii="Arial" w:hAnsi="Arial" w:cs="Arial"/>
          <w:b/>
          <w:color w:val="385623" w:themeColor="accent6" w:themeShade="80"/>
          <w:sz w:val="24"/>
          <w:szCs w:val="24"/>
        </w:rPr>
      </w:pPr>
      <w:r w:rsidRPr="00E952E2">
        <w:rPr>
          <w:rFonts w:ascii="Arial" w:hAnsi="Arial" w:cs="Arial"/>
          <w:b/>
          <w:color w:val="385623" w:themeColor="accent6" w:themeShade="80"/>
          <w:sz w:val="24"/>
          <w:szCs w:val="24"/>
        </w:rPr>
        <w:t xml:space="preserve"> </w:t>
      </w:r>
      <w:r w:rsidRPr="0030480B">
        <w:rPr>
          <w:rFonts w:ascii="Arial" w:hAnsi="Arial" w:cs="Arial"/>
          <w:b/>
          <w:color w:val="385623" w:themeColor="accent6" w:themeShade="80"/>
          <w:sz w:val="24"/>
          <w:szCs w:val="24"/>
        </w:rPr>
        <w:t>Wykaz</w:t>
      </w:r>
      <w:r w:rsidR="00EC33DE">
        <w:rPr>
          <w:rFonts w:ascii="Arial" w:hAnsi="Arial" w:cs="Arial"/>
          <w:b/>
          <w:color w:val="385623" w:themeColor="accent6" w:themeShade="80"/>
          <w:sz w:val="24"/>
          <w:szCs w:val="24"/>
        </w:rPr>
        <w:t xml:space="preserve"> głównych </w:t>
      </w:r>
      <w:r w:rsidRPr="0030480B">
        <w:rPr>
          <w:rFonts w:ascii="Arial" w:hAnsi="Arial" w:cs="Arial"/>
          <w:b/>
          <w:color w:val="385623" w:themeColor="accent6" w:themeShade="80"/>
          <w:sz w:val="24"/>
          <w:szCs w:val="24"/>
        </w:rPr>
        <w:t xml:space="preserve"> </w:t>
      </w:r>
      <w:r w:rsidR="000E495B" w:rsidRPr="000E495B">
        <w:rPr>
          <w:rFonts w:ascii="Arial" w:hAnsi="Arial" w:cs="Arial"/>
          <w:b/>
          <w:color w:val="385623" w:themeColor="accent6" w:themeShade="80"/>
          <w:sz w:val="24"/>
          <w:szCs w:val="24"/>
        </w:rPr>
        <w:t>komórek</w:t>
      </w:r>
      <w:r w:rsidR="000E495B" w:rsidRPr="0030480B">
        <w:rPr>
          <w:rFonts w:ascii="Arial" w:hAnsi="Arial" w:cs="Arial"/>
          <w:b/>
          <w:color w:val="385623" w:themeColor="accent6" w:themeShade="80"/>
          <w:sz w:val="24"/>
          <w:szCs w:val="24"/>
        </w:rPr>
        <w:t xml:space="preserve"> </w:t>
      </w:r>
      <w:r w:rsidR="000E495B">
        <w:rPr>
          <w:rFonts w:ascii="Arial" w:hAnsi="Arial" w:cs="Arial"/>
          <w:b/>
          <w:color w:val="385623" w:themeColor="accent6" w:themeShade="80"/>
          <w:sz w:val="24"/>
          <w:szCs w:val="24"/>
        </w:rPr>
        <w:t xml:space="preserve">i </w:t>
      </w:r>
      <w:r w:rsidRPr="0030480B">
        <w:rPr>
          <w:rFonts w:ascii="Arial" w:hAnsi="Arial" w:cs="Arial"/>
          <w:b/>
          <w:color w:val="385623" w:themeColor="accent6" w:themeShade="80"/>
          <w:sz w:val="24"/>
          <w:szCs w:val="24"/>
        </w:rPr>
        <w:t>jednostek organizacyjnych</w:t>
      </w:r>
      <w:r w:rsidR="00BF6A62">
        <w:rPr>
          <w:rFonts w:ascii="Arial" w:hAnsi="Arial" w:cs="Arial"/>
          <w:b/>
          <w:color w:val="385623" w:themeColor="accent6" w:themeShade="80"/>
          <w:sz w:val="24"/>
          <w:szCs w:val="24"/>
        </w:rPr>
        <w:t>,</w:t>
      </w:r>
      <w:r w:rsidRPr="0030480B">
        <w:rPr>
          <w:rFonts w:ascii="Arial" w:hAnsi="Arial" w:cs="Arial"/>
          <w:b/>
          <w:color w:val="385623" w:themeColor="accent6" w:themeShade="80"/>
          <w:sz w:val="24"/>
          <w:szCs w:val="24"/>
        </w:rPr>
        <w:t xml:space="preserve"> </w:t>
      </w:r>
      <w:r w:rsidR="00F9564E" w:rsidRPr="0030480B">
        <w:rPr>
          <w:rFonts w:ascii="Arial" w:hAnsi="Arial" w:cs="Arial"/>
          <w:b/>
          <w:color w:val="385623" w:themeColor="accent6" w:themeShade="80"/>
          <w:sz w:val="24"/>
          <w:szCs w:val="24"/>
        </w:rPr>
        <w:t xml:space="preserve">których </w:t>
      </w:r>
      <w:r w:rsidR="00BF6A62">
        <w:rPr>
          <w:rFonts w:ascii="Arial" w:hAnsi="Arial" w:cs="Arial"/>
          <w:b/>
          <w:color w:val="385623" w:themeColor="accent6" w:themeShade="80"/>
          <w:sz w:val="24"/>
          <w:szCs w:val="24"/>
        </w:rPr>
        <w:t>dotyczą Standardy:</w:t>
      </w:r>
    </w:p>
    <w:p w:rsidR="00EC33DE" w:rsidRPr="00770335" w:rsidRDefault="00EC33DE" w:rsidP="00EC33DE">
      <w:pPr>
        <w:pStyle w:val="Akapitzlist"/>
        <w:spacing w:line="360" w:lineRule="auto"/>
        <w:ind w:left="709"/>
        <w:rPr>
          <w:rFonts w:ascii="Arial" w:hAnsi="Arial" w:cs="Arial"/>
        </w:rPr>
      </w:pPr>
      <w:r w:rsidRPr="00770335">
        <w:rPr>
          <w:rFonts w:ascii="Arial" w:hAnsi="Arial" w:cs="Arial"/>
        </w:rPr>
        <w:t xml:space="preserve">Standardy zieleni dotyczą wszystkich </w:t>
      </w:r>
      <w:r w:rsidR="000E495B" w:rsidRPr="00770335">
        <w:rPr>
          <w:rFonts w:ascii="Arial" w:hAnsi="Arial" w:cs="Arial"/>
        </w:rPr>
        <w:t xml:space="preserve">komórek organizacyjnych </w:t>
      </w:r>
      <w:r w:rsidR="00AA446D" w:rsidRPr="00770335">
        <w:rPr>
          <w:rFonts w:ascii="Arial" w:hAnsi="Arial" w:cs="Arial"/>
        </w:rPr>
        <w:t xml:space="preserve">Urzędu </w:t>
      </w:r>
      <w:r w:rsidR="000E495B" w:rsidRPr="00770335">
        <w:rPr>
          <w:rFonts w:ascii="Arial" w:hAnsi="Arial" w:cs="Arial"/>
        </w:rPr>
        <w:t xml:space="preserve">i jednostek </w:t>
      </w:r>
      <w:r w:rsidR="00AA446D">
        <w:rPr>
          <w:rFonts w:ascii="Arial" w:hAnsi="Arial" w:cs="Arial"/>
        </w:rPr>
        <w:t xml:space="preserve">organizacyjnych </w:t>
      </w:r>
      <w:r w:rsidRPr="00770335">
        <w:rPr>
          <w:rFonts w:ascii="Arial" w:hAnsi="Arial" w:cs="Arial"/>
        </w:rPr>
        <w:t xml:space="preserve">Miasta. Jednak głównymi </w:t>
      </w:r>
      <w:r w:rsidR="000E495B" w:rsidRPr="00770335">
        <w:rPr>
          <w:rFonts w:ascii="Arial" w:hAnsi="Arial" w:cs="Arial"/>
        </w:rPr>
        <w:t xml:space="preserve">odbiorcami, dla których praca ze </w:t>
      </w:r>
      <w:r w:rsidRPr="00770335">
        <w:rPr>
          <w:rFonts w:ascii="Arial" w:hAnsi="Arial" w:cs="Arial"/>
        </w:rPr>
        <w:t>Standardami jest obligatoryjna to:</w:t>
      </w:r>
    </w:p>
    <w:p w:rsidR="00F345E5" w:rsidRPr="00F85364" w:rsidRDefault="00F345E5" w:rsidP="00EF2526">
      <w:pPr>
        <w:pStyle w:val="Akapitzlist"/>
        <w:numPr>
          <w:ilvl w:val="0"/>
          <w:numId w:val="1"/>
        </w:numPr>
        <w:spacing w:line="360" w:lineRule="auto"/>
        <w:ind w:left="1134" w:hanging="425"/>
        <w:rPr>
          <w:rFonts w:ascii="Arial" w:hAnsi="Arial" w:cs="Arial"/>
        </w:rPr>
      </w:pPr>
      <w:r w:rsidRPr="00F85364">
        <w:rPr>
          <w:rFonts w:ascii="Arial" w:hAnsi="Arial" w:cs="Arial"/>
        </w:rPr>
        <w:t>Wydział Urbanistyki i Architektury – Ogrodnik Miejski</w:t>
      </w:r>
      <w:r w:rsidR="00BF6A62">
        <w:rPr>
          <w:rFonts w:ascii="Arial" w:hAnsi="Arial" w:cs="Arial"/>
        </w:rPr>
        <w:t>,</w:t>
      </w:r>
    </w:p>
    <w:p w:rsidR="00F345E5" w:rsidRPr="00F85364" w:rsidRDefault="00F345E5" w:rsidP="00EF2526">
      <w:pPr>
        <w:pStyle w:val="Akapitzlist"/>
        <w:numPr>
          <w:ilvl w:val="0"/>
          <w:numId w:val="1"/>
        </w:numPr>
        <w:spacing w:line="360" w:lineRule="auto"/>
        <w:ind w:left="1134" w:hanging="425"/>
        <w:rPr>
          <w:rFonts w:ascii="Arial" w:hAnsi="Arial" w:cs="Arial"/>
        </w:rPr>
      </w:pPr>
      <w:r w:rsidRPr="00F85364">
        <w:rPr>
          <w:rFonts w:ascii="Arial" w:hAnsi="Arial" w:cs="Arial"/>
        </w:rPr>
        <w:t>Zarząd Dróg Zieleni i Transportu w Olsztynie</w:t>
      </w:r>
      <w:r w:rsidR="00BF6A62">
        <w:rPr>
          <w:rFonts w:ascii="Arial" w:hAnsi="Arial" w:cs="Arial"/>
        </w:rPr>
        <w:t>,</w:t>
      </w:r>
    </w:p>
    <w:p w:rsidR="00F345E5" w:rsidRPr="00F85364" w:rsidRDefault="00F345E5" w:rsidP="00EF2526">
      <w:pPr>
        <w:pStyle w:val="Akapitzlist"/>
        <w:numPr>
          <w:ilvl w:val="0"/>
          <w:numId w:val="1"/>
        </w:numPr>
        <w:spacing w:line="360" w:lineRule="auto"/>
        <w:ind w:left="1134" w:hanging="425"/>
        <w:rPr>
          <w:rFonts w:ascii="Arial" w:hAnsi="Arial" w:cs="Arial"/>
        </w:rPr>
      </w:pPr>
      <w:r w:rsidRPr="00F85364">
        <w:rPr>
          <w:rFonts w:ascii="Arial" w:hAnsi="Arial" w:cs="Arial"/>
        </w:rPr>
        <w:t>Wydział Inwestycji Miejskich</w:t>
      </w:r>
      <w:r w:rsidR="00BF6A62">
        <w:rPr>
          <w:rFonts w:ascii="Arial" w:hAnsi="Arial" w:cs="Arial"/>
        </w:rPr>
        <w:t>,</w:t>
      </w:r>
      <w:r w:rsidRPr="00F85364">
        <w:rPr>
          <w:rFonts w:ascii="Arial" w:hAnsi="Arial" w:cs="Arial"/>
        </w:rPr>
        <w:t xml:space="preserve"> </w:t>
      </w:r>
    </w:p>
    <w:p w:rsidR="00F345E5" w:rsidRPr="00F85364" w:rsidRDefault="00F345E5" w:rsidP="00EF2526">
      <w:pPr>
        <w:pStyle w:val="Akapitzlist"/>
        <w:numPr>
          <w:ilvl w:val="0"/>
          <w:numId w:val="1"/>
        </w:numPr>
        <w:spacing w:line="360" w:lineRule="auto"/>
        <w:ind w:left="1134" w:hanging="425"/>
        <w:rPr>
          <w:rFonts w:ascii="Arial" w:hAnsi="Arial" w:cs="Arial"/>
        </w:rPr>
      </w:pPr>
      <w:r w:rsidRPr="00F85364">
        <w:rPr>
          <w:rFonts w:ascii="Arial" w:hAnsi="Arial" w:cs="Arial"/>
        </w:rPr>
        <w:t>Wydział Środowiska</w:t>
      </w:r>
      <w:r w:rsidR="00BF6A62">
        <w:rPr>
          <w:rFonts w:ascii="Arial" w:hAnsi="Arial" w:cs="Arial"/>
        </w:rPr>
        <w:t>,</w:t>
      </w:r>
    </w:p>
    <w:p w:rsidR="00F345E5" w:rsidRDefault="00F345E5" w:rsidP="00EF2526">
      <w:pPr>
        <w:pStyle w:val="Akapitzlist"/>
        <w:numPr>
          <w:ilvl w:val="0"/>
          <w:numId w:val="1"/>
        </w:numPr>
        <w:spacing w:line="360" w:lineRule="auto"/>
        <w:ind w:left="1134" w:hanging="425"/>
        <w:rPr>
          <w:rFonts w:ascii="Arial" w:hAnsi="Arial" w:cs="Arial"/>
        </w:rPr>
      </w:pPr>
      <w:r w:rsidRPr="00F85364">
        <w:rPr>
          <w:rFonts w:ascii="Arial" w:hAnsi="Arial" w:cs="Arial"/>
        </w:rPr>
        <w:t>Jednostki Realizują</w:t>
      </w:r>
      <w:r w:rsidR="007D3A7A">
        <w:rPr>
          <w:rFonts w:ascii="Arial" w:hAnsi="Arial" w:cs="Arial"/>
        </w:rPr>
        <w:t>ce Projekty</w:t>
      </w:r>
      <w:r w:rsidR="00BF6A62">
        <w:rPr>
          <w:rFonts w:ascii="Arial" w:hAnsi="Arial" w:cs="Arial"/>
        </w:rPr>
        <w:t>,</w:t>
      </w:r>
    </w:p>
    <w:p w:rsidR="00664411" w:rsidRDefault="00664411" w:rsidP="00EF2526">
      <w:pPr>
        <w:pStyle w:val="Akapitzlist"/>
        <w:numPr>
          <w:ilvl w:val="0"/>
          <w:numId w:val="1"/>
        </w:numPr>
        <w:spacing w:line="360" w:lineRule="auto"/>
        <w:ind w:left="1134" w:hanging="425"/>
        <w:rPr>
          <w:rFonts w:ascii="Arial" w:hAnsi="Arial" w:cs="Arial"/>
        </w:rPr>
      </w:pPr>
      <w:proofErr w:type="spellStart"/>
      <w:r>
        <w:rPr>
          <w:rFonts w:ascii="Arial" w:hAnsi="Arial" w:cs="Arial"/>
        </w:rPr>
        <w:t>ZLiBK</w:t>
      </w:r>
      <w:proofErr w:type="spellEnd"/>
      <w:r>
        <w:rPr>
          <w:rFonts w:ascii="Arial" w:hAnsi="Arial" w:cs="Arial"/>
        </w:rPr>
        <w:t>,</w:t>
      </w:r>
    </w:p>
    <w:p w:rsidR="00664411" w:rsidRDefault="00664411" w:rsidP="00EF2526">
      <w:pPr>
        <w:pStyle w:val="Akapitzlist"/>
        <w:numPr>
          <w:ilvl w:val="0"/>
          <w:numId w:val="1"/>
        </w:numPr>
        <w:spacing w:line="360" w:lineRule="auto"/>
        <w:ind w:left="1134" w:hanging="425"/>
        <w:rPr>
          <w:rFonts w:ascii="Arial" w:hAnsi="Arial" w:cs="Arial"/>
        </w:rPr>
      </w:pPr>
      <w:proofErr w:type="spellStart"/>
      <w:r>
        <w:rPr>
          <w:rFonts w:ascii="Arial" w:hAnsi="Arial" w:cs="Arial"/>
        </w:rPr>
        <w:t>OSiR</w:t>
      </w:r>
      <w:proofErr w:type="spellEnd"/>
    </w:p>
    <w:p w:rsidR="00F345E5" w:rsidRDefault="00F345E5" w:rsidP="00664411">
      <w:pPr>
        <w:spacing w:line="360" w:lineRule="auto"/>
        <w:ind w:left="709"/>
        <w:jc w:val="both"/>
        <w:rPr>
          <w:rFonts w:ascii="Arial" w:hAnsi="Arial" w:cs="Arial"/>
        </w:rPr>
      </w:pPr>
      <w:r>
        <w:rPr>
          <w:rFonts w:ascii="Arial" w:hAnsi="Arial" w:cs="Arial"/>
        </w:rPr>
        <w:lastRenderedPageBreak/>
        <w:t xml:space="preserve">Wydział Inwestycji, JRP czy ZDZIT realizując wiele inwestycji miejskich, w skład których </w:t>
      </w:r>
      <w:r w:rsidR="00BF6A62">
        <w:rPr>
          <w:rFonts w:ascii="Arial" w:hAnsi="Arial" w:cs="Arial"/>
        </w:rPr>
        <w:t>wchodzą</w:t>
      </w:r>
      <w:r>
        <w:rPr>
          <w:rFonts w:ascii="Arial" w:hAnsi="Arial" w:cs="Arial"/>
        </w:rPr>
        <w:t xml:space="preserve"> również </w:t>
      </w:r>
      <w:r w:rsidR="00BF6A62">
        <w:rPr>
          <w:rFonts w:ascii="Arial" w:hAnsi="Arial" w:cs="Arial"/>
        </w:rPr>
        <w:t>elementy</w:t>
      </w:r>
      <w:r>
        <w:rPr>
          <w:rFonts w:ascii="Arial" w:hAnsi="Arial" w:cs="Arial"/>
        </w:rPr>
        <w:t xml:space="preserve"> zieleni miejskiej (jak np. zieleń w pasach drogowych ulic, czy zieleń towarzyszącą budynkom), mają wpływ na jakoś</w:t>
      </w:r>
      <w:r w:rsidR="00DE0386">
        <w:rPr>
          <w:rFonts w:ascii="Arial" w:hAnsi="Arial" w:cs="Arial"/>
        </w:rPr>
        <w:t>ć</w:t>
      </w:r>
      <w:r>
        <w:rPr>
          <w:rFonts w:ascii="Arial" w:hAnsi="Arial" w:cs="Arial"/>
        </w:rPr>
        <w:t xml:space="preserve"> wykonywanych prac oraz wpływ na stopień ochrony tej zieleni podczas całego procesu inwestycyjnego.</w:t>
      </w:r>
      <w:r w:rsidR="00664411">
        <w:rPr>
          <w:rFonts w:ascii="Arial" w:hAnsi="Arial" w:cs="Arial"/>
        </w:rPr>
        <w:t xml:space="preserve"> Inne jednostki miejskie, w tym</w:t>
      </w:r>
      <w:r w:rsidR="00AA446D">
        <w:rPr>
          <w:rFonts w:ascii="Arial" w:hAnsi="Arial" w:cs="Arial"/>
        </w:rPr>
        <w:t>:</w:t>
      </w:r>
      <w:r>
        <w:rPr>
          <w:rFonts w:ascii="Arial" w:hAnsi="Arial" w:cs="Arial"/>
        </w:rPr>
        <w:t xml:space="preserve"> placówki oświatowe, </w:t>
      </w:r>
      <w:r w:rsidR="005A4C7D">
        <w:rPr>
          <w:rFonts w:ascii="Arial" w:hAnsi="Arial" w:cs="Arial"/>
        </w:rPr>
        <w:t xml:space="preserve">w tym </w:t>
      </w:r>
      <w:r>
        <w:rPr>
          <w:rFonts w:ascii="Arial" w:hAnsi="Arial" w:cs="Arial"/>
        </w:rPr>
        <w:t>szkoły</w:t>
      </w:r>
      <w:r w:rsidR="005A4C7D">
        <w:rPr>
          <w:rFonts w:ascii="Arial" w:hAnsi="Arial" w:cs="Arial"/>
        </w:rPr>
        <w:t xml:space="preserve"> </w:t>
      </w:r>
      <w:r w:rsidR="00664411">
        <w:rPr>
          <w:rFonts w:ascii="Arial" w:hAnsi="Arial" w:cs="Arial"/>
        </w:rPr>
        <w:br/>
      </w:r>
      <w:r w:rsidR="005A4C7D">
        <w:rPr>
          <w:rFonts w:ascii="Arial" w:hAnsi="Arial" w:cs="Arial"/>
        </w:rPr>
        <w:t>i</w:t>
      </w:r>
      <w:r>
        <w:rPr>
          <w:rFonts w:ascii="Arial" w:hAnsi="Arial" w:cs="Arial"/>
        </w:rPr>
        <w:t xml:space="preserve"> przedszkola dokonujące jakichkolwiek nowych nasadzeń czy ingerujące w istniejące eleme</w:t>
      </w:r>
      <w:r w:rsidR="005A4C7D">
        <w:rPr>
          <w:rFonts w:ascii="Arial" w:hAnsi="Arial" w:cs="Arial"/>
        </w:rPr>
        <w:t>nty zieleni podczas prac budowla</w:t>
      </w:r>
      <w:r>
        <w:rPr>
          <w:rFonts w:ascii="Arial" w:hAnsi="Arial" w:cs="Arial"/>
        </w:rPr>
        <w:t xml:space="preserve">nych są zobowiązane stosować się do wytycznych zawartych w Standardach. </w:t>
      </w:r>
    </w:p>
    <w:p w:rsidR="00F345E5" w:rsidRDefault="00F345E5" w:rsidP="00E91F76">
      <w:pPr>
        <w:ind w:left="709"/>
        <w:contextualSpacing/>
        <w:rPr>
          <w:rFonts w:ascii="Arial" w:hAnsi="Arial" w:cs="Arial"/>
          <w:b/>
          <w:color w:val="385623" w:themeColor="accent6" w:themeShade="80"/>
          <w:sz w:val="24"/>
          <w:szCs w:val="24"/>
        </w:rPr>
      </w:pPr>
      <w:r w:rsidRPr="00E952E2">
        <w:rPr>
          <w:rFonts w:ascii="Arial" w:hAnsi="Arial" w:cs="Arial"/>
          <w:b/>
          <w:color w:val="385623" w:themeColor="accent6" w:themeShade="80"/>
          <w:sz w:val="24"/>
          <w:szCs w:val="24"/>
        </w:rPr>
        <w:t>1.3  Dokumenty Olsztyna dotyczące zieleni:</w:t>
      </w:r>
    </w:p>
    <w:p w:rsidR="00C23737" w:rsidRPr="00E952E2" w:rsidRDefault="00C23737" w:rsidP="00E91F76">
      <w:pPr>
        <w:ind w:left="709"/>
        <w:contextualSpacing/>
        <w:rPr>
          <w:rFonts w:ascii="Arial" w:hAnsi="Arial" w:cs="Arial"/>
          <w:b/>
          <w:color w:val="385623" w:themeColor="accent6" w:themeShade="80"/>
          <w:sz w:val="24"/>
          <w:szCs w:val="24"/>
        </w:rPr>
      </w:pPr>
    </w:p>
    <w:p w:rsidR="00C23737" w:rsidRPr="00F85364" w:rsidRDefault="00C23737" w:rsidP="00C23737">
      <w:pPr>
        <w:spacing w:after="0" w:line="360" w:lineRule="auto"/>
        <w:ind w:left="709"/>
        <w:jc w:val="both"/>
        <w:rPr>
          <w:rFonts w:ascii="Arial" w:eastAsia="Times New Roman" w:hAnsi="Arial" w:cs="Arial"/>
          <w:lang w:eastAsia="pl-PL"/>
        </w:rPr>
      </w:pPr>
      <w:r w:rsidRPr="00F85364">
        <w:rPr>
          <w:rFonts w:ascii="Arial" w:eastAsia="Times New Roman" w:hAnsi="Arial" w:cs="Arial"/>
          <w:lang w:eastAsia="pl-PL"/>
        </w:rPr>
        <w:t>Podstawa prawna ochrony terenów zieleni, ich utrzymania i projektowania wynika m.in. z poniższych aktów prawnych:</w:t>
      </w:r>
    </w:p>
    <w:p w:rsidR="00C23737" w:rsidRPr="00F85364" w:rsidRDefault="00C23737" w:rsidP="00C23737">
      <w:pPr>
        <w:pStyle w:val="Akapitzlist"/>
        <w:numPr>
          <w:ilvl w:val="0"/>
          <w:numId w:val="4"/>
        </w:numPr>
        <w:spacing w:after="0" w:line="360" w:lineRule="auto"/>
        <w:ind w:left="1134" w:hanging="425"/>
        <w:jc w:val="both"/>
        <w:rPr>
          <w:rFonts w:ascii="Times New Roman" w:eastAsia="Times New Roman" w:hAnsi="Times New Roman" w:cs="Times New Roman"/>
          <w:lang w:eastAsia="pl-PL"/>
        </w:rPr>
      </w:pPr>
      <w:r w:rsidRPr="00F85364">
        <w:rPr>
          <w:rFonts w:ascii="Arial" w:eastAsia="Times New Roman" w:hAnsi="Arial" w:cs="Arial"/>
          <w:lang w:eastAsia="pl-PL"/>
        </w:rPr>
        <w:t xml:space="preserve">Ustawa z dnia 27 kwietnia 2001 roku </w:t>
      </w:r>
      <w:r>
        <w:rPr>
          <w:rFonts w:ascii="Arial" w:eastAsia="Times New Roman" w:hAnsi="Arial" w:cs="Arial"/>
          <w:lang w:eastAsia="pl-PL"/>
        </w:rPr>
        <w:t>Prawo ochrony</w:t>
      </w:r>
      <w:r w:rsidRPr="00F85364">
        <w:rPr>
          <w:rFonts w:ascii="Arial" w:eastAsia="Times New Roman" w:hAnsi="Arial" w:cs="Arial"/>
          <w:lang w:eastAsia="pl-PL"/>
        </w:rPr>
        <w:t xml:space="preserve"> środowiska,</w:t>
      </w:r>
    </w:p>
    <w:p w:rsidR="00C23737" w:rsidRPr="00F85364" w:rsidRDefault="00C23737" w:rsidP="00C23737">
      <w:pPr>
        <w:pStyle w:val="Akapitzlist"/>
        <w:numPr>
          <w:ilvl w:val="0"/>
          <w:numId w:val="4"/>
        </w:numPr>
        <w:spacing w:after="0" w:line="360" w:lineRule="auto"/>
        <w:ind w:left="1134" w:hanging="425"/>
        <w:jc w:val="both"/>
        <w:rPr>
          <w:rFonts w:ascii="Times New Roman" w:eastAsia="Times New Roman" w:hAnsi="Times New Roman" w:cs="Times New Roman"/>
          <w:lang w:eastAsia="pl-PL"/>
        </w:rPr>
      </w:pPr>
      <w:r w:rsidRPr="00F85364">
        <w:rPr>
          <w:rFonts w:ascii="Arial" w:eastAsia="Times New Roman" w:hAnsi="Arial" w:cs="Arial"/>
          <w:lang w:eastAsia="pl-PL"/>
        </w:rPr>
        <w:t>Ustawa z dnia 16 kwietnia 2004 roku o ochronie przyrody,</w:t>
      </w:r>
    </w:p>
    <w:p w:rsidR="00C23737" w:rsidRPr="00F85364" w:rsidRDefault="00C23737" w:rsidP="00C23737">
      <w:pPr>
        <w:pStyle w:val="Akapitzlist"/>
        <w:numPr>
          <w:ilvl w:val="0"/>
          <w:numId w:val="4"/>
        </w:numPr>
        <w:spacing w:after="0" w:line="360" w:lineRule="auto"/>
        <w:ind w:left="1134" w:hanging="425"/>
        <w:jc w:val="both"/>
        <w:rPr>
          <w:rFonts w:ascii="Times New Roman" w:eastAsia="Times New Roman" w:hAnsi="Times New Roman" w:cs="Times New Roman"/>
          <w:lang w:eastAsia="pl-PL"/>
        </w:rPr>
      </w:pPr>
      <w:r w:rsidRPr="00F85364">
        <w:rPr>
          <w:rFonts w:ascii="Arial" w:eastAsia="Times New Roman" w:hAnsi="Arial" w:cs="Arial"/>
          <w:lang w:eastAsia="pl-PL"/>
        </w:rPr>
        <w:t>Ustawa z dnia 21 marca 1985 roku o drogach publicznych,</w:t>
      </w:r>
    </w:p>
    <w:p w:rsidR="00C23737" w:rsidRPr="00C23737" w:rsidRDefault="00C23737" w:rsidP="00C23737">
      <w:pPr>
        <w:pStyle w:val="Akapitzlist"/>
        <w:numPr>
          <w:ilvl w:val="0"/>
          <w:numId w:val="4"/>
        </w:numPr>
        <w:spacing w:after="0" w:line="360" w:lineRule="auto"/>
        <w:ind w:left="1134" w:hanging="425"/>
        <w:jc w:val="both"/>
        <w:rPr>
          <w:rFonts w:ascii="Times New Roman" w:eastAsia="Times New Roman" w:hAnsi="Times New Roman" w:cs="Times New Roman"/>
          <w:lang w:eastAsia="pl-PL"/>
        </w:rPr>
      </w:pPr>
      <w:r w:rsidRPr="00F85364">
        <w:rPr>
          <w:rFonts w:ascii="Arial" w:eastAsia="Times New Roman" w:hAnsi="Arial" w:cs="Arial"/>
          <w:lang w:eastAsia="pl-PL"/>
        </w:rPr>
        <w:t>Rozporządzenie Ministra Transportu i Gospodarki Morskiej z dnia 2 marca 1999 roku w sprawie warunków technicznych jakim powinny odpowiadać drogi publiczne i ich usytuowanie.</w:t>
      </w:r>
    </w:p>
    <w:p w:rsidR="00F345E5" w:rsidRPr="00C23737" w:rsidRDefault="00C23737" w:rsidP="00C23737">
      <w:pPr>
        <w:spacing w:after="0" w:line="360" w:lineRule="auto"/>
        <w:ind w:left="709"/>
        <w:jc w:val="both"/>
        <w:rPr>
          <w:rFonts w:ascii="Arial" w:eastAsia="Times New Roman" w:hAnsi="Arial" w:cs="Arial"/>
          <w:lang w:eastAsia="pl-PL"/>
        </w:rPr>
      </w:pPr>
      <w:r w:rsidRPr="00C23737">
        <w:rPr>
          <w:rFonts w:ascii="Arial" w:eastAsia="Times New Roman" w:hAnsi="Arial" w:cs="Arial"/>
          <w:lang w:eastAsia="pl-PL"/>
        </w:rPr>
        <w:t xml:space="preserve">Natomiast </w:t>
      </w:r>
      <w:r>
        <w:rPr>
          <w:rFonts w:ascii="Arial" w:eastAsia="Times New Roman" w:hAnsi="Arial" w:cs="Arial"/>
          <w:lang w:eastAsia="pl-PL"/>
        </w:rPr>
        <w:t xml:space="preserve">dokumenty Olsztyna dotyczące kształtowania zieleni to: </w:t>
      </w:r>
    </w:p>
    <w:p w:rsidR="00F345E5" w:rsidRPr="00F85364" w:rsidRDefault="00F345E5" w:rsidP="003D0CF9">
      <w:pPr>
        <w:pStyle w:val="Akapitzlist"/>
        <w:numPr>
          <w:ilvl w:val="0"/>
          <w:numId w:val="2"/>
        </w:numPr>
        <w:spacing w:line="360" w:lineRule="auto"/>
        <w:ind w:left="1134" w:hanging="425"/>
        <w:jc w:val="both"/>
        <w:rPr>
          <w:rFonts w:ascii="Arial" w:hAnsi="Arial" w:cs="Arial"/>
        </w:rPr>
      </w:pPr>
      <w:r>
        <w:rPr>
          <w:rFonts w:ascii="Arial" w:hAnsi="Arial" w:cs="Arial"/>
        </w:rPr>
        <w:t>Miejscowe Plany Zagospodarowania P</w:t>
      </w:r>
      <w:r w:rsidRPr="00F85364">
        <w:rPr>
          <w:rFonts w:ascii="Arial" w:hAnsi="Arial" w:cs="Arial"/>
        </w:rPr>
        <w:t>rzestrzennego</w:t>
      </w:r>
      <w:r w:rsidR="00503F3A">
        <w:rPr>
          <w:rFonts w:ascii="Arial" w:hAnsi="Arial" w:cs="Arial"/>
        </w:rPr>
        <w:t>,</w:t>
      </w:r>
    </w:p>
    <w:p w:rsidR="008F5211" w:rsidRPr="003D0CF9" w:rsidRDefault="008F5211" w:rsidP="003D0CF9">
      <w:pPr>
        <w:pStyle w:val="Akapitzlist"/>
        <w:numPr>
          <w:ilvl w:val="0"/>
          <w:numId w:val="2"/>
        </w:numPr>
        <w:spacing w:line="360" w:lineRule="auto"/>
        <w:ind w:left="1134" w:hanging="425"/>
        <w:rPr>
          <w:rFonts w:ascii="Arial" w:hAnsi="Arial" w:cs="Arial"/>
        </w:rPr>
      </w:pPr>
      <w:r w:rsidRPr="003D0CF9">
        <w:rPr>
          <w:rFonts w:ascii="Arial" w:eastAsia="Times New Roman" w:hAnsi="Arial" w:cs="Arial"/>
          <w:lang w:eastAsia="pl-PL"/>
        </w:rPr>
        <w:t>Program Ochrony Środowiska dla Miasta Olsztyna do 2024 r. z uwzględnieniem perspektywy do roku 2030</w:t>
      </w:r>
    </w:p>
    <w:p w:rsidR="00F345E5" w:rsidRPr="00F85364" w:rsidRDefault="00F345E5" w:rsidP="003D0CF9">
      <w:pPr>
        <w:pStyle w:val="Akapitzlist"/>
        <w:numPr>
          <w:ilvl w:val="0"/>
          <w:numId w:val="2"/>
        </w:numPr>
        <w:spacing w:line="360" w:lineRule="auto"/>
        <w:ind w:left="1134" w:hanging="425"/>
        <w:jc w:val="both"/>
        <w:rPr>
          <w:rFonts w:ascii="Arial" w:hAnsi="Arial" w:cs="Arial"/>
        </w:rPr>
      </w:pPr>
      <w:r w:rsidRPr="00F85364">
        <w:rPr>
          <w:rFonts w:ascii="Arial" w:hAnsi="Arial" w:cs="Arial"/>
        </w:rPr>
        <w:t>Program Ochrony Środowiska przed Hałasem dla Olsztyna</w:t>
      </w:r>
      <w:r w:rsidR="00503F3A">
        <w:rPr>
          <w:rFonts w:ascii="Arial" w:hAnsi="Arial" w:cs="Arial"/>
        </w:rPr>
        <w:t>,</w:t>
      </w:r>
    </w:p>
    <w:p w:rsidR="00F345E5" w:rsidRPr="00AA446D" w:rsidRDefault="00F345E5" w:rsidP="00AA446D">
      <w:pPr>
        <w:pStyle w:val="Akapitzlist"/>
        <w:numPr>
          <w:ilvl w:val="0"/>
          <w:numId w:val="2"/>
        </w:numPr>
        <w:spacing w:line="360" w:lineRule="auto"/>
        <w:ind w:left="1134" w:hanging="425"/>
        <w:jc w:val="both"/>
        <w:rPr>
          <w:rFonts w:ascii="Arial" w:hAnsi="Arial" w:cs="Arial"/>
        </w:rPr>
      </w:pPr>
      <w:r w:rsidRPr="00F85364">
        <w:rPr>
          <w:rFonts w:ascii="Arial" w:hAnsi="Arial" w:cs="Arial"/>
        </w:rPr>
        <w:t>Zintegrowany Program Zagospodarowania  Przestrzennego Śródmieścia Olsztyna</w:t>
      </w:r>
      <w:r w:rsidR="00AA446D">
        <w:rPr>
          <w:rFonts w:ascii="Arial" w:hAnsi="Arial" w:cs="Arial"/>
        </w:rPr>
        <w:t xml:space="preserve"> i przygotowana koncepcja </w:t>
      </w:r>
      <w:r w:rsidR="00AA446D" w:rsidRPr="00F85364">
        <w:rPr>
          <w:rFonts w:ascii="Arial" w:hAnsi="Arial" w:cs="Arial"/>
        </w:rPr>
        <w:t>Strefa tempo 30 dla obszaru Śródmieścia Olsztyna</w:t>
      </w:r>
      <w:r w:rsidR="00AA446D">
        <w:rPr>
          <w:rFonts w:ascii="Arial" w:hAnsi="Arial" w:cs="Arial"/>
        </w:rPr>
        <w:t>,</w:t>
      </w:r>
    </w:p>
    <w:p w:rsidR="00F345E5" w:rsidRPr="00F85364" w:rsidRDefault="008F5211" w:rsidP="003D0CF9">
      <w:pPr>
        <w:pStyle w:val="Akapitzlist"/>
        <w:numPr>
          <w:ilvl w:val="0"/>
          <w:numId w:val="2"/>
        </w:numPr>
        <w:spacing w:line="360" w:lineRule="auto"/>
        <w:ind w:left="1134" w:hanging="425"/>
        <w:jc w:val="both"/>
        <w:rPr>
          <w:rFonts w:ascii="Arial" w:hAnsi="Arial" w:cs="Arial"/>
        </w:rPr>
      </w:pPr>
      <w:r>
        <w:rPr>
          <w:rFonts w:ascii="Arial" w:hAnsi="Arial" w:cs="Arial"/>
        </w:rPr>
        <w:t>Plan A</w:t>
      </w:r>
      <w:r w:rsidR="00F345E5" w:rsidRPr="00F85364">
        <w:rPr>
          <w:rFonts w:ascii="Arial" w:hAnsi="Arial" w:cs="Arial"/>
        </w:rPr>
        <w:t xml:space="preserve">daptacji </w:t>
      </w:r>
      <w:r>
        <w:rPr>
          <w:rFonts w:ascii="Arial" w:hAnsi="Arial" w:cs="Arial"/>
        </w:rPr>
        <w:t xml:space="preserve">Miasta Olsztyna </w:t>
      </w:r>
      <w:r w:rsidR="00F345E5" w:rsidRPr="00F85364">
        <w:rPr>
          <w:rFonts w:ascii="Arial" w:hAnsi="Arial" w:cs="Arial"/>
        </w:rPr>
        <w:t xml:space="preserve">do zmian klimatu </w:t>
      </w:r>
      <w:r>
        <w:rPr>
          <w:rFonts w:ascii="Arial" w:hAnsi="Arial" w:cs="Arial"/>
        </w:rPr>
        <w:t>do roku 2030</w:t>
      </w:r>
      <w:r w:rsidR="00503F3A">
        <w:rPr>
          <w:rFonts w:ascii="Arial" w:hAnsi="Arial" w:cs="Arial"/>
        </w:rPr>
        <w:t>,</w:t>
      </w:r>
    </w:p>
    <w:p w:rsidR="00F345E5" w:rsidRPr="00F85364" w:rsidRDefault="00CD0006" w:rsidP="003D0CF9">
      <w:pPr>
        <w:pStyle w:val="Akapitzlist"/>
        <w:numPr>
          <w:ilvl w:val="0"/>
          <w:numId w:val="2"/>
        </w:numPr>
        <w:spacing w:line="360" w:lineRule="auto"/>
        <w:ind w:left="1134" w:hanging="425"/>
        <w:jc w:val="both"/>
        <w:rPr>
          <w:rFonts w:ascii="Arial" w:hAnsi="Arial" w:cs="Arial"/>
        </w:rPr>
      </w:pPr>
      <w:r>
        <w:rPr>
          <w:rFonts w:ascii="Arial" w:hAnsi="Arial" w:cs="Arial"/>
        </w:rPr>
        <w:t>Strategia R</w:t>
      </w:r>
      <w:r w:rsidR="00F345E5" w:rsidRPr="00F85364">
        <w:rPr>
          <w:rFonts w:ascii="Arial" w:hAnsi="Arial" w:cs="Arial"/>
        </w:rPr>
        <w:t xml:space="preserve">ozwoju </w:t>
      </w:r>
      <w:r w:rsidR="000E495B">
        <w:rPr>
          <w:rFonts w:ascii="Arial" w:hAnsi="Arial" w:cs="Arial"/>
        </w:rPr>
        <w:t>Miasta – Olsztyn 20</w:t>
      </w:r>
      <w:r w:rsidR="00EC33DE">
        <w:rPr>
          <w:rFonts w:ascii="Arial" w:hAnsi="Arial" w:cs="Arial"/>
        </w:rPr>
        <w:t>30+</w:t>
      </w:r>
      <w:r w:rsidR="00503F3A">
        <w:rPr>
          <w:rFonts w:ascii="Arial" w:hAnsi="Arial" w:cs="Arial"/>
        </w:rPr>
        <w:t>,</w:t>
      </w:r>
    </w:p>
    <w:p w:rsidR="00F345E5" w:rsidRPr="00F85364" w:rsidRDefault="005A4C7D" w:rsidP="003D0CF9">
      <w:pPr>
        <w:pStyle w:val="Akapitzlist"/>
        <w:numPr>
          <w:ilvl w:val="0"/>
          <w:numId w:val="2"/>
        </w:numPr>
        <w:spacing w:line="360" w:lineRule="auto"/>
        <w:ind w:left="1134" w:hanging="425"/>
        <w:jc w:val="both"/>
        <w:rPr>
          <w:rFonts w:ascii="Arial" w:hAnsi="Arial" w:cs="Arial"/>
        </w:rPr>
      </w:pPr>
      <w:r>
        <w:rPr>
          <w:rFonts w:ascii="Arial" w:hAnsi="Arial" w:cs="Arial"/>
        </w:rPr>
        <w:t>Gminny Program</w:t>
      </w:r>
      <w:r w:rsidR="00F345E5" w:rsidRPr="00F85364">
        <w:rPr>
          <w:rFonts w:ascii="Arial" w:hAnsi="Arial" w:cs="Arial"/>
        </w:rPr>
        <w:t xml:space="preserve"> Rewita</w:t>
      </w:r>
      <w:r w:rsidR="00F345E5">
        <w:rPr>
          <w:rFonts w:ascii="Arial" w:hAnsi="Arial" w:cs="Arial"/>
        </w:rPr>
        <w:t>lizacji Olsztyna do roku 2030+ (</w:t>
      </w:r>
      <w:r w:rsidR="00F345E5" w:rsidRPr="00F85364">
        <w:rPr>
          <w:rFonts w:ascii="Arial" w:hAnsi="Arial" w:cs="Arial"/>
        </w:rPr>
        <w:t>w przygotowaniu</w:t>
      </w:r>
      <w:r w:rsidR="00F345E5">
        <w:rPr>
          <w:rFonts w:ascii="Arial" w:hAnsi="Arial" w:cs="Arial"/>
        </w:rPr>
        <w:t>)</w:t>
      </w:r>
      <w:r w:rsidR="00503F3A">
        <w:rPr>
          <w:rFonts w:ascii="Arial" w:hAnsi="Arial" w:cs="Arial"/>
        </w:rPr>
        <w:t>,</w:t>
      </w:r>
    </w:p>
    <w:p w:rsidR="00F345E5" w:rsidRPr="00F85364" w:rsidRDefault="00503F3A" w:rsidP="003D0CF9">
      <w:pPr>
        <w:pStyle w:val="Akapitzlist"/>
        <w:numPr>
          <w:ilvl w:val="0"/>
          <w:numId w:val="2"/>
        </w:numPr>
        <w:spacing w:line="360" w:lineRule="auto"/>
        <w:ind w:left="1134" w:hanging="425"/>
        <w:jc w:val="both"/>
        <w:rPr>
          <w:rFonts w:ascii="Arial" w:hAnsi="Arial" w:cs="Arial"/>
        </w:rPr>
      </w:pPr>
      <w:r>
        <w:rPr>
          <w:rFonts w:ascii="Arial" w:hAnsi="Arial" w:cs="Arial"/>
        </w:rPr>
        <w:t>Program Zatorza</w:t>
      </w:r>
      <w:r w:rsidR="000E495B">
        <w:rPr>
          <w:rFonts w:ascii="Arial" w:hAnsi="Arial" w:cs="Arial"/>
        </w:rPr>
        <w:t>.</w:t>
      </w:r>
    </w:p>
    <w:p w:rsidR="00C23737" w:rsidRPr="00C23737" w:rsidRDefault="00C23737" w:rsidP="00C23737">
      <w:pPr>
        <w:spacing w:after="0" w:line="360" w:lineRule="auto"/>
        <w:ind w:left="709"/>
        <w:jc w:val="both"/>
        <w:rPr>
          <w:rFonts w:ascii="Arial" w:hAnsi="Arial" w:cs="Arial"/>
        </w:rPr>
      </w:pPr>
      <w:r w:rsidRPr="00C23737">
        <w:rPr>
          <w:rFonts w:ascii="Arial" w:hAnsi="Arial" w:cs="Arial"/>
        </w:rPr>
        <w:t xml:space="preserve">W „Planie Adaptacji do zmian klimatu Miasta Olsztyna do roku 2030” wskazano na </w:t>
      </w:r>
      <w:r w:rsidRPr="00C23737">
        <w:rPr>
          <w:rFonts w:ascii="Arial" w:hAnsi="Arial" w:cs="Arial"/>
          <w:b/>
        </w:rPr>
        <w:t>konieczność rozwoju systemu błękitnej, zielonej i błękitno zielonej infrastruktury oraz powiązaniu systemu komunikacji pieszej i rowerowej z układem ciągów zieleni miejskiej i podmiejskiej.</w:t>
      </w:r>
      <w:r w:rsidRPr="00C23737">
        <w:rPr>
          <w:rFonts w:ascii="Arial" w:hAnsi="Arial" w:cs="Arial"/>
        </w:rPr>
        <w:t xml:space="preserve"> Jednocześnie, adaptacja do zmian klimatu jest wskazana w Strategii jako kierunek działań realizujących pośrednio cele strategiczne  „Olsztyn wrażliwy” i „Olsztyn bezpieczny”.</w:t>
      </w:r>
    </w:p>
    <w:p w:rsidR="00C23737" w:rsidRPr="00C23737" w:rsidRDefault="00C23737" w:rsidP="00C23737">
      <w:pPr>
        <w:spacing w:after="0" w:line="360" w:lineRule="auto"/>
        <w:ind w:left="709"/>
        <w:jc w:val="both"/>
        <w:rPr>
          <w:rFonts w:ascii="Arial" w:hAnsi="Arial" w:cs="Arial"/>
          <w:b/>
        </w:rPr>
      </w:pPr>
      <w:r w:rsidRPr="00C23737">
        <w:rPr>
          <w:rFonts w:ascii="Arial" w:hAnsi="Arial" w:cs="Arial"/>
        </w:rPr>
        <w:lastRenderedPageBreak/>
        <w:t xml:space="preserve">„Studium Uwarunkowań i Kierunków Zagospodarowania Miasta Olsztyna” w ramach celu „kształtowanie funkcji zieleni i rekreacji” wskazuje między innymi na </w:t>
      </w:r>
      <w:r w:rsidRPr="00C23737">
        <w:rPr>
          <w:rFonts w:ascii="Arial" w:hAnsi="Arial" w:cs="Arial"/>
          <w:b/>
        </w:rPr>
        <w:t>konieczność łączenia istniejących terenów zieleni zielonymi korytarzami komunikacyjnymi oraz tworzenie nowych obszarów zieleni.</w:t>
      </w:r>
    </w:p>
    <w:p w:rsidR="00C23737" w:rsidRDefault="00C23737" w:rsidP="00C23737">
      <w:pPr>
        <w:spacing w:after="0" w:line="360" w:lineRule="auto"/>
        <w:ind w:left="709"/>
        <w:jc w:val="both"/>
        <w:rPr>
          <w:rFonts w:ascii="Arial" w:hAnsi="Arial" w:cs="Arial"/>
        </w:rPr>
      </w:pPr>
      <w:r w:rsidRPr="00C23737">
        <w:rPr>
          <w:rFonts w:ascii="Arial" w:hAnsi="Arial" w:cs="Arial"/>
        </w:rPr>
        <w:t>Cele związane z kształtowaniem błękitno-zielonej infrastruktury lub odnoszące się do adaptacji do zmian klimatu pojawiają się także w: „Zintegrowanym Programie Rozwoju Przestrzennego Śródmieścia Olsztyna” oraz „</w:t>
      </w:r>
      <w:r w:rsidR="001617A7" w:rsidRPr="001617A7">
        <w:rPr>
          <w:rFonts w:ascii="Arial" w:hAnsi="Arial" w:cs="Arial"/>
        </w:rPr>
        <w:t>Gminny</w:t>
      </w:r>
      <w:r w:rsidR="000E495B">
        <w:rPr>
          <w:rFonts w:ascii="Arial" w:hAnsi="Arial" w:cs="Arial"/>
        </w:rPr>
        <w:t>m</w:t>
      </w:r>
      <w:r w:rsidR="001617A7" w:rsidRPr="001617A7">
        <w:rPr>
          <w:rFonts w:ascii="Arial" w:hAnsi="Arial" w:cs="Arial"/>
        </w:rPr>
        <w:t xml:space="preserve"> Program</w:t>
      </w:r>
      <w:r w:rsidR="0003478B">
        <w:rPr>
          <w:rFonts w:ascii="Arial" w:hAnsi="Arial" w:cs="Arial"/>
        </w:rPr>
        <w:t>ie</w:t>
      </w:r>
      <w:r w:rsidR="001617A7" w:rsidRPr="001617A7">
        <w:rPr>
          <w:rFonts w:ascii="Arial" w:hAnsi="Arial" w:cs="Arial"/>
        </w:rPr>
        <w:t xml:space="preserve"> </w:t>
      </w:r>
      <w:r w:rsidR="000E495B">
        <w:rPr>
          <w:rFonts w:ascii="Arial" w:hAnsi="Arial" w:cs="Arial"/>
        </w:rPr>
        <w:t>R</w:t>
      </w:r>
      <w:r w:rsidR="00B51AC6">
        <w:rPr>
          <w:rFonts w:ascii="Arial" w:hAnsi="Arial" w:cs="Arial"/>
        </w:rPr>
        <w:t xml:space="preserve">ewitalizacji </w:t>
      </w:r>
      <w:r w:rsidR="001617A7">
        <w:rPr>
          <w:rFonts w:ascii="Arial" w:hAnsi="Arial" w:cs="Arial"/>
        </w:rPr>
        <w:t xml:space="preserve">Olsztyna </w:t>
      </w:r>
      <w:r w:rsidR="00B51AC6">
        <w:rPr>
          <w:rFonts w:ascii="Arial" w:hAnsi="Arial" w:cs="Arial"/>
        </w:rPr>
        <w:t xml:space="preserve">do roku </w:t>
      </w:r>
      <w:r w:rsidR="001617A7">
        <w:rPr>
          <w:rFonts w:ascii="Arial" w:hAnsi="Arial" w:cs="Arial"/>
        </w:rPr>
        <w:t>20</w:t>
      </w:r>
      <w:r w:rsidRPr="00C23737">
        <w:rPr>
          <w:rFonts w:ascii="Arial" w:hAnsi="Arial" w:cs="Arial"/>
        </w:rPr>
        <w:t>3</w:t>
      </w:r>
      <w:r w:rsidR="001617A7">
        <w:rPr>
          <w:rFonts w:ascii="Arial" w:hAnsi="Arial" w:cs="Arial"/>
        </w:rPr>
        <w:t>0+</w:t>
      </w:r>
      <w:r w:rsidRPr="00C23737">
        <w:rPr>
          <w:rFonts w:ascii="Arial" w:hAnsi="Arial" w:cs="Arial"/>
        </w:rPr>
        <w:t>”.</w:t>
      </w:r>
    </w:p>
    <w:p w:rsidR="00F345E5" w:rsidRPr="00F85364" w:rsidRDefault="00F345E5" w:rsidP="00C23737">
      <w:pPr>
        <w:spacing w:after="0" w:line="360" w:lineRule="auto"/>
        <w:ind w:left="709"/>
        <w:jc w:val="both"/>
        <w:rPr>
          <w:rFonts w:ascii="Arial" w:hAnsi="Arial" w:cs="Arial"/>
        </w:rPr>
      </w:pPr>
      <w:r>
        <w:rPr>
          <w:rFonts w:ascii="Arial" w:hAnsi="Arial" w:cs="Arial"/>
        </w:rPr>
        <w:t>Dokumenty te, odnoszą się w sposób ogólny do aspektów kształtowania zieleni miejskiej, nie nakreślają one szczegółowych rozwiązań.</w:t>
      </w:r>
      <w:r w:rsidRPr="00F85364">
        <w:rPr>
          <w:rFonts w:ascii="Arial" w:hAnsi="Arial" w:cs="Arial"/>
        </w:rPr>
        <w:t xml:space="preserve"> </w:t>
      </w:r>
      <w:r>
        <w:rPr>
          <w:rFonts w:ascii="Arial" w:hAnsi="Arial" w:cs="Arial"/>
        </w:rPr>
        <w:t>Jednakże, o</w:t>
      </w:r>
      <w:r w:rsidRPr="00F85364">
        <w:rPr>
          <w:rFonts w:ascii="Arial" w:hAnsi="Arial" w:cs="Arial"/>
        </w:rPr>
        <w:t xml:space="preserve">siągnięcie celów zawartych w </w:t>
      </w:r>
      <w:r>
        <w:rPr>
          <w:rFonts w:ascii="Arial" w:hAnsi="Arial" w:cs="Arial"/>
        </w:rPr>
        <w:t xml:space="preserve">tych dokumentach, w </w:t>
      </w:r>
      <w:r w:rsidRPr="00F85364">
        <w:rPr>
          <w:rFonts w:ascii="Arial" w:hAnsi="Arial" w:cs="Arial"/>
        </w:rPr>
        <w:t xml:space="preserve">znacznym stopniu opiera się na </w:t>
      </w:r>
      <w:r>
        <w:rPr>
          <w:rFonts w:ascii="Arial" w:hAnsi="Arial" w:cs="Arial"/>
        </w:rPr>
        <w:t xml:space="preserve">rozwijaniu już istniejącej </w:t>
      </w:r>
      <w:r w:rsidRPr="00F85364">
        <w:rPr>
          <w:rFonts w:ascii="Arial" w:hAnsi="Arial" w:cs="Arial"/>
        </w:rPr>
        <w:t xml:space="preserve">zielonej infrastruktury w mieście. </w:t>
      </w:r>
      <w:r>
        <w:rPr>
          <w:rFonts w:ascii="Arial" w:hAnsi="Arial" w:cs="Arial"/>
        </w:rPr>
        <w:t>Dlatego wszelkie działania dotyczące zieleni należy traktować priorytetowo jako narzędzie</w:t>
      </w:r>
      <w:r w:rsidR="00BF6A62">
        <w:rPr>
          <w:rFonts w:ascii="Arial" w:hAnsi="Arial" w:cs="Arial"/>
        </w:rPr>
        <w:t>,</w:t>
      </w:r>
      <w:r>
        <w:rPr>
          <w:rFonts w:ascii="Arial" w:hAnsi="Arial" w:cs="Arial"/>
        </w:rPr>
        <w:t xml:space="preserve"> a nie jedynie estetyczny dodatek.</w:t>
      </w: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12397B" w:rsidRDefault="0012397B" w:rsidP="00F345E5">
      <w:pPr>
        <w:spacing w:line="360" w:lineRule="auto"/>
        <w:contextualSpacing/>
        <w:jc w:val="both"/>
        <w:rPr>
          <w:rFonts w:ascii="Arial" w:hAnsi="Arial" w:cs="Arial"/>
          <w:b/>
          <w:color w:val="385623" w:themeColor="accent6" w:themeShade="80"/>
          <w:sz w:val="28"/>
          <w:szCs w:val="28"/>
        </w:rPr>
      </w:pPr>
    </w:p>
    <w:p w:rsidR="00F345E5" w:rsidRPr="00F345E5" w:rsidRDefault="009F64D6" w:rsidP="00AA446D">
      <w:pPr>
        <w:rPr>
          <w:rFonts w:ascii="Arial" w:hAnsi="Arial" w:cs="Arial"/>
          <w:b/>
          <w:color w:val="385623" w:themeColor="accent6" w:themeShade="80"/>
          <w:sz w:val="28"/>
          <w:szCs w:val="28"/>
        </w:rPr>
      </w:pPr>
      <w:r w:rsidRPr="0012397B">
        <w:rPr>
          <w:rFonts w:ascii="Arial" w:hAnsi="Arial" w:cs="Arial"/>
          <w:b/>
          <w:color w:val="385623" w:themeColor="accent6" w:themeShade="80"/>
          <w:sz w:val="144"/>
          <w:szCs w:val="144"/>
        </w:rPr>
        <w:lastRenderedPageBreak/>
        <w:t>2</w:t>
      </w:r>
      <w:r w:rsidR="00F345E5" w:rsidRPr="00503F3A">
        <w:rPr>
          <w:rFonts w:ascii="Arial" w:hAnsi="Arial" w:cs="Arial"/>
          <w:b/>
          <w:color w:val="385623" w:themeColor="accent6" w:themeShade="80"/>
          <w:sz w:val="96"/>
          <w:szCs w:val="96"/>
        </w:rPr>
        <w:t>.</w:t>
      </w:r>
      <w:r w:rsidR="00F345E5" w:rsidRPr="00F345E5">
        <w:rPr>
          <w:rFonts w:ascii="Arial" w:hAnsi="Arial" w:cs="Arial"/>
          <w:color w:val="385623" w:themeColor="accent6" w:themeShade="80"/>
          <w:sz w:val="28"/>
          <w:szCs w:val="28"/>
        </w:rPr>
        <w:t xml:space="preserve"> </w:t>
      </w:r>
      <w:r w:rsidR="00F345E5" w:rsidRPr="00E82086">
        <w:rPr>
          <w:rFonts w:ascii="Arial" w:hAnsi="Arial" w:cs="Arial"/>
          <w:b/>
          <w:color w:val="385623" w:themeColor="accent6" w:themeShade="80"/>
          <w:sz w:val="52"/>
          <w:szCs w:val="52"/>
        </w:rPr>
        <w:t>Standardy materiału roślinnego</w:t>
      </w:r>
    </w:p>
    <w:p w:rsidR="00F345E5" w:rsidRPr="00F345E5" w:rsidRDefault="009F64D6" w:rsidP="00EF2526">
      <w:pPr>
        <w:spacing w:line="276" w:lineRule="auto"/>
        <w:ind w:left="851"/>
        <w:rPr>
          <w:rFonts w:ascii="Arial" w:hAnsi="Arial" w:cs="Arial"/>
          <w:b/>
          <w:color w:val="385623" w:themeColor="accent6" w:themeShade="80"/>
          <w:sz w:val="24"/>
          <w:szCs w:val="24"/>
        </w:rPr>
      </w:pPr>
      <w:r>
        <w:rPr>
          <w:rFonts w:ascii="Arial" w:hAnsi="Arial" w:cs="Arial"/>
          <w:b/>
          <w:color w:val="385623" w:themeColor="accent6" w:themeShade="80"/>
          <w:sz w:val="24"/>
          <w:szCs w:val="24"/>
        </w:rPr>
        <w:t>2</w:t>
      </w:r>
      <w:r w:rsidR="00F345E5" w:rsidRPr="00F345E5">
        <w:rPr>
          <w:rFonts w:ascii="Arial" w:hAnsi="Arial" w:cs="Arial"/>
          <w:b/>
          <w:color w:val="385623" w:themeColor="accent6" w:themeShade="80"/>
          <w:sz w:val="24"/>
          <w:szCs w:val="24"/>
        </w:rPr>
        <w:t>.1. Standardy dotyczące sadzonek drzew</w:t>
      </w:r>
    </w:p>
    <w:p w:rsidR="00F345E5" w:rsidRPr="00F345E5" w:rsidRDefault="00F345E5" w:rsidP="00EC15B5">
      <w:pPr>
        <w:spacing w:line="360" w:lineRule="auto"/>
        <w:ind w:left="851"/>
        <w:contextualSpacing/>
        <w:jc w:val="both"/>
        <w:rPr>
          <w:rFonts w:ascii="Arial" w:hAnsi="Arial" w:cs="Arial"/>
        </w:rPr>
      </w:pPr>
      <w:r w:rsidRPr="00F345E5">
        <w:rPr>
          <w:rFonts w:ascii="Arial" w:hAnsi="Arial" w:cs="Arial"/>
        </w:rPr>
        <w:t>Każda sadzonka drzewa, sadzonego, na gruntach Gminy Olsztyn,  w 3 –</w:t>
      </w:r>
      <w:r w:rsidR="00C23737">
        <w:rPr>
          <w:rFonts w:ascii="Arial" w:hAnsi="Arial" w:cs="Arial"/>
        </w:rPr>
        <w:t xml:space="preserve"> </w:t>
      </w:r>
      <w:r w:rsidRPr="00F345E5">
        <w:rPr>
          <w:rFonts w:ascii="Arial" w:hAnsi="Arial" w:cs="Arial"/>
        </w:rPr>
        <w:t>letnim okresie gwarancyjno-pielęgnacyjnym musi posiadać trwałą etykietę, najlepiej umieszczoną, na palikach mocujących drzewo, z informacją;</w:t>
      </w:r>
    </w:p>
    <w:p w:rsidR="00F345E5" w:rsidRPr="00F345E5" w:rsidRDefault="00F345E5" w:rsidP="00EC15B5">
      <w:pPr>
        <w:numPr>
          <w:ilvl w:val="0"/>
          <w:numId w:val="8"/>
        </w:numPr>
        <w:spacing w:line="360" w:lineRule="auto"/>
        <w:ind w:left="1276" w:hanging="425"/>
        <w:contextualSpacing/>
        <w:jc w:val="both"/>
        <w:rPr>
          <w:rFonts w:ascii="Arial" w:hAnsi="Arial" w:cs="Arial"/>
        </w:rPr>
      </w:pPr>
      <w:r w:rsidRPr="00F345E5">
        <w:rPr>
          <w:rFonts w:ascii="Arial" w:hAnsi="Arial" w:cs="Arial"/>
        </w:rPr>
        <w:t>datą posadzenia oraz datą zakończenia okresu pielęgnacji</w:t>
      </w:r>
    </w:p>
    <w:p w:rsidR="00F345E5" w:rsidRPr="00F345E5" w:rsidRDefault="00F345E5" w:rsidP="00EC15B5">
      <w:pPr>
        <w:numPr>
          <w:ilvl w:val="0"/>
          <w:numId w:val="8"/>
        </w:numPr>
        <w:spacing w:line="360" w:lineRule="auto"/>
        <w:ind w:left="1276" w:hanging="425"/>
        <w:contextualSpacing/>
        <w:jc w:val="both"/>
        <w:rPr>
          <w:rFonts w:ascii="Arial" w:hAnsi="Arial" w:cs="Arial"/>
        </w:rPr>
      </w:pPr>
      <w:r w:rsidRPr="00F345E5">
        <w:rPr>
          <w:rFonts w:ascii="Arial" w:hAnsi="Arial" w:cs="Arial"/>
        </w:rPr>
        <w:t>informacją o firmie, która się opiekuje drzewami, wraz z telefonem kontaktowym</w:t>
      </w:r>
    </w:p>
    <w:p w:rsidR="00F345E5" w:rsidRDefault="00F345E5" w:rsidP="00EC15B5">
      <w:pPr>
        <w:numPr>
          <w:ilvl w:val="0"/>
          <w:numId w:val="8"/>
        </w:numPr>
        <w:spacing w:line="360" w:lineRule="auto"/>
        <w:ind w:left="1276" w:hanging="425"/>
        <w:contextualSpacing/>
        <w:jc w:val="both"/>
        <w:rPr>
          <w:rFonts w:ascii="Arial" w:hAnsi="Arial" w:cs="Arial"/>
        </w:rPr>
      </w:pPr>
      <w:r w:rsidRPr="00F345E5">
        <w:rPr>
          <w:rFonts w:ascii="Arial" w:hAnsi="Arial" w:cs="Arial"/>
        </w:rPr>
        <w:t>jeśli  są to nasadzenia kompensacyjne to z  jakiej decyzji, z jakiego miejsca za wycięte drzewa (fakultatywnie)</w:t>
      </w:r>
      <w:r w:rsidR="00CD0006">
        <w:rPr>
          <w:rFonts w:ascii="Arial" w:hAnsi="Arial" w:cs="Arial"/>
        </w:rPr>
        <w:t>,</w:t>
      </w:r>
    </w:p>
    <w:p w:rsidR="00EF2812" w:rsidRPr="00EF2812" w:rsidRDefault="00EF2812" w:rsidP="00EC15B5">
      <w:pPr>
        <w:numPr>
          <w:ilvl w:val="0"/>
          <w:numId w:val="8"/>
        </w:numPr>
        <w:spacing w:line="360" w:lineRule="auto"/>
        <w:ind w:left="1276" w:hanging="425"/>
        <w:contextualSpacing/>
        <w:jc w:val="both"/>
        <w:rPr>
          <w:rFonts w:ascii="Arial" w:hAnsi="Arial" w:cs="Arial"/>
        </w:rPr>
      </w:pPr>
      <w:r w:rsidRPr="00A3198A">
        <w:rPr>
          <w:rFonts w:ascii="Arial" w:eastAsia="Times New Roman" w:hAnsi="Arial" w:cs="Arial"/>
          <w:kern w:val="1"/>
          <w:lang w:eastAsia="pl-PL"/>
        </w:rPr>
        <w:t>Sadzonki drzew przeznaczone do posadzenia na gruntach Gminy Olsztyn powinny być zgodne z „Zaleceniami jakościowymi dla ozdobnego materiału szkółkarskiego” autorstwa Związku Szkółkarzy Polskich.</w:t>
      </w:r>
    </w:p>
    <w:p w:rsidR="00EF2812" w:rsidRPr="00EF2812" w:rsidRDefault="00EF2812" w:rsidP="00EF2812">
      <w:pPr>
        <w:spacing w:line="360" w:lineRule="auto"/>
        <w:ind w:left="1276"/>
        <w:contextualSpacing/>
        <w:jc w:val="both"/>
        <w:rPr>
          <w:rFonts w:ascii="Arial" w:hAnsi="Arial" w:cs="Arial"/>
        </w:rPr>
      </w:pPr>
    </w:p>
    <w:p w:rsidR="00F345E5" w:rsidRPr="00A3198A" w:rsidRDefault="00EF2812" w:rsidP="00EF2812">
      <w:pPr>
        <w:pStyle w:val="Akapitzlist"/>
        <w:spacing w:line="360" w:lineRule="auto"/>
        <w:ind w:left="1440"/>
        <w:jc w:val="both"/>
        <w:rPr>
          <w:rFonts w:ascii="Arial" w:hAnsi="Arial" w:cs="Arial"/>
        </w:rPr>
      </w:pPr>
      <w:r w:rsidRPr="00A3198A">
        <w:rPr>
          <w:noProof/>
          <w:lang w:eastAsia="pl-PL"/>
        </w:rPr>
        <w:drawing>
          <wp:anchor distT="0" distB="0" distL="114300" distR="114300" simplePos="0" relativeHeight="251661312" behindDoc="0" locked="0" layoutInCell="1" allowOverlap="1">
            <wp:simplePos x="0" y="0"/>
            <wp:positionH relativeFrom="column">
              <wp:posOffset>1331595</wp:posOffset>
            </wp:positionH>
            <wp:positionV relativeFrom="paragraph">
              <wp:posOffset>326390</wp:posOffset>
            </wp:positionV>
            <wp:extent cx="2952750" cy="2214880"/>
            <wp:effectExtent l="6985" t="0" r="6985" b="6985"/>
            <wp:wrapSquare wrapText="bothSides"/>
            <wp:docPr id="12" name="Obraz 12" descr="C:\Users\ZURKOW~1.TEK\AppData\Local\Temp\pid-23292\20230713_13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RKOW~1.TEK\AppData\Local\Temp\pid-23292\20230713_1332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52750" cy="2214880"/>
                    </a:xfrm>
                    <a:prstGeom prst="rect">
                      <a:avLst/>
                    </a:prstGeom>
                    <a:noFill/>
                    <a:ln>
                      <a:noFill/>
                    </a:ln>
                  </pic:spPr>
                </pic:pic>
              </a:graphicData>
            </a:graphic>
          </wp:anchor>
        </w:drawing>
      </w:r>
      <w:r w:rsidR="00F345E5" w:rsidRPr="00A3198A">
        <w:rPr>
          <w:rFonts w:ascii="Arial" w:eastAsia="Times New Roman" w:hAnsi="Arial" w:cs="Arial"/>
          <w:kern w:val="1"/>
          <w:lang w:eastAsia="pl-PL"/>
        </w:rPr>
        <w:t xml:space="preserve"> </w:t>
      </w:r>
    </w:p>
    <w:p w:rsidR="00F345E5" w:rsidRPr="00F345E5" w:rsidRDefault="00F345E5" w:rsidP="00EC15B5">
      <w:pPr>
        <w:tabs>
          <w:tab w:val="left" w:pos="6379"/>
          <w:tab w:val="left" w:pos="6521"/>
        </w:tabs>
        <w:autoSpaceDE w:val="0"/>
        <w:autoSpaceDN w:val="0"/>
        <w:adjustRightInd w:val="0"/>
        <w:spacing w:after="0" w:line="240" w:lineRule="auto"/>
        <w:ind w:left="851"/>
        <w:contextualSpacing/>
        <w:jc w:val="both"/>
        <w:rPr>
          <w:rFonts w:ascii="Arial" w:eastAsia="Times New Roman" w:hAnsi="Arial" w:cs="Arial"/>
          <w:kern w:val="1"/>
          <w:lang w:eastAsia="pl-PL"/>
        </w:rPr>
      </w:pPr>
    </w:p>
    <w:p w:rsidR="00A3198A" w:rsidRDefault="00A3198A" w:rsidP="00EC15B5">
      <w:pPr>
        <w:tabs>
          <w:tab w:val="left" w:pos="6379"/>
          <w:tab w:val="left" w:pos="6521"/>
        </w:tabs>
        <w:ind w:left="851"/>
        <w:jc w:val="both"/>
        <w:rPr>
          <w:rFonts w:ascii="Arial" w:hAnsi="Arial" w:cs="Arial"/>
          <w:b/>
          <w:color w:val="385623" w:themeColor="accent6" w:themeShade="80"/>
        </w:rPr>
      </w:pPr>
    </w:p>
    <w:p w:rsidR="00A3198A" w:rsidRDefault="00A3198A" w:rsidP="00EC15B5">
      <w:pPr>
        <w:tabs>
          <w:tab w:val="left" w:pos="6379"/>
          <w:tab w:val="left" w:pos="6521"/>
        </w:tabs>
        <w:ind w:left="851"/>
        <w:jc w:val="both"/>
        <w:rPr>
          <w:rFonts w:ascii="Arial" w:hAnsi="Arial" w:cs="Arial"/>
          <w:b/>
          <w:color w:val="385623" w:themeColor="accent6" w:themeShade="80"/>
        </w:rPr>
      </w:pPr>
    </w:p>
    <w:p w:rsidR="00A3198A" w:rsidRDefault="00A3198A" w:rsidP="00EC15B5">
      <w:pPr>
        <w:tabs>
          <w:tab w:val="left" w:pos="6379"/>
          <w:tab w:val="left" w:pos="6521"/>
        </w:tabs>
        <w:ind w:left="851"/>
        <w:jc w:val="both"/>
        <w:rPr>
          <w:rFonts w:ascii="Arial" w:hAnsi="Arial" w:cs="Arial"/>
          <w:b/>
          <w:color w:val="385623" w:themeColor="accent6" w:themeShade="80"/>
        </w:rPr>
      </w:pPr>
    </w:p>
    <w:p w:rsidR="00A3198A" w:rsidRDefault="00A3198A" w:rsidP="00EC15B5">
      <w:pPr>
        <w:tabs>
          <w:tab w:val="left" w:pos="6379"/>
          <w:tab w:val="left" w:pos="6521"/>
        </w:tabs>
        <w:ind w:left="851"/>
        <w:jc w:val="both"/>
        <w:rPr>
          <w:rFonts w:ascii="Arial" w:hAnsi="Arial" w:cs="Arial"/>
          <w:b/>
          <w:color w:val="385623" w:themeColor="accent6" w:themeShade="80"/>
        </w:rPr>
      </w:pPr>
    </w:p>
    <w:p w:rsidR="00A3198A" w:rsidRDefault="00A3198A"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F2812">
      <w:pPr>
        <w:spacing w:line="360" w:lineRule="auto"/>
        <w:ind w:left="2552"/>
        <w:contextualSpacing/>
        <w:jc w:val="both"/>
        <w:rPr>
          <w:rFonts w:ascii="Arial" w:hAnsi="Arial" w:cs="Arial"/>
        </w:rPr>
      </w:pPr>
      <w:r>
        <w:rPr>
          <w:rFonts w:ascii="Arial" w:eastAsia="Times New Roman" w:hAnsi="Arial" w:cs="Arial"/>
          <w:kern w:val="1"/>
          <w:lang w:eastAsia="pl-PL"/>
        </w:rPr>
        <w:t xml:space="preserve">  Przykładowy </w:t>
      </w:r>
      <w:r>
        <w:rPr>
          <w:rFonts w:ascii="Arial" w:hAnsi="Arial" w:cs="Arial"/>
        </w:rPr>
        <w:t xml:space="preserve">wzór etykiety </w:t>
      </w: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EF2812" w:rsidRDefault="00EF2812" w:rsidP="00EC15B5">
      <w:pPr>
        <w:tabs>
          <w:tab w:val="left" w:pos="6379"/>
          <w:tab w:val="left" w:pos="6521"/>
        </w:tabs>
        <w:ind w:left="851"/>
        <w:jc w:val="both"/>
        <w:rPr>
          <w:rFonts w:ascii="Arial" w:hAnsi="Arial" w:cs="Arial"/>
          <w:b/>
          <w:color w:val="385623" w:themeColor="accent6" w:themeShade="80"/>
        </w:rPr>
      </w:pPr>
    </w:p>
    <w:p w:rsidR="00F345E5" w:rsidRPr="00F345E5" w:rsidRDefault="0030480B" w:rsidP="00EC15B5">
      <w:pPr>
        <w:tabs>
          <w:tab w:val="left" w:pos="6379"/>
          <w:tab w:val="left" w:pos="6521"/>
        </w:tabs>
        <w:ind w:left="851"/>
        <w:jc w:val="both"/>
        <w:rPr>
          <w:rFonts w:ascii="Arial" w:hAnsi="Arial" w:cs="Arial"/>
          <w:b/>
          <w:color w:val="385623" w:themeColor="accent6" w:themeShade="80"/>
        </w:rPr>
      </w:pPr>
      <w:r>
        <w:rPr>
          <w:rFonts w:ascii="Arial" w:hAnsi="Arial" w:cs="Arial"/>
          <w:b/>
          <w:color w:val="385623" w:themeColor="accent6" w:themeShade="80"/>
        </w:rPr>
        <w:lastRenderedPageBreak/>
        <w:t xml:space="preserve">2.1.1. </w:t>
      </w:r>
      <w:r w:rsidR="00F345E5" w:rsidRPr="00F345E5">
        <w:rPr>
          <w:rFonts w:ascii="Arial" w:hAnsi="Arial" w:cs="Arial"/>
          <w:b/>
          <w:color w:val="385623" w:themeColor="accent6" w:themeShade="80"/>
        </w:rPr>
        <w:t>Obwody</w:t>
      </w:r>
      <w:r w:rsidR="00FA36E0">
        <w:rPr>
          <w:rFonts w:ascii="Arial" w:hAnsi="Arial" w:cs="Arial"/>
          <w:b/>
          <w:color w:val="385623" w:themeColor="accent6" w:themeShade="80"/>
        </w:rPr>
        <w:t xml:space="preserve"> sadzonek </w:t>
      </w:r>
      <w:r w:rsidR="00F345E5" w:rsidRPr="00F345E5">
        <w:rPr>
          <w:rFonts w:ascii="Arial" w:hAnsi="Arial" w:cs="Arial"/>
          <w:b/>
          <w:color w:val="385623" w:themeColor="accent6" w:themeShade="80"/>
        </w:rPr>
        <w:t xml:space="preserve"> drzew:</w:t>
      </w:r>
    </w:p>
    <w:p w:rsidR="00DE0386" w:rsidRDefault="00F345E5" w:rsidP="00E5350B">
      <w:pPr>
        <w:pStyle w:val="Akapitzlist"/>
        <w:numPr>
          <w:ilvl w:val="0"/>
          <w:numId w:val="24"/>
        </w:numPr>
        <w:tabs>
          <w:tab w:val="left" w:pos="6379"/>
          <w:tab w:val="left" w:pos="6521"/>
        </w:tabs>
        <w:spacing w:line="360" w:lineRule="auto"/>
        <w:ind w:left="1276" w:hanging="425"/>
        <w:jc w:val="both"/>
        <w:rPr>
          <w:rFonts w:ascii="Arial" w:hAnsi="Arial" w:cs="Arial"/>
        </w:rPr>
      </w:pPr>
      <w:r w:rsidRPr="009F64D6">
        <w:rPr>
          <w:rFonts w:ascii="Arial" w:hAnsi="Arial" w:cs="Arial"/>
        </w:rPr>
        <w:t>16-18 cm obwód pnia na wysokości 1 m - standardowe parametry  sadzonki drzew dla zieleni miejskiej Olsztyna</w:t>
      </w:r>
      <w:r w:rsidR="00DE0386">
        <w:rPr>
          <w:rFonts w:ascii="Arial" w:hAnsi="Arial" w:cs="Arial"/>
        </w:rPr>
        <w:t xml:space="preserve"> przy inwestycjach prowadzonych ze środków zewnętrznych,</w:t>
      </w:r>
    </w:p>
    <w:p w:rsidR="00F345E5" w:rsidRPr="009F64D6" w:rsidRDefault="00DE0386" w:rsidP="00E5350B">
      <w:pPr>
        <w:pStyle w:val="Akapitzlist"/>
        <w:numPr>
          <w:ilvl w:val="0"/>
          <w:numId w:val="24"/>
        </w:numPr>
        <w:tabs>
          <w:tab w:val="left" w:pos="6379"/>
          <w:tab w:val="left" w:pos="6521"/>
        </w:tabs>
        <w:spacing w:line="360" w:lineRule="auto"/>
        <w:ind w:left="1276" w:hanging="425"/>
        <w:jc w:val="both"/>
        <w:rPr>
          <w:rFonts w:ascii="Arial" w:hAnsi="Arial" w:cs="Arial"/>
        </w:rPr>
      </w:pPr>
      <w:r>
        <w:rPr>
          <w:rFonts w:ascii="Arial" w:hAnsi="Arial" w:cs="Arial"/>
        </w:rPr>
        <w:t xml:space="preserve">12-14 cm obwodu dla nasadzeń prowadzonych przez </w:t>
      </w:r>
      <w:proofErr w:type="spellStart"/>
      <w:r>
        <w:rPr>
          <w:rFonts w:ascii="Arial" w:hAnsi="Arial" w:cs="Arial"/>
        </w:rPr>
        <w:t>ZDZiT</w:t>
      </w:r>
      <w:proofErr w:type="spellEnd"/>
      <w:r>
        <w:rPr>
          <w:rFonts w:ascii="Arial" w:hAnsi="Arial" w:cs="Arial"/>
        </w:rPr>
        <w:t xml:space="preserve"> w ramach realizacji nasadzeń zastępczych wynikających z decyzji na usunięcie drzew,</w:t>
      </w:r>
      <w:r w:rsidR="00F345E5" w:rsidRPr="009F64D6">
        <w:rPr>
          <w:rFonts w:ascii="Arial" w:hAnsi="Arial" w:cs="Arial"/>
        </w:rPr>
        <w:t xml:space="preserve"> </w:t>
      </w:r>
    </w:p>
    <w:p w:rsidR="00F345E5" w:rsidRPr="009F64D6" w:rsidRDefault="00F345E5" w:rsidP="00E5350B">
      <w:pPr>
        <w:pStyle w:val="Akapitzlist"/>
        <w:numPr>
          <w:ilvl w:val="0"/>
          <w:numId w:val="24"/>
        </w:numPr>
        <w:tabs>
          <w:tab w:val="left" w:pos="6379"/>
          <w:tab w:val="left" w:pos="6521"/>
        </w:tabs>
        <w:spacing w:line="360" w:lineRule="auto"/>
        <w:ind w:left="1276" w:hanging="425"/>
        <w:jc w:val="both"/>
        <w:rPr>
          <w:rFonts w:ascii="Arial" w:hAnsi="Arial" w:cs="Arial"/>
        </w:rPr>
      </w:pPr>
      <w:r w:rsidRPr="009F64D6">
        <w:rPr>
          <w:rFonts w:ascii="Arial" w:hAnsi="Arial" w:cs="Arial"/>
        </w:rPr>
        <w:t>Większe np. 20, 30-35 cm obwód pnia na wysokości 1 m – dla uzyskania szybkiego efektu, w miejscach o wyjątkowej randze</w:t>
      </w:r>
      <w:r w:rsidR="005A4C7D">
        <w:rPr>
          <w:rFonts w:ascii="Arial" w:hAnsi="Arial" w:cs="Arial"/>
        </w:rPr>
        <w:t xml:space="preserve"> (eksponowane miejsca w Śródmieściu</w:t>
      </w:r>
      <w:r w:rsidR="000E495B">
        <w:rPr>
          <w:rFonts w:ascii="Arial" w:hAnsi="Arial" w:cs="Arial"/>
        </w:rPr>
        <w:t>,</w:t>
      </w:r>
      <w:r w:rsidR="005A4C7D">
        <w:rPr>
          <w:rFonts w:ascii="Arial" w:hAnsi="Arial" w:cs="Arial"/>
        </w:rPr>
        <w:t xml:space="preserve"> a także place</w:t>
      </w:r>
      <w:r w:rsidR="000E495B">
        <w:rPr>
          <w:rFonts w:ascii="Arial" w:hAnsi="Arial" w:cs="Arial"/>
        </w:rPr>
        <w:t>,</w:t>
      </w:r>
      <w:r w:rsidR="005A4C7D">
        <w:rPr>
          <w:rFonts w:ascii="Arial" w:hAnsi="Arial" w:cs="Arial"/>
        </w:rPr>
        <w:t xml:space="preserve"> główne ulice pozostałych osiedli)</w:t>
      </w:r>
      <w:r w:rsidR="000932C7">
        <w:rPr>
          <w:rFonts w:ascii="Arial" w:hAnsi="Arial" w:cs="Arial"/>
        </w:rPr>
        <w:t xml:space="preserve">, </w:t>
      </w:r>
      <w:r w:rsidR="00CD0006">
        <w:rPr>
          <w:rFonts w:ascii="Arial" w:hAnsi="Arial" w:cs="Arial"/>
        </w:rPr>
        <w:t>sadzone jako solitery,</w:t>
      </w:r>
    </w:p>
    <w:p w:rsidR="00CD0006" w:rsidRDefault="00E82086" w:rsidP="00CD0006">
      <w:pPr>
        <w:pStyle w:val="Akapitzlist"/>
        <w:numPr>
          <w:ilvl w:val="0"/>
          <w:numId w:val="24"/>
        </w:numPr>
        <w:tabs>
          <w:tab w:val="left" w:pos="6379"/>
          <w:tab w:val="left" w:pos="6521"/>
        </w:tabs>
        <w:spacing w:line="360" w:lineRule="auto"/>
        <w:ind w:left="1276" w:hanging="425"/>
        <w:jc w:val="both"/>
        <w:rPr>
          <w:rFonts w:ascii="Arial" w:hAnsi="Arial" w:cs="Arial"/>
        </w:rPr>
      </w:pPr>
      <w:r w:rsidRPr="00CD0006">
        <w:rPr>
          <w:rFonts w:ascii="Arial" w:hAnsi="Arial" w:cs="Arial"/>
        </w:rPr>
        <w:t>10-</w:t>
      </w:r>
      <w:r w:rsidR="00F345E5" w:rsidRPr="00CD0006">
        <w:rPr>
          <w:rFonts w:ascii="Arial" w:hAnsi="Arial" w:cs="Arial"/>
        </w:rPr>
        <w:t xml:space="preserve">12 cm obwodu pnia na wysokości 1 m -  w miejscach mniej eksponowanych, gdzie nacisk położony jest na zadrzewienia izolacyjne, krajobrazowe swobodne grupy drzew na terenach </w:t>
      </w:r>
      <w:r w:rsidR="000E495B" w:rsidRPr="00CD0006">
        <w:rPr>
          <w:rFonts w:ascii="Arial" w:hAnsi="Arial" w:cs="Arial"/>
        </w:rPr>
        <w:t>niezurbanizowanych,</w:t>
      </w:r>
      <w:r w:rsidR="00F345E5" w:rsidRPr="00CD0006">
        <w:rPr>
          <w:rFonts w:ascii="Arial" w:hAnsi="Arial" w:cs="Arial"/>
        </w:rPr>
        <w:t xml:space="preserve"> </w:t>
      </w:r>
    </w:p>
    <w:p w:rsidR="00EC15B5" w:rsidRPr="00CD0006" w:rsidRDefault="00E82086" w:rsidP="00CD0006">
      <w:pPr>
        <w:pStyle w:val="Akapitzlist"/>
        <w:numPr>
          <w:ilvl w:val="0"/>
          <w:numId w:val="24"/>
        </w:numPr>
        <w:tabs>
          <w:tab w:val="left" w:pos="6379"/>
          <w:tab w:val="left" w:pos="6521"/>
        </w:tabs>
        <w:spacing w:line="360" w:lineRule="auto"/>
        <w:ind w:left="1276" w:hanging="425"/>
        <w:jc w:val="both"/>
        <w:rPr>
          <w:rFonts w:ascii="Arial" w:hAnsi="Arial" w:cs="Arial"/>
        </w:rPr>
      </w:pPr>
      <w:r w:rsidRPr="00CD0006">
        <w:rPr>
          <w:rFonts w:ascii="Arial" w:hAnsi="Arial" w:cs="Arial"/>
        </w:rPr>
        <w:t>Mniejsze obwody około 10 cm lub określenie jedynie wysokości sadzonki drzewa dla  nasadzeń żywopłotowych</w:t>
      </w:r>
      <w:r w:rsidR="00F345E5" w:rsidRPr="00CD0006">
        <w:rPr>
          <w:rFonts w:ascii="Arial" w:hAnsi="Arial" w:cs="Arial"/>
        </w:rPr>
        <w:t>.</w:t>
      </w:r>
    </w:p>
    <w:p w:rsidR="00FA36E0" w:rsidRPr="00FA36E0" w:rsidRDefault="00FA36E0" w:rsidP="00FA36E0">
      <w:pPr>
        <w:tabs>
          <w:tab w:val="left" w:pos="6379"/>
          <w:tab w:val="left" w:pos="6521"/>
        </w:tabs>
        <w:spacing w:after="0" w:line="360" w:lineRule="auto"/>
        <w:ind w:left="1276"/>
        <w:contextualSpacing/>
        <w:jc w:val="both"/>
        <w:rPr>
          <w:rFonts w:ascii="Arial" w:hAnsi="Arial" w:cs="Arial"/>
        </w:rPr>
      </w:pPr>
    </w:p>
    <w:p w:rsidR="00F345E5" w:rsidRPr="00F345E5" w:rsidRDefault="0030480B" w:rsidP="00FA36E0">
      <w:pPr>
        <w:widowControl w:val="0"/>
        <w:tabs>
          <w:tab w:val="left" w:pos="6379"/>
          <w:tab w:val="left" w:pos="6521"/>
        </w:tabs>
        <w:suppressAutoHyphens/>
        <w:autoSpaceDE w:val="0"/>
        <w:spacing w:after="0" w:line="360" w:lineRule="auto"/>
        <w:ind w:left="851"/>
        <w:jc w:val="both"/>
        <w:rPr>
          <w:rFonts w:ascii="Arial" w:eastAsia="Times New Roman" w:hAnsi="Arial" w:cs="Arial"/>
          <w:b/>
          <w:bCs/>
          <w:color w:val="385623" w:themeColor="accent6" w:themeShade="80"/>
          <w:kern w:val="1"/>
          <w:lang w:eastAsia="pl-PL"/>
        </w:rPr>
      </w:pPr>
      <w:r>
        <w:rPr>
          <w:rFonts w:ascii="Arial" w:eastAsia="Times New Roman" w:hAnsi="Arial" w:cs="Arial"/>
          <w:b/>
          <w:bCs/>
          <w:color w:val="385623" w:themeColor="accent6" w:themeShade="80"/>
          <w:kern w:val="1"/>
          <w:lang w:eastAsia="pl-PL"/>
        </w:rPr>
        <w:t xml:space="preserve">2.1.2. </w:t>
      </w:r>
      <w:r w:rsidR="00F345E5" w:rsidRPr="00F345E5">
        <w:rPr>
          <w:rFonts w:ascii="Arial" w:eastAsia="Times New Roman" w:hAnsi="Arial" w:cs="Arial"/>
          <w:b/>
          <w:bCs/>
          <w:color w:val="385623" w:themeColor="accent6" w:themeShade="80"/>
          <w:kern w:val="1"/>
          <w:lang w:eastAsia="pl-PL"/>
        </w:rPr>
        <w:t xml:space="preserve">Pień, korona i pokrój </w:t>
      </w:r>
      <w:r w:rsidR="00FA36E0">
        <w:rPr>
          <w:rFonts w:ascii="Arial" w:eastAsia="Times New Roman" w:hAnsi="Arial" w:cs="Arial"/>
          <w:b/>
          <w:bCs/>
          <w:color w:val="385623" w:themeColor="accent6" w:themeShade="80"/>
          <w:kern w:val="1"/>
          <w:lang w:eastAsia="pl-PL"/>
        </w:rPr>
        <w:t xml:space="preserve">sadzonek </w:t>
      </w:r>
      <w:r w:rsidR="00F345E5" w:rsidRPr="00F345E5">
        <w:rPr>
          <w:rFonts w:ascii="Arial" w:eastAsia="Times New Roman" w:hAnsi="Arial" w:cs="Arial"/>
          <w:b/>
          <w:bCs/>
          <w:color w:val="385623" w:themeColor="accent6" w:themeShade="80"/>
          <w:kern w:val="1"/>
          <w:lang w:eastAsia="pl-PL"/>
        </w:rPr>
        <w:t>drzewa</w:t>
      </w:r>
    </w:p>
    <w:p w:rsidR="00F345E5" w:rsidRPr="00F345E5" w:rsidRDefault="00F345E5" w:rsidP="00FA36E0">
      <w:pPr>
        <w:widowControl w:val="0"/>
        <w:numPr>
          <w:ilvl w:val="0"/>
          <w:numId w:val="5"/>
        </w:numPr>
        <w:tabs>
          <w:tab w:val="clear" w:pos="720"/>
          <w:tab w:val="left" w:pos="360"/>
          <w:tab w:val="left" w:pos="6379"/>
          <w:tab w:val="left" w:pos="6521"/>
        </w:tabs>
        <w:suppressAutoHyphens/>
        <w:overflowPunct w:val="0"/>
        <w:autoSpaceDE w:val="0"/>
        <w:spacing w:after="0" w:line="360" w:lineRule="auto"/>
        <w:ind w:left="1276" w:hanging="425"/>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Pnie drzew nie mogą mieć widocznych uszkodzeń</w:t>
      </w:r>
      <w:r w:rsidR="006248E1">
        <w:rPr>
          <w:rFonts w:ascii="Arial" w:eastAsia="Times New Roman" w:hAnsi="Arial" w:cs="Arial"/>
          <w:kern w:val="1"/>
          <w:lang w:eastAsia="pl-PL"/>
        </w:rPr>
        <w:t xml:space="preserve"> w momencie odbioru</w:t>
      </w:r>
      <w:r w:rsidRPr="00F345E5">
        <w:rPr>
          <w:rFonts w:ascii="Arial" w:eastAsia="Times New Roman" w:hAnsi="Arial" w:cs="Arial"/>
          <w:kern w:val="1"/>
          <w:lang w:eastAsia="pl-PL"/>
        </w:rPr>
        <w:t xml:space="preserve">. </w:t>
      </w:r>
      <w:r w:rsidR="00BF6A62">
        <w:rPr>
          <w:rFonts w:ascii="Arial" w:eastAsia="Times New Roman" w:hAnsi="Arial" w:cs="Arial"/>
          <w:kern w:val="1"/>
          <w:lang w:eastAsia="pl-PL"/>
        </w:rPr>
        <w:t>N</w:t>
      </w:r>
      <w:r w:rsidRPr="00F345E5">
        <w:rPr>
          <w:rFonts w:ascii="Arial" w:eastAsia="Times New Roman" w:hAnsi="Arial" w:cs="Arial"/>
          <w:kern w:val="1"/>
          <w:lang w:eastAsia="pl-PL"/>
        </w:rPr>
        <w:t>iedopuszczalne są rany na jakimkolwiek etapie gojenia.  Niedopuszczalne są również świeże uszkodzenia gałęzi.</w:t>
      </w:r>
    </w:p>
    <w:p w:rsidR="00F345E5" w:rsidRPr="00F345E5" w:rsidRDefault="00F345E5" w:rsidP="00EC15B5">
      <w:pPr>
        <w:widowControl w:val="0"/>
        <w:numPr>
          <w:ilvl w:val="0"/>
          <w:numId w:val="5"/>
        </w:numPr>
        <w:tabs>
          <w:tab w:val="clear" w:pos="720"/>
          <w:tab w:val="left" w:pos="360"/>
          <w:tab w:val="left" w:pos="6379"/>
          <w:tab w:val="left" w:pos="6521"/>
        </w:tabs>
        <w:suppressAutoHyphens/>
        <w:overflowPunct w:val="0"/>
        <w:autoSpaceDE w:val="0"/>
        <w:spacing w:after="0" w:line="360" w:lineRule="auto"/>
        <w:ind w:left="1276" w:hanging="425"/>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 xml:space="preserve">Proporcje długości korony do długości pnia powinny być proporcjonalne. Sadzonka do nasadzeń miejskich </w:t>
      </w:r>
      <w:r w:rsidR="00E82086">
        <w:rPr>
          <w:rFonts w:ascii="Arial" w:eastAsia="Times New Roman" w:hAnsi="Arial" w:cs="Arial"/>
          <w:kern w:val="1"/>
          <w:lang w:eastAsia="pl-PL"/>
        </w:rPr>
        <w:t>musi</w:t>
      </w:r>
      <w:r w:rsidRPr="00F345E5">
        <w:rPr>
          <w:rFonts w:ascii="Arial" w:eastAsia="Times New Roman" w:hAnsi="Arial" w:cs="Arial"/>
          <w:kern w:val="1"/>
          <w:lang w:eastAsia="pl-PL"/>
        </w:rPr>
        <w:t xml:space="preserve"> mieć koronę na wysokości nie mniejszej niż 2,20 m, natomiast nie </w:t>
      </w:r>
      <w:r w:rsidR="00E82086">
        <w:rPr>
          <w:rFonts w:ascii="Arial" w:eastAsia="Times New Roman" w:hAnsi="Arial" w:cs="Arial"/>
          <w:kern w:val="1"/>
          <w:lang w:eastAsia="pl-PL"/>
        </w:rPr>
        <w:t>może</w:t>
      </w:r>
      <w:r w:rsidRPr="00F345E5">
        <w:rPr>
          <w:rFonts w:ascii="Arial" w:eastAsia="Times New Roman" w:hAnsi="Arial" w:cs="Arial"/>
          <w:kern w:val="1"/>
          <w:lang w:eastAsia="pl-PL"/>
        </w:rPr>
        <w:t xml:space="preserve"> być osadzona wyżej niż 2,5 m, licząc od powierzchni ziemi. Pień </w:t>
      </w:r>
      <w:r w:rsidR="00E82086">
        <w:rPr>
          <w:rFonts w:ascii="Arial" w:eastAsia="Times New Roman" w:hAnsi="Arial" w:cs="Arial"/>
          <w:kern w:val="1"/>
          <w:lang w:eastAsia="pl-PL"/>
        </w:rPr>
        <w:t>musi</w:t>
      </w:r>
      <w:r w:rsidRPr="00F345E5">
        <w:rPr>
          <w:rFonts w:ascii="Arial" w:eastAsia="Times New Roman" w:hAnsi="Arial" w:cs="Arial"/>
          <w:kern w:val="1"/>
          <w:lang w:eastAsia="pl-PL"/>
        </w:rPr>
        <w:t xml:space="preserve"> być równomiernie ugałęziony (rysunki przedstawiają schemat nieprawidłowej i prawidłowej korony)</w:t>
      </w:r>
      <w:r w:rsidR="00CD0006">
        <w:rPr>
          <w:rFonts w:ascii="Arial" w:eastAsia="Times New Roman" w:hAnsi="Arial" w:cs="Arial"/>
          <w:kern w:val="1"/>
          <w:lang w:eastAsia="pl-PL"/>
        </w:rPr>
        <w:t>.</w:t>
      </w:r>
    </w:p>
    <w:p w:rsidR="00F345E5" w:rsidRPr="00F345E5" w:rsidRDefault="00F345E5" w:rsidP="00EC15B5">
      <w:pPr>
        <w:widowControl w:val="0"/>
        <w:numPr>
          <w:ilvl w:val="0"/>
          <w:numId w:val="5"/>
        </w:numPr>
        <w:tabs>
          <w:tab w:val="left" w:pos="360"/>
          <w:tab w:val="num" w:pos="1276"/>
          <w:tab w:val="left" w:pos="6379"/>
          <w:tab w:val="left" w:pos="6521"/>
        </w:tabs>
        <w:suppressAutoHyphens/>
        <w:overflowPunct w:val="0"/>
        <w:autoSpaceDE w:val="0"/>
        <w:spacing w:after="0" w:line="360" w:lineRule="auto"/>
        <w:ind w:left="1276" w:hanging="426"/>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 xml:space="preserve">Pnie drzew muszą być proste. Pień powinien łagodnie przechodzić w przewodnik. </w:t>
      </w:r>
    </w:p>
    <w:p w:rsidR="00F345E5" w:rsidRPr="00F345E5" w:rsidRDefault="00F345E5" w:rsidP="00EC15B5">
      <w:pPr>
        <w:widowControl w:val="0"/>
        <w:numPr>
          <w:ilvl w:val="0"/>
          <w:numId w:val="5"/>
        </w:numPr>
        <w:tabs>
          <w:tab w:val="left" w:pos="360"/>
          <w:tab w:val="num" w:pos="1276"/>
          <w:tab w:val="left" w:pos="6379"/>
          <w:tab w:val="left" w:pos="6521"/>
        </w:tabs>
        <w:suppressAutoHyphens/>
        <w:overflowPunct w:val="0"/>
        <w:autoSpaceDE w:val="0"/>
        <w:spacing w:after="0" w:line="360" w:lineRule="auto"/>
        <w:ind w:left="1276" w:hanging="426"/>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Kształt i pokrój korony musi być odpowiedni dla odmiany, wieku i wielkości drzewa.</w:t>
      </w:r>
    </w:p>
    <w:p w:rsidR="00F345E5" w:rsidRPr="00F345E5" w:rsidRDefault="00F345E5" w:rsidP="00EC15B5">
      <w:pPr>
        <w:widowControl w:val="0"/>
        <w:numPr>
          <w:ilvl w:val="0"/>
          <w:numId w:val="5"/>
        </w:numPr>
        <w:tabs>
          <w:tab w:val="left" w:pos="360"/>
          <w:tab w:val="num" w:pos="1276"/>
          <w:tab w:val="left" w:pos="6379"/>
          <w:tab w:val="left" w:pos="6521"/>
        </w:tabs>
        <w:suppressAutoHyphens/>
        <w:overflowPunct w:val="0"/>
        <w:autoSpaceDE w:val="0"/>
        <w:spacing w:after="0" w:line="360" w:lineRule="auto"/>
        <w:ind w:left="1276" w:hanging="426"/>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 xml:space="preserve">Korona drzewa o obwodzie pnia ponad </w:t>
      </w:r>
      <w:smartTag w:uri="urn:schemas-microsoft-com:office:smarttags" w:element="metricconverter">
        <w:smartTagPr>
          <w:attr w:name="ProductID" w:val="16 cm"/>
        </w:smartTagPr>
        <w:r w:rsidRPr="00F345E5">
          <w:rPr>
            <w:rFonts w:ascii="Arial" w:eastAsia="Times New Roman" w:hAnsi="Arial" w:cs="Arial"/>
            <w:kern w:val="1"/>
            <w:lang w:eastAsia="pl-PL"/>
          </w:rPr>
          <w:t>16 cm</w:t>
        </w:r>
      </w:smartTag>
      <w:r w:rsidRPr="00F345E5">
        <w:rPr>
          <w:rFonts w:ascii="Arial" w:eastAsia="Times New Roman" w:hAnsi="Arial" w:cs="Arial"/>
          <w:kern w:val="1"/>
          <w:lang w:eastAsia="pl-PL"/>
        </w:rPr>
        <w:t xml:space="preserve"> musi zawierać co najmniej 7 gałęzi. </w:t>
      </w:r>
      <w:r w:rsidR="0059220D">
        <w:rPr>
          <w:rFonts w:ascii="Arial" w:eastAsia="Times New Roman" w:hAnsi="Arial" w:cs="Arial"/>
          <w:kern w:val="1"/>
          <w:lang w:eastAsia="pl-PL"/>
        </w:rPr>
        <w:t xml:space="preserve">Za gałęzie </w:t>
      </w:r>
      <w:r w:rsidR="00DE0386">
        <w:rPr>
          <w:rFonts w:ascii="Arial" w:eastAsia="Times New Roman" w:hAnsi="Arial" w:cs="Arial"/>
          <w:kern w:val="1"/>
          <w:lang w:eastAsia="pl-PL"/>
        </w:rPr>
        <w:t xml:space="preserve">nie </w:t>
      </w:r>
      <w:r w:rsidR="0059220D">
        <w:rPr>
          <w:rFonts w:ascii="Arial" w:eastAsia="Times New Roman" w:hAnsi="Arial" w:cs="Arial"/>
          <w:kern w:val="1"/>
          <w:lang w:eastAsia="pl-PL"/>
        </w:rPr>
        <w:t xml:space="preserve">uznaje się pędu jednorocznego, gałęzie muszą mieć co najmniej 2 lata. </w:t>
      </w:r>
    </w:p>
    <w:p w:rsidR="00F345E5" w:rsidRPr="00F345E5" w:rsidRDefault="00F345E5" w:rsidP="00EC15B5">
      <w:pPr>
        <w:widowControl w:val="0"/>
        <w:numPr>
          <w:ilvl w:val="0"/>
          <w:numId w:val="5"/>
        </w:numPr>
        <w:tabs>
          <w:tab w:val="left" w:pos="360"/>
          <w:tab w:val="num" w:pos="1276"/>
          <w:tab w:val="left" w:pos="6379"/>
          <w:tab w:val="left" w:pos="6521"/>
        </w:tabs>
        <w:suppressAutoHyphens/>
        <w:overflowPunct w:val="0"/>
        <w:autoSpaceDE w:val="0"/>
        <w:spacing w:after="0" w:line="360" w:lineRule="auto"/>
        <w:ind w:left="1276" w:hanging="426"/>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 xml:space="preserve">Drzewa dostarczane </w:t>
      </w:r>
      <w:r w:rsidR="00E153F5">
        <w:rPr>
          <w:rFonts w:ascii="Arial" w:eastAsia="Times New Roman" w:hAnsi="Arial" w:cs="Arial"/>
          <w:kern w:val="1"/>
          <w:lang w:eastAsia="pl-PL"/>
        </w:rPr>
        <w:t xml:space="preserve">w sezonie wegetacyjnym </w:t>
      </w:r>
      <w:r w:rsidRPr="00F345E5">
        <w:rPr>
          <w:rFonts w:ascii="Arial" w:eastAsia="Times New Roman" w:hAnsi="Arial" w:cs="Arial"/>
          <w:kern w:val="1"/>
          <w:lang w:eastAsia="pl-PL"/>
        </w:rPr>
        <w:t xml:space="preserve">nie mogą mieć </w:t>
      </w:r>
      <w:r w:rsidR="00E153F5">
        <w:rPr>
          <w:rFonts w:ascii="Arial" w:eastAsia="Times New Roman" w:hAnsi="Arial" w:cs="Arial"/>
          <w:kern w:val="1"/>
          <w:lang w:eastAsia="pl-PL"/>
        </w:rPr>
        <w:t>przesuszonych liści</w:t>
      </w:r>
      <w:r w:rsidR="00CD0006">
        <w:rPr>
          <w:rFonts w:ascii="Arial" w:eastAsia="Times New Roman" w:hAnsi="Arial" w:cs="Arial"/>
          <w:kern w:val="1"/>
          <w:lang w:eastAsia="pl-PL"/>
        </w:rPr>
        <w:t xml:space="preserve"> (np. suche krawędzie liści</w:t>
      </w:r>
      <w:r w:rsidRPr="00F345E5">
        <w:rPr>
          <w:rFonts w:ascii="Arial" w:eastAsia="Times New Roman" w:hAnsi="Arial" w:cs="Arial"/>
          <w:kern w:val="1"/>
          <w:lang w:eastAsia="pl-PL"/>
        </w:rPr>
        <w:t>)</w:t>
      </w:r>
      <w:r w:rsidR="00CD0006">
        <w:rPr>
          <w:rFonts w:ascii="Arial" w:eastAsia="Times New Roman" w:hAnsi="Arial" w:cs="Arial"/>
          <w:kern w:val="1"/>
          <w:lang w:eastAsia="pl-PL"/>
        </w:rPr>
        <w:t>.</w:t>
      </w:r>
    </w:p>
    <w:p w:rsidR="00F345E5" w:rsidRPr="00F345E5" w:rsidRDefault="00F345E5" w:rsidP="00EC15B5">
      <w:pPr>
        <w:widowControl w:val="0"/>
        <w:numPr>
          <w:ilvl w:val="0"/>
          <w:numId w:val="5"/>
        </w:numPr>
        <w:tabs>
          <w:tab w:val="left" w:pos="360"/>
          <w:tab w:val="num" w:pos="1276"/>
          <w:tab w:val="left" w:pos="6379"/>
          <w:tab w:val="left" w:pos="6521"/>
        </w:tabs>
        <w:suppressAutoHyphens/>
        <w:overflowPunct w:val="0"/>
        <w:autoSpaceDE w:val="0"/>
        <w:spacing w:after="0" w:line="360" w:lineRule="auto"/>
        <w:ind w:left="1276" w:hanging="426"/>
        <w:jc w:val="both"/>
        <w:textAlignment w:val="baseline"/>
        <w:rPr>
          <w:rFonts w:ascii="Arial" w:eastAsia="Times New Roman" w:hAnsi="Arial" w:cs="Arial"/>
          <w:kern w:val="1"/>
          <w:lang w:eastAsia="pl-PL"/>
        </w:rPr>
      </w:pPr>
      <w:r w:rsidRPr="00F345E5">
        <w:rPr>
          <w:rFonts w:ascii="Arial" w:eastAsia="Times New Roman" w:hAnsi="Arial" w:cs="Arial"/>
          <w:kern w:val="1"/>
          <w:lang w:eastAsia="pl-PL"/>
        </w:rPr>
        <w:t xml:space="preserve">Wielkość bryły sadzonki powinna być proporcjonalna do korony i obwodu pnia </w:t>
      </w:r>
      <w:r w:rsidRPr="00F345E5">
        <w:rPr>
          <w:rFonts w:ascii="Arial" w:eastAsia="Times New Roman" w:hAnsi="Arial" w:cs="Arial"/>
          <w:kern w:val="1"/>
          <w:lang w:eastAsia="pl-PL"/>
        </w:rPr>
        <w:lastRenderedPageBreak/>
        <w:t>drzewa. Dla drzew o obwodach 16-18 cm, średnica bryły powinna wynosić 55-65 cm i powinna być s</w:t>
      </w:r>
      <w:r w:rsidR="00C73063">
        <w:rPr>
          <w:rFonts w:ascii="Arial" w:eastAsia="Times New Roman" w:hAnsi="Arial" w:cs="Arial"/>
          <w:kern w:val="1"/>
          <w:lang w:eastAsia="pl-PL"/>
        </w:rPr>
        <w:t>zkółkowana 3x. Prawidłową bryłę szkółkowaną</w:t>
      </w:r>
      <w:r w:rsidRPr="00F345E5">
        <w:rPr>
          <w:rFonts w:ascii="Arial" w:eastAsia="Times New Roman" w:hAnsi="Arial" w:cs="Arial"/>
          <w:kern w:val="1"/>
          <w:lang w:eastAsia="pl-PL"/>
        </w:rPr>
        <w:t xml:space="preserve"> 3x</w:t>
      </w:r>
      <w:r w:rsidR="00EC15B5">
        <w:rPr>
          <w:rFonts w:ascii="Arial" w:eastAsia="Times New Roman" w:hAnsi="Arial" w:cs="Arial"/>
          <w:kern w:val="1"/>
          <w:lang w:eastAsia="pl-PL"/>
        </w:rPr>
        <w:t xml:space="preserve"> przedstawia fotografia</w:t>
      </w:r>
      <w:r w:rsidR="00E82086">
        <w:rPr>
          <w:rFonts w:ascii="Arial" w:eastAsia="Times New Roman" w:hAnsi="Arial" w:cs="Arial"/>
          <w:kern w:val="1"/>
          <w:lang w:eastAsia="pl-PL"/>
        </w:rPr>
        <w:t>.</w:t>
      </w:r>
    </w:p>
    <w:tbl>
      <w:tblPr>
        <w:tblStyle w:val="Tabela-Siatka"/>
        <w:tblpPr w:leftFromText="141" w:rightFromText="141" w:vertAnchor="text" w:horzAnchor="margin" w:tblpY="184"/>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3402"/>
      </w:tblGrid>
      <w:tr w:rsidR="000932C7" w:rsidTr="000932C7">
        <w:tc>
          <w:tcPr>
            <w:tcW w:w="3969" w:type="dxa"/>
          </w:tcPr>
          <w:p w:rsidR="000932C7" w:rsidRDefault="000932C7" w:rsidP="000932C7">
            <w:pPr>
              <w:widowControl w:val="0"/>
              <w:suppressAutoHyphens/>
              <w:autoSpaceDE w:val="0"/>
              <w:spacing w:line="276" w:lineRule="auto"/>
              <w:jc w:val="both"/>
              <w:rPr>
                <w:rFonts w:ascii="Arial" w:eastAsia="Times New Roman" w:hAnsi="Arial" w:cs="Arial"/>
                <w:bCs/>
                <w:kern w:val="1"/>
                <w:sz w:val="20"/>
                <w:szCs w:val="20"/>
                <w:lang w:eastAsia="pl-PL"/>
              </w:rPr>
            </w:pPr>
            <w:r w:rsidRPr="00F345E5">
              <w:rPr>
                <w:rFonts w:ascii="Arial" w:eastAsia="Times New Roman" w:hAnsi="Arial" w:cs="Arial"/>
                <w:b/>
                <w:bCs/>
                <w:noProof/>
                <w:kern w:val="1"/>
                <w:sz w:val="24"/>
                <w:szCs w:val="24"/>
                <w:lang w:eastAsia="pl-PL"/>
              </w:rPr>
              <w:drawing>
                <wp:inline distT="0" distB="0" distL="0" distR="0" wp14:anchorId="330B8CE2" wp14:editId="5D28913E">
                  <wp:extent cx="2345635" cy="2294686"/>
                  <wp:effectExtent l="0" t="0" r="0" b="0"/>
                  <wp:docPr id="1" name="Obraz 1" descr="C:\Users\zurkowska.tekla\Desktop\PISMA 2019\3 razy szkółkowane\1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rkowska.tekla\Desktop\PISMA 2019\3 razy szkółkowane\1a (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656"/>
                          <a:stretch/>
                        </pic:blipFill>
                        <pic:spPr bwMode="auto">
                          <a:xfrm>
                            <a:off x="0" y="0"/>
                            <a:ext cx="2411308" cy="2358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Pr>
          <w:p w:rsidR="000932C7" w:rsidRPr="00F345E5" w:rsidRDefault="000932C7" w:rsidP="000932C7">
            <w:pPr>
              <w:widowControl w:val="0"/>
              <w:suppressAutoHyphens/>
              <w:autoSpaceDE w:val="0"/>
              <w:spacing w:line="276" w:lineRule="auto"/>
              <w:jc w:val="both"/>
              <w:rPr>
                <w:rFonts w:ascii="Arial" w:eastAsia="Times New Roman" w:hAnsi="Arial" w:cs="Arial"/>
                <w:b/>
                <w:bCs/>
                <w:noProof/>
                <w:kern w:val="1"/>
                <w:sz w:val="24"/>
                <w:szCs w:val="24"/>
                <w:lang w:eastAsia="pl-PL"/>
              </w:rPr>
            </w:pPr>
          </w:p>
        </w:tc>
        <w:tc>
          <w:tcPr>
            <w:tcW w:w="3402" w:type="dxa"/>
          </w:tcPr>
          <w:p w:rsidR="000932C7" w:rsidRDefault="000932C7" w:rsidP="000932C7">
            <w:pPr>
              <w:widowControl w:val="0"/>
              <w:suppressAutoHyphens/>
              <w:autoSpaceDE w:val="0"/>
              <w:spacing w:line="276" w:lineRule="auto"/>
              <w:jc w:val="both"/>
              <w:rPr>
                <w:rFonts w:ascii="Arial" w:eastAsia="Times New Roman" w:hAnsi="Arial" w:cs="Arial"/>
                <w:bCs/>
                <w:kern w:val="1"/>
                <w:sz w:val="20"/>
                <w:szCs w:val="20"/>
                <w:lang w:eastAsia="pl-PL"/>
              </w:rPr>
            </w:pPr>
            <w:r w:rsidRPr="00F345E5">
              <w:rPr>
                <w:rFonts w:ascii="Arial" w:eastAsia="Times New Roman" w:hAnsi="Arial" w:cs="Arial"/>
                <w:b/>
                <w:bCs/>
                <w:noProof/>
                <w:kern w:val="1"/>
                <w:sz w:val="24"/>
                <w:szCs w:val="24"/>
                <w:lang w:eastAsia="pl-PL"/>
              </w:rPr>
              <w:drawing>
                <wp:inline distT="0" distB="0" distL="0" distR="0" wp14:anchorId="7858DAE0" wp14:editId="03D1BE09">
                  <wp:extent cx="1987320" cy="2234316"/>
                  <wp:effectExtent l="0" t="0" r="0" b="0"/>
                  <wp:docPr id="3" name="Obraz 3" descr="C:\Users\zurkowska.tekla\Deskto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rkowska.tekla\Desktop\1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890"/>
                          <a:stretch/>
                        </pic:blipFill>
                        <pic:spPr bwMode="auto">
                          <a:xfrm>
                            <a:off x="0" y="0"/>
                            <a:ext cx="2109881" cy="23721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32C7" w:rsidTr="000932C7">
        <w:tc>
          <w:tcPr>
            <w:tcW w:w="3969" w:type="dxa"/>
          </w:tcPr>
          <w:p w:rsidR="000932C7" w:rsidRDefault="000932C7" w:rsidP="000932C7">
            <w:pPr>
              <w:widowControl w:val="0"/>
              <w:suppressAutoHyphens/>
              <w:autoSpaceDE w:val="0"/>
              <w:spacing w:line="276" w:lineRule="auto"/>
              <w:jc w:val="both"/>
              <w:rPr>
                <w:rFonts w:ascii="Arial" w:eastAsia="Times New Roman" w:hAnsi="Arial" w:cs="Arial"/>
                <w:bCs/>
                <w:kern w:val="1"/>
                <w:sz w:val="20"/>
                <w:szCs w:val="20"/>
                <w:lang w:eastAsia="pl-PL"/>
              </w:rPr>
            </w:pPr>
            <w:r w:rsidRPr="00F345E5">
              <w:rPr>
                <w:rFonts w:ascii="Arial" w:eastAsia="Times New Roman" w:hAnsi="Arial" w:cs="Arial"/>
                <w:bCs/>
                <w:kern w:val="1"/>
                <w:sz w:val="20"/>
                <w:szCs w:val="20"/>
                <w:lang w:eastAsia="pl-PL"/>
              </w:rPr>
              <w:t>Prawidłowo ukształtowany system korzeniowy, 3x szkółkowany</w:t>
            </w:r>
          </w:p>
        </w:tc>
        <w:tc>
          <w:tcPr>
            <w:tcW w:w="993" w:type="dxa"/>
          </w:tcPr>
          <w:p w:rsidR="000932C7" w:rsidRPr="00F345E5" w:rsidRDefault="000932C7" w:rsidP="000932C7">
            <w:pPr>
              <w:widowControl w:val="0"/>
              <w:suppressAutoHyphens/>
              <w:autoSpaceDE w:val="0"/>
              <w:ind w:left="33"/>
              <w:jc w:val="both"/>
              <w:rPr>
                <w:rFonts w:ascii="Arial" w:eastAsia="Times New Roman" w:hAnsi="Arial" w:cs="Arial"/>
                <w:bCs/>
                <w:kern w:val="1"/>
                <w:sz w:val="20"/>
                <w:szCs w:val="20"/>
                <w:lang w:eastAsia="pl-PL"/>
              </w:rPr>
            </w:pPr>
          </w:p>
        </w:tc>
        <w:tc>
          <w:tcPr>
            <w:tcW w:w="3402" w:type="dxa"/>
          </w:tcPr>
          <w:p w:rsidR="000932C7" w:rsidRPr="00F345E5" w:rsidRDefault="000932C7" w:rsidP="000932C7">
            <w:pPr>
              <w:widowControl w:val="0"/>
              <w:suppressAutoHyphens/>
              <w:autoSpaceDE w:val="0"/>
              <w:ind w:left="33"/>
              <w:jc w:val="both"/>
              <w:rPr>
                <w:rFonts w:ascii="Arial" w:eastAsia="Times New Roman" w:hAnsi="Arial" w:cs="Arial"/>
                <w:bCs/>
                <w:kern w:val="1"/>
                <w:sz w:val="20"/>
                <w:szCs w:val="20"/>
                <w:lang w:eastAsia="pl-PL"/>
              </w:rPr>
            </w:pPr>
            <w:r w:rsidRPr="00F345E5">
              <w:rPr>
                <w:rFonts w:ascii="Arial" w:eastAsia="Times New Roman" w:hAnsi="Arial" w:cs="Arial"/>
                <w:bCs/>
                <w:kern w:val="1"/>
                <w:sz w:val="20"/>
                <w:szCs w:val="20"/>
                <w:lang w:eastAsia="pl-PL"/>
              </w:rPr>
              <w:t>Wadliwie ukształtowany system korzeniowy, sadzon</w:t>
            </w:r>
            <w:r>
              <w:rPr>
                <w:rFonts w:ascii="Arial" w:eastAsia="Times New Roman" w:hAnsi="Arial" w:cs="Arial"/>
                <w:bCs/>
                <w:kern w:val="1"/>
                <w:sz w:val="20"/>
                <w:szCs w:val="20"/>
                <w:lang w:eastAsia="pl-PL"/>
              </w:rPr>
              <w:t xml:space="preserve">ka nie szkółkowana </w:t>
            </w:r>
            <w:r w:rsidRPr="00F345E5">
              <w:rPr>
                <w:rFonts w:ascii="Arial" w:eastAsia="Times New Roman" w:hAnsi="Arial" w:cs="Arial"/>
                <w:bCs/>
                <w:kern w:val="1"/>
                <w:sz w:val="20"/>
                <w:szCs w:val="20"/>
                <w:lang w:eastAsia="pl-PL"/>
              </w:rPr>
              <w:t xml:space="preserve">   </w:t>
            </w:r>
          </w:p>
          <w:p w:rsidR="000932C7" w:rsidRPr="00F345E5" w:rsidRDefault="000932C7" w:rsidP="000932C7">
            <w:pPr>
              <w:widowControl w:val="0"/>
              <w:suppressAutoHyphens/>
              <w:autoSpaceDE w:val="0"/>
              <w:spacing w:line="360" w:lineRule="auto"/>
              <w:jc w:val="both"/>
              <w:rPr>
                <w:rFonts w:ascii="Arial" w:eastAsia="Times New Roman" w:hAnsi="Arial" w:cs="Arial"/>
                <w:b/>
                <w:bCs/>
                <w:kern w:val="1"/>
                <w:sz w:val="20"/>
                <w:szCs w:val="20"/>
                <w:lang w:eastAsia="pl-PL"/>
              </w:rPr>
            </w:pPr>
            <w:r w:rsidRPr="00F345E5">
              <w:rPr>
                <w:rFonts w:ascii="Arial" w:eastAsia="Times New Roman" w:hAnsi="Arial" w:cs="Arial"/>
                <w:b/>
                <w:bCs/>
                <w:kern w:val="1"/>
                <w:sz w:val="20"/>
                <w:szCs w:val="20"/>
                <w:lang w:eastAsia="pl-PL"/>
              </w:rPr>
              <w:t xml:space="preserve">      </w:t>
            </w:r>
          </w:p>
          <w:p w:rsidR="000932C7" w:rsidRDefault="000932C7" w:rsidP="000932C7">
            <w:pPr>
              <w:widowControl w:val="0"/>
              <w:suppressAutoHyphens/>
              <w:autoSpaceDE w:val="0"/>
              <w:spacing w:line="276" w:lineRule="auto"/>
              <w:jc w:val="both"/>
              <w:rPr>
                <w:rFonts w:ascii="Arial" w:eastAsia="Times New Roman" w:hAnsi="Arial" w:cs="Arial"/>
                <w:bCs/>
                <w:kern w:val="1"/>
                <w:sz w:val="20"/>
                <w:szCs w:val="20"/>
                <w:lang w:eastAsia="pl-PL"/>
              </w:rPr>
            </w:pPr>
          </w:p>
        </w:tc>
      </w:tr>
    </w:tbl>
    <w:p w:rsidR="00F345E5" w:rsidRPr="00F345E5" w:rsidRDefault="00F345E5" w:rsidP="00F345E5">
      <w:pPr>
        <w:widowControl w:val="0"/>
        <w:tabs>
          <w:tab w:val="left" w:pos="567"/>
          <w:tab w:val="left" w:pos="8647"/>
        </w:tabs>
        <w:suppressAutoHyphens/>
        <w:autoSpaceDE w:val="0"/>
        <w:spacing w:after="0" w:line="360" w:lineRule="auto"/>
        <w:ind w:right="284" w:hanging="283"/>
        <w:jc w:val="both"/>
        <w:rPr>
          <w:rFonts w:ascii="Arial" w:eastAsia="Times New Roman" w:hAnsi="Arial" w:cs="Arial"/>
          <w:bCs/>
          <w:kern w:val="1"/>
          <w:sz w:val="24"/>
          <w:szCs w:val="24"/>
          <w:lang w:eastAsia="pl-PL"/>
        </w:rPr>
      </w:pPr>
      <w:r w:rsidRPr="00F345E5">
        <w:rPr>
          <w:rFonts w:ascii="Arial" w:eastAsia="Times New Roman" w:hAnsi="Arial" w:cs="Arial"/>
          <w:bCs/>
          <w:noProof/>
          <w:kern w:val="1"/>
          <w:sz w:val="24"/>
          <w:szCs w:val="24"/>
          <w:lang w:eastAsia="pl-PL"/>
        </w:rPr>
        <w:t xml:space="preserve">                                                  </w:t>
      </w:r>
    </w:p>
    <w:p w:rsidR="00F345E5" w:rsidRPr="00F345E5" w:rsidRDefault="00F345E5" w:rsidP="00EC15B5">
      <w:pPr>
        <w:widowControl w:val="0"/>
        <w:suppressAutoHyphens/>
        <w:autoSpaceDE w:val="0"/>
        <w:spacing w:after="0" w:line="276" w:lineRule="auto"/>
        <w:ind w:left="-284" w:hanging="283"/>
        <w:jc w:val="both"/>
        <w:rPr>
          <w:rFonts w:ascii="Arial" w:eastAsia="Times New Roman" w:hAnsi="Arial" w:cs="Arial"/>
          <w:bCs/>
          <w:kern w:val="1"/>
          <w:sz w:val="20"/>
          <w:szCs w:val="20"/>
          <w:lang w:eastAsia="pl-PL"/>
        </w:rPr>
      </w:pPr>
    </w:p>
    <w:p w:rsidR="00F345E5" w:rsidRPr="00F345E5" w:rsidRDefault="00F345E5" w:rsidP="00F345E5">
      <w:pPr>
        <w:widowControl w:val="0"/>
        <w:suppressAutoHyphens/>
        <w:autoSpaceDE w:val="0"/>
        <w:spacing w:after="0" w:line="276" w:lineRule="auto"/>
        <w:jc w:val="both"/>
        <w:rPr>
          <w:rFonts w:ascii="Arial" w:eastAsia="Times New Roman" w:hAnsi="Arial" w:cs="Arial"/>
          <w:bCs/>
          <w:kern w:val="1"/>
          <w:sz w:val="20"/>
          <w:szCs w:val="20"/>
          <w:lang w:eastAsia="pl-PL"/>
        </w:rPr>
      </w:pPr>
    </w:p>
    <w:p w:rsidR="00F345E5" w:rsidRPr="00F345E5" w:rsidRDefault="00F345E5" w:rsidP="00EF2526">
      <w:pPr>
        <w:widowControl w:val="0"/>
        <w:suppressAutoHyphens/>
        <w:autoSpaceDE w:val="0"/>
        <w:spacing w:after="0" w:line="360" w:lineRule="auto"/>
        <w:ind w:left="709"/>
        <w:jc w:val="both"/>
        <w:rPr>
          <w:rFonts w:ascii="Arial" w:eastAsia="Times New Roman" w:hAnsi="Arial" w:cs="Arial"/>
          <w:b/>
          <w:bCs/>
          <w:kern w:val="1"/>
          <w:sz w:val="24"/>
          <w:szCs w:val="24"/>
          <w:lang w:eastAsia="pl-PL"/>
        </w:rPr>
      </w:pPr>
    </w:p>
    <w:p w:rsidR="005D69E1" w:rsidRDefault="00681640" w:rsidP="005D69E1">
      <w:pPr>
        <w:widowControl w:val="0"/>
        <w:suppressAutoHyphens/>
        <w:autoSpaceDE w:val="0"/>
        <w:spacing w:after="0" w:line="240" w:lineRule="auto"/>
        <w:rPr>
          <w:rFonts w:ascii="Arial" w:eastAsia="Times New Roman" w:hAnsi="Arial" w:cs="Arial"/>
          <w:b/>
          <w:bCs/>
          <w:kern w:val="1"/>
          <w:lang w:eastAsia="pl-PL"/>
        </w:rPr>
      </w:pPr>
      <w:r w:rsidRPr="00EF2526">
        <w:rPr>
          <w:rFonts w:ascii="Arial" w:eastAsia="Times New Roman" w:hAnsi="Arial" w:cs="Arial"/>
          <w:b/>
          <w:bCs/>
          <w:kern w:val="1"/>
          <w:lang w:eastAsia="pl-PL"/>
        </w:rPr>
        <w:t xml:space="preserve">Dotyczy to sadzonek drzew wytwarzających standardowe korony, nie dotyczy </w:t>
      </w:r>
    </w:p>
    <w:p w:rsidR="00F345E5" w:rsidRPr="0097753C" w:rsidRDefault="00681640" w:rsidP="005D69E1">
      <w:pPr>
        <w:widowControl w:val="0"/>
        <w:suppressAutoHyphens/>
        <w:autoSpaceDE w:val="0"/>
        <w:spacing w:after="0" w:line="240" w:lineRule="auto"/>
        <w:rPr>
          <w:rFonts w:ascii="Arial" w:eastAsia="Times New Roman" w:hAnsi="Arial" w:cs="Arial"/>
          <w:b/>
          <w:bCs/>
          <w:kern w:val="1"/>
          <w:sz w:val="24"/>
          <w:szCs w:val="24"/>
          <w:lang w:eastAsia="pl-PL"/>
        </w:rPr>
      </w:pPr>
      <w:r w:rsidRPr="00EF2526">
        <w:rPr>
          <w:rFonts w:ascii="Arial" w:eastAsia="Times New Roman" w:hAnsi="Arial" w:cs="Arial"/>
          <w:b/>
          <w:bCs/>
          <w:kern w:val="1"/>
          <w:lang w:eastAsia="pl-PL"/>
        </w:rPr>
        <w:t>form kolumnowych czy płaczących, które wytwarzają specyficzne formy charakterystyczne dla danej odmiany</w:t>
      </w:r>
      <w:r w:rsidR="00E153F5">
        <w:rPr>
          <w:rFonts w:ascii="Arial" w:eastAsia="Times New Roman" w:hAnsi="Arial" w:cs="Arial"/>
          <w:b/>
          <w:bCs/>
          <w:kern w:val="1"/>
          <w:lang w:eastAsia="pl-PL"/>
        </w:rPr>
        <w:t>.</w:t>
      </w:r>
    </w:p>
    <w:tbl>
      <w:tblPr>
        <w:tblStyle w:val="Tabela-Siatka"/>
        <w:tblpPr w:leftFromText="141" w:rightFromText="141" w:vertAnchor="text" w:horzAnchor="margin" w:tblpXSpec="center" w:tblpY="51"/>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4"/>
        <w:gridCol w:w="2974"/>
      </w:tblGrid>
      <w:tr w:rsidR="00243061" w:rsidTr="00243061">
        <w:tc>
          <w:tcPr>
            <w:tcW w:w="2972" w:type="dxa"/>
          </w:tcPr>
          <w:p w:rsidR="00243061" w:rsidRDefault="00243061" w:rsidP="00243061">
            <w:pPr>
              <w:widowControl w:val="0"/>
              <w:suppressAutoHyphens/>
              <w:autoSpaceDE w:val="0"/>
              <w:spacing w:line="360" w:lineRule="auto"/>
              <w:jc w:val="both"/>
              <w:rPr>
                <w:rFonts w:ascii="Arial" w:eastAsia="Times New Roman" w:hAnsi="Arial" w:cs="Arial"/>
                <w:b/>
                <w:bCs/>
                <w:kern w:val="1"/>
                <w:sz w:val="24"/>
                <w:szCs w:val="24"/>
                <w:lang w:eastAsia="pl-PL"/>
              </w:rPr>
            </w:pPr>
            <w:r w:rsidRPr="00F345E5">
              <w:rPr>
                <w:rFonts w:ascii="Arial" w:eastAsia="Times New Roman" w:hAnsi="Arial" w:cs="Arial"/>
                <w:bCs/>
                <w:noProof/>
                <w:kern w:val="1"/>
                <w:sz w:val="24"/>
                <w:szCs w:val="24"/>
                <w:lang w:eastAsia="pl-PL"/>
              </w:rPr>
              <w:drawing>
                <wp:inline distT="0" distB="0" distL="0" distR="0" wp14:anchorId="0906AE82" wp14:editId="606177F5">
                  <wp:extent cx="2951519" cy="1383102"/>
                  <wp:effectExtent l="3175" t="0" r="4445" b="4445"/>
                  <wp:docPr id="5" name="Obraz 5" descr="C:\Users\ZURKOW~1.TEK\AppData\Local\Temp\20200422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RKOW~1.TEK\AppData\Local\Temp\20200422_1204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95" b="31024"/>
                          <a:stretch/>
                        </pic:blipFill>
                        <pic:spPr bwMode="auto">
                          <a:xfrm rot="5400000">
                            <a:off x="0" y="0"/>
                            <a:ext cx="2978718" cy="13958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4" w:type="dxa"/>
          </w:tcPr>
          <w:p w:rsidR="00243061" w:rsidRDefault="00243061" w:rsidP="00243061">
            <w:pPr>
              <w:widowControl w:val="0"/>
              <w:suppressAutoHyphens/>
              <w:autoSpaceDE w:val="0"/>
              <w:spacing w:line="360" w:lineRule="auto"/>
              <w:jc w:val="both"/>
              <w:rPr>
                <w:rFonts w:ascii="Arial" w:eastAsia="Times New Roman" w:hAnsi="Arial" w:cs="Arial"/>
                <w:b/>
                <w:bCs/>
                <w:kern w:val="1"/>
                <w:sz w:val="24"/>
                <w:szCs w:val="24"/>
                <w:lang w:eastAsia="pl-PL"/>
              </w:rPr>
            </w:pPr>
            <w:r w:rsidRPr="00F345E5">
              <w:rPr>
                <w:rFonts w:ascii="Arial" w:eastAsia="Times New Roman" w:hAnsi="Arial" w:cs="Arial"/>
                <w:bCs/>
                <w:noProof/>
                <w:kern w:val="1"/>
                <w:sz w:val="24"/>
                <w:szCs w:val="24"/>
                <w:lang w:eastAsia="pl-PL"/>
              </w:rPr>
              <w:drawing>
                <wp:inline distT="0" distB="0" distL="0" distR="0" wp14:anchorId="1643DDD4" wp14:editId="44A1D01A">
                  <wp:extent cx="3022454" cy="1488136"/>
                  <wp:effectExtent l="5080" t="0" r="0" b="0"/>
                  <wp:docPr id="6" name="Obraz 6" descr="C:\Users\ZURKOW~1.TEK\AppData\Local\Temp\20200422_12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RKOW~1.TEK\AppData\Local\Temp\20200422_1225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5229" r="1071" b="19827"/>
                          <a:stretch/>
                        </pic:blipFill>
                        <pic:spPr bwMode="auto">
                          <a:xfrm rot="5400000">
                            <a:off x="0" y="0"/>
                            <a:ext cx="3109806" cy="1531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4" w:type="dxa"/>
          </w:tcPr>
          <w:p w:rsidR="00243061" w:rsidRDefault="00243061" w:rsidP="00243061">
            <w:pPr>
              <w:widowControl w:val="0"/>
              <w:suppressAutoHyphens/>
              <w:autoSpaceDE w:val="0"/>
              <w:spacing w:line="360" w:lineRule="auto"/>
              <w:jc w:val="both"/>
              <w:rPr>
                <w:rFonts w:ascii="Arial" w:eastAsia="Times New Roman" w:hAnsi="Arial" w:cs="Arial"/>
                <w:b/>
                <w:bCs/>
                <w:kern w:val="1"/>
                <w:sz w:val="24"/>
                <w:szCs w:val="24"/>
                <w:lang w:eastAsia="pl-PL"/>
              </w:rPr>
            </w:pPr>
            <w:r w:rsidRPr="00F345E5">
              <w:rPr>
                <w:rFonts w:ascii="Arial" w:eastAsia="Times New Roman" w:hAnsi="Arial" w:cs="Arial"/>
                <w:bCs/>
                <w:noProof/>
                <w:kern w:val="1"/>
                <w:sz w:val="24"/>
                <w:szCs w:val="24"/>
                <w:lang w:eastAsia="pl-PL"/>
              </w:rPr>
              <w:drawing>
                <wp:inline distT="0" distB="0" distL="0" distR="0" wp14:anchorId="0EB9573B" wp14:editId="7754277B">
                  <wp:extent cx="2926310" cy="1415639"/>
                  <wp:effectExtent l="0" t="6668" r="953" b="952"/>
                  <wp:docPr id="8" name="Obraz 8" descr="C:\Users\ZURKOW~1.TEK\AppData\Local\Temp\20200422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RKOW~1.TEK\AppData\Local\Temp\20200422_1225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07" b="15791"/>
                          <a:stretch/>
                        </pic:blipFill>
                        <pic:spPr bwMode="auto">
                          <a:xfrm rot="5400000">
                            <a:off x="0" y="0"/>
                            <a:ext cx="3058158" cy="1479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061" w:rsidTr="00243061">
        <w:tc>
          <w:tcPr>
            <w:tcW w:w="2972" w:type="dxa"/>
          </w:tcPr>
          <w:p w:rsidR="00243061" w:rsidRDefault="00243061" w:rsidP="00243061">
            <w:pPr>
              <w:widowControl w:val="0"/>
              <w:suppressAutoHyphens/>
              <w:autoSpaceDE w:val="0"/>
              <w:spacing w:line="360" w:lineRule="auto"/>
              <w:rPr>
                <w:rFonts w:ascii="Arial" w:eastAsia="Times New Roman" w:hAnsi="Arial" w:cs="Arial"/>
                <w:b/>
                <w:bCs/>
                <w:kern w:val="1"/>
                <w:sz w:val="24"/>
                <w:szCs w:val="24"/>
                <w:lang w:eastAsia="pl-PL"/>
              </w:rPr>
            </w:pPr>
            <w:r>
              <w:rPr>
                <w:rFonts w:ascii="Arial" w:eastAsia="Times New Roman" w:hAnsi="Arial" w:cs="Arial"/>
                <w:bCs/>
                <w:kern w:val="1"/>
                <w:sz w:val="20"/>
                <w:szCs w:val="20"/>
                <w:lang w:eastAsia="pl-PL"/>
              </w:rPr>
              <w:t xml:space="preserve"> </w:t>
            </w:r>
            <w:r w:rsidRPr="00F345E5">
              <w:rPr>
                <w:rFonts w:ascii="Arial" w:eastAsia="Times New Roman" w:hAnsi="Arial" w:cs="Arial"/>
                <w:bCs/>
                <w:kern w:val="1"/>
                <w:sz w:val="20"/>
                <w:szCs w:val="20"/>
                <w:lang w:eastAsia="pl-PL"/>
              </w:rPr>
              <w:t>Drzewo z prawidłowo uformowaną i proporcjonalną koroną w stosunku do pnia</w:t>
            </w:r>
          </w:p>
        </w:tc>
        <w:tc>
          <w:tcPr>
            <w:tcW w:w="2974" w:type="dxa"/>
          </w:tcPr>
          <w:p w:rsidR="00243061" w:rsidRDefault="00243061" w:rsidP="00243061">
            <w:pPr>
              <w:widowControl w:val="0"/>
              <w:suppressAutoHyphens/>
              <w:autoSpaceDE w:val="0"/>
              <w:spacing w:line="360" w:lineRule="auto"/>
              <w:rPr>
                <w:rFonts w:ascii="Arial" w:eastAsia="Times New Roman" w:hAnsi="Arial" w:cs="Arial"/>
                <w:b/>
                <w:bCs/>
                <w:kern w:val="1"/>
                <w:sz w:val="24"/>
                <w:szCs w:val="24"/>
                <w:lang w:eastAsia="pl-PL"/>
              </w:rPr>
            </w:pPr>
            <w:r>
              <w:rPr>
                <w:rFonts w:ascii="Arial" w:eastAsia="Times New Roman" w:hAnsi="Arial" w:cs="Arial"/>
                <w:bCs/>
                <w:kern w:val="1"/>
                <w:sz w:val="20"/>
                <w:szCs w:val="20"/>
                <w:lang w:eastAsia="pl-PL"/>
              </w:rPr>
              <w:t>Drzewo z nieprawidłowo ukształtowaną koroną</w:t>
            </w:r>
            <w:r w:rsidRPr="00F345E5">
              <w:rPr>
                <w:rFonts w:ascii="Arial" w:eastAsia="Times New Roman" w:hAnsi="Arial" w:cs="Arial"/>
                <w:bCs/>
                <w:kern w:val="1"/>
                <w:sz w:val="20"/>
                <w:szCs w:val="20"/>
                <w:lang w:eastAsia="pl-PL"/>
              </w:rPr>
              <w:t xml:space="preserve"> drzewa z  V-kształtną koroną</w:t>
            </w:r>
          </w:p>
        </w:tc>
        <w:tc>
          <w:tcPr>
            <w:tcW w:w="2974" w:type="dxa"/>
          </w:tcPr>
          <w:p w:rsidR="00243061" w:rsidRDefault="00243061" w:rsidP="00243061">
            <w:pPr>
              <w:widowControl w:val="0"/>
              <w:suppressAutoHyphens/>
              <w:autoSpaceDE w:val="0"/>
              <w:spacing w:line="360" w:lineRule="auto"/>
              <w:rPr>
                <w:rFonts w:ascii="Arial" w:eastAsia="Times New Roman" w:hAnsi="Arial" w:cs="Arial"/>
                <w:b/>
                <w:bCs/>
                <w:kern w:val="1"/>
                <w:sz w:val="24"/>
                <w:szCs w:val="24"/>
                <w:lang w:eastAsia="pl-PL"/>
              </w:rPr>
            </w:pPr>
            <w:r>
              <w:rPr>
                <w:rFonts w:ascii="Arial" w:eastAsia="Times New Roman" w:hAnsi="Arial" w:cs="Arial"/>
                <w:bCs/>
                <w:kern w:val="1"/>
                <w:sz w:val="20"/>
                <w:szCs w:val="20"/>
                <w:lang w:eastAsia="pl-PL"/>
              </w:rPr>
              <w:t>Drzewo z k</w:t>
            </w:r>
            <w:r w:rsidRPr="00F345E5">
              <w:rPr>
                <w:rFonts w:ascii="Arial" w:eastAsia="Times New Roman" w:hAnsi="Arial" w:cs="Arial"/>
                <w:bCs/>
                <w:kern w:val="1"/>
                <w:sz w:val="20"/>
                <w:szCs w:val="20"/>
                <w:lang w:eastAsia="pl-PL"/>
              </w:rPr>
              <w:t>oroną jednostronną  z nierównomiernie rozłożonymi gałęziami</w:t>
            </w:r>
          </w:p>
        </w:tc>
      </w:tr>
    </w:tbl>
    <w:p w:rsidR="00F345E5" w:rsidRPr="00F345E5" w:rsidRDefault="00F345E5" w:rsidP="00EC15B5">
      <w:pPr>
        <w:widowControl w:val="0"/>
        <w:suppressAutoHyphens/>
        <w:autoSpaceDE w:val="0"/>
        <w:spacing w:after="0" w:line="240" w:lineRule="auto"/>
        <w:ind w:left="708"/>
        <w:jc w:val="both"/>
        <w:rPr>
          <w:rFonts w:ascii="Arial" w:eastAsia="Times New Roman" w:hAnsi="Arial" w:cs="Arial"/>
          <w:bCs/>
          <w:kern w:val="1"/>
          <w:sz w:val="20"/>
          <w:szCs w:val="20"/>
          <w:lang w:eastAsia="pl-PL"/>
        </w:rPr>
      </w:pPr>
    </w:p>
    <w:p w:rsidR="00F345E5" w:rsidRPr="0097753C" w:rsidRDefault="0097753C" w:rsidP="00EC15B5">
      <w:pPr>
        <w:widowControl w:val="0"/>
        <w:suppressAutoHyphens/>
        <w:autoSpaceDE w:val="0"/>
        <w:spacing w:after="0" w:line="360" w:lineRule="auto"/>
        <w:ind w:left="567"/>
        <w:jc w:val="both"/>
        <w:rPr>
          <w:rFonts w:ascii="Arial" w:eastAsia="Times New Roman" w:hAnsi="Arial" w:cs="Arial"/>
          <w:b/>
          <w:bCs/>
          <w:color w:val="385623" w:themeColor="accent6" w:themeShade="80"/>
          <w:kern w:val="1"/>
          <w:lang w:eastAsia="pl-PL"/>
        </w:rPr>
      </w:pPr>
      <w:r>
        <w:rPr>
          <w:rFonts w:ascii="Arial" w:eastAsia="Times New Roman" w:hAnsi="Arial" w:cs="Arial"/>
          <w:b/>
          <w:bCs/>
          <w:color w:val="385623" w:themeColor="accent6" w:themeShade="80"/>
          <w:kern w:val="1"/>
          <w:lang w:eastAsia="pl-PL"/>
        </w:rPr>
        <w:lastRenderedPageBreak/>
        <w:t xml:space="preserve">2.1.3. </w:t>
      </w:r>
      <w:r w:rsidR="00F345E5" w:rsidRPr="0097753C">
        <w:rPr>
          <w:rFonts w:ascii="Arial" w:eastAsia="Times New Roman" w:hAnsi="Arial" w:cs="Arial"/>
          <w:b/>
          <w:bCs/>
          <w:color w:val="385623" w:themeColor="accent6" w:themeShade="80"/>
          <w:kern w:val="1"/>
          <w:lang w:eastAsia="pl-PL"/>
        </w:rPr>
        <w:t xml:space="preserve">Wady niedopuszczalne </w:t>
      </w:r>
      <w:r w:rsidR="00FA36E0">
        <w:rPr>
          <w:rFonts w:ascii="Arial" w:eastAsia="Times New Roman" w:hAnsi="Arial" w:cs="Arial"/>
          <w:b/>
          <w:bCs/>
          <w:color w:val="385623" w:themeColor="accent6" w:themeShade="80"/>
          <w:kern w:val="1"/>
          <w:lang w:eastAsia="pl-PL"/>
        </w:rPr>
        <w:t xml:space="preserve">sadzonek </w:t>
      </w:r>
      <w:r w:rsidR="00F345E5" w:rsidRPr="0097753C">
        <w:rPr>
          <w:rFonts w:ascii="Arial" w:eastAsia="Times New Roman" w:hAnsi="Arial" w:cs="Arial"/>
          <w:b/>
          <w:bCs/>
          <w:color w:val="385623" w:themeColor="accent6" w:themeShade="80"/>
          <w:kern w:val="1"/>
          <w:lang w:eastAsia="pl-PL"/>
        </w:rPr>
        <w:t>drzew:</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widoczne uszkodzenia mechaniczne drzew</w:t>
      </w:r>
      <w:r w:rsidR="00503F3A">
        <w:rPr>
          <w:rFonts w:ascii="Arial" w:eastAsia="Times New Roman" w:hAnsi="Arial" w:cs="Arial"/>
          <w:kern w:val="1"/>
          <w:lang w:eastAsia="pl-PL"/>
        </w:rPr>
        <w:t>,</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ślady żerowania szkodników</w:t>
      </w:r>
      <w:r w:rsidR="00503F3A">
        <w:rPr>
          <w:rFonts w:ascii="Arial" w:eastAsia="Times New Roman" w:hAnsi="Arial" w:cs="Arial"/>
          <w:kern w:val="1"/>
          <w:lang w:eastAsia="pl-PL"/>
        </w:rPr>
        <w:t>,</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oznaki chorobowe</w:t>
      </w:r>
      <w:r w:rsidR="00503F3A">
        <w:rPr>
          <w:rFonts w:ascii="Arial" w:eastAsia="Times New Roman" w:hAnsi="Arial" w:cs="Arial"/>
          <w:kern w:val="1"/>
          <w:lang w:eastAsia="pl-PL"/>
        </w:rPr>
        <w:t>,</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martwice i pęknięcia kory z wyjątkiem typowych dla danego gatunku</w:t>
      </w:r>
      <w:r w:rsidR="00503F3A">
        <w:rPr>
          <w:rFonts w:ascii="Arial" w:eastAsia="Times New Roman" w:hAnsi="Arial" w:cs="Arial"/>
          <w:kern w:val="1"/>
          <w:lang w:eastAsia="pl-PL"/>
        </w:rPr>
        <w:t>,</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uszkodzenie przewodnika, lub pąka szczytowego przewodnika</w:t>
      </w:r>
      <w:r w:rsidR="00503F3A">
        <w:rPr>
          <w:rFonts w:ascii="Arial" w:eastAsia="Times New Roman" w:hAnsi="Arial" w:cs="Arial"/>
          <w:kern w:val="1"/>
          <w:lang w:eastAsia="pl-PL"/>
        </w:rPr>
        <w:t>,</w:t>
      </w:r>
      <w:r w:rsidRPr="00F345E5">
        <w:rPr>
          <w:rFonts w:ascii="Arial" w:eastAsia="Times New Roman" w:hAnsi="Arial" w:cs="Arial"/>
          <w:kern w:val="1"/>
          <w:lang w:eastAsia="pl-PL"/>
        </w:rPr>
        <w:t xml:space="preserve"> </w:t>
      </w:r>
    </w:p>
    <w:p w:rsidR="006248E1"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 xml:space="preserve">nieprawidłowo wykształcona korona: jednostronna, </w:t>
      </w:r>
    </w:p>
    <w:p w:rsidR="006248E1"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 xml:space="preserve">V-kształtna, nieproporcjonalna w stosunku do pnia (za wyjątkiem form naturalnych), </w:t>
      </w:r>
    </w:p>
    <w:p w:rsidR="006248E1"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 xml:space="preserve">korona z nierównomiernie rozłożonymi gałęziami. </w:t>
      </w:r>
      <w:r w:rsidR="006248E1">
        <w:rPr>
          <w:rFonts w:ascii="Arial" w:eastAsia="Times New Roman" w:hAnsi="Arial" w:cs="Arial"/>
          <w:kern w:val="1"/>
          <w:lang w:eastAsia="pl-PL"/>
        </w:rPr>
        <w:t>Rozłożenie gałęzi wzdłuż pnia powinno być równomierne, odstępy pomiędzy gałęziami powinny być proporcjonalne i o podobnej odległości,</w:t>
      </w:r>
    </w:p>
    <w:p w:rsidR="00F345E5" w:rsidRPr="00F345E5" w:rsidRDefault="006248E1"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 xml:space="preserve"> </w:t>
      </w:r>
      <w:r w:rsidR="00F345E5" w:rsidRPr="00F345E5">
        <w:rPr>
          <w:rFonts w:ascii="Arial" w:eastAsia="Times New Roman" w:hAnsi="Arial" w:cs="Arial"/>
          <w:kern w:val="1"/>
          <w:lang w:eastAsia="pl-PL"/>
        </w:rPr>
        <w:t>uszkodzenie lub przesuszenie bryły korzeniowej</w:t>
      </w:r>
      <w:r w:rsidR="00EC15B5">
        <w:rPr>
          <w:rFonts w:ascii="Arial" w:eastAsia="Times New Roman" w:hAnsi="Arial" w:cs="Arial"/>
          <w:kern w:val="1"/>
          <w:lang w:eastAsia="pl-PL"/>
        </w:rPr>
        <w:t>,</w:t>
      </w:r>
    </w:p>
    <w:p w:rsidR="00F345E5" w:rsidRPr="00F345E5" w:rsidRDefault="00F345E5" w:rsidP="00004054">
      <w:pPr>
        <w:widowControl w:val="0"/>
        <w:numPr>
          <w:ilvl w:val="0"/>
          <w:numId w:val="6"/>
        </w:numPr>
        <w:tabs>
          <w:tab w:val="clear" w:pos="720"/>
          <w:tab w:val="left" w:pos="360"/>
        </w:tabs>
        <w:suppressAutoHyphens/>
        <w:autoSpaceDE w:val="0"/>
        <w:spacing w:after="0" w:line="360" w:lineRule="auto"/>
        <w:ind w:left="1418" w:hanging="851"/>
        <w:jc w:val="both"/>
        <w:rPr>
          <w:rFonts w:ascii="Arial" w:eastAsia="Times New Roman" w:hAnsi="Arial" w:cs="Arial"/>
          <w:kern w:val="1"/>
          <w:lang w:eastAsia="pl-PL"/>
        </w:rPr>
      </w:pPr>
      <w:r w:rsidRPr="00F345E5">
        <w:rPr>
          <w:rFonts w:ascii="Arial" w:eastAsia="Times New Roman" w:hAnsi="Arial" w:cs="Arial"/>
          <w:kern w:val="1"/>
          <w:lang w:eastAsia="pl-PL"/>
        </w:rPr>
        <w:t>słaba witalność drzewa</w:t>
      </w:r>
      <w:r w:rsidR="00EC15B5">
        <w:rPr>
          <w:rFonts w:ascii="Arial" w:eastAsia="Times New Roman" w:hAnsi="Arial" w:cs="Arial"/>
          <w:kern w:val="1"/>
          <w:lang w:eastAsia="pl-PL"/>
        </w:rPr>
        <w:t>.</w:t>
      </w:r>
    </w:p>
    <w:p w:rsidR="00F345E5" w:rsidRPr="00F345E5" w:rsidRDefault="00F345E5" w:rsidP="00EC15B5">
      <w:pPr>
        <w:autoSpaceDE w:val="0"/>
        <w:autoSpaceDN w:val="0"/>
        <w:adjustRightInd w:val="0"/>
        <w:spacing w:after="0" w:line="360" w:lineRule="auto"/>
        <w:ind w:left="709"/>
        <w:jc w:val="both"/>
        <w:rPr>
          <w:rFonts w:ascii="Arial" w:eastAsia="Times New Roman" w:hAnsi="Arial" w:cs="Arial"/>
          <w:b/>
          <w:bCs/>
          <w:kern w:val="1"/>
          <w:lang w:eastAsia="pl-PL"/>
        </w:rPr>
      </w:pPr>
    </w:p>
    <w:p w:rsidR="00F345E5" w:rsidRPr="00F345E5" w:rsidRDefault="009F64D6" w:rsidP="000932C7">
      <w:pPr>
        <w:autoSpaceDE w:val="0"/>
        <w:autoSpaceDN w:val="0"/>
        <w:adjustRightInd w:val="0"/>
        <w:spacing w:after="0" w:line="240" w:lineRule="auto"/>
        <w:ind w:left="567"/>
        <w:jc w:val="both"/>
        <w:rPr>
          <w:rFonts w:ascii="Arial" w:hAnsi="Arial" w:cs="Arial"/>
          <w:b/>
          <w:color w:val="385623" w:themeColor="accent6" w:themeShade="80"/>
          <w:sz w:val="24"/>
          <w:szCs w:val="24"/>
        </w:rPr>
      </w:pPr>
      <w:r>
        <w:rPr>
          <w:rFonts w:ascii="Arial" w:hAnsi="Arial" w:cs="Arial"/>
          <w:b/>
          <w:color w:val="385623" w:themeColor="accent6" w:themeShade="80"/>
          <w:sz w:val="24"/>
          <w:szCs w:val="24"/>
        </w:rPr>
        <w:t>2</w:t>
      </w:r>
      <w:r w:rsidR="00F345E5" w:rsidRPr="00F345E5">
        <w:rPr>
          <w:rFonts w:ascii="Arial" w:hAnsi="Arial" w:cs="Arial"/>
          <w:b/>
          <w:color w:val="385623" w:themeColor="accent6" w:themeShade="80"/>
          <w:sz w:val="24"/>
          <w:szCs w:val="24"/>
        </w:rPr>
        <w:t>.2. Standardy dotyczące sadzonek krzewów</w:t>
      </w:r>
    </w:p>
    <w:p w:rsidR="00F345E5" w:rsidRPr="00F345E5" w:rsidRDefault="00F345E5" w:rsidP="000932C7">
      <w:pPr>
        <w:autoSpaceDE w:val="0"/>
        <w:autoSpaceDN w:val="0"/>
        <w:adjustRightInd w:val="0"/>
        <w:spacing w:after="0" w:line="240" w:lineRule="auto"/>
        <w:ind w:left="360"/>
        <w:jc w:val="both"/>
        <w:rPr>
          <w:rFonts w:ascii="Arial" w:hAnsi="Arial" w:cs="Arial"/>
          <w:b/>
          <w:color w:val="385623" w:themeColor="accent6" w:themeShade="80"/>
          <w:sz w:val="24"/>
          <w:szCs w:val="24"/>
        </w:rPr>
      </w:pPr>
    </w:p>
    <w:p w:rsidR="00F345E5" w:rsidRPr="00F345E5" w:rsidRDefault="00F345E5" w:rsidP="000932C7">
      <w:pPr>
        <w:autoSpaceDE w:val="0"/>
        <w:autoSpaceDN w:val="0"/>
        <w:adjustRightInd w:val="0"/>
        <w:spacing w:after="0" w:line="360" w:lineRule="auto"/>
        <w:ind w:left="567"/>
        <w:contextualSpacing/>
        <w:jc w:val="both"/>
        <w:rPr>
          <w:rFonts w:ascii="Arial" w:hAnsi="Arial" w:cs="Arial"/>
        </w:rPr>
      </w:pPr>
      <w:r w:rsidRPr="00F345E5">
        <w:rPr>
          <w:rFonts w:ascii="Arial" w:hAnsi="Arial" w:cs="Arial"/>
        </w:rPr>
        <w:t>Sadzonki krzewów  powinny charakteryzować się  następującymi cechami:</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sadzonki roślin muszą posiadać  właściwe oznaczenie w postaci etykiety z nazwą łacińską gatunku i odmiany oraz wielkość sadzonki</w:t>
      </w:r>
      <w:r w:rsidR="00EC15B5">
        <w:rPr>
          <w:rFonts w:ascii="Arial" w:hAnsi="Arial" w:cs="Arial"/>
        </w:rPr>
        <w:t>,</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sadzonki powinny być prawidłowo uformowane z zachowaniem charakterystyczneg</w:t>
      </w:r>
      <w:r w:rsidR="00EC15B5">
        <w:rPr>
          <w:rFonts w:ascii="Arial" w:hAnsi="Arial" w:cs="Arial"/>
        </w:rPr>
        <w:t>o pokroju dla gatunku i odmiany,</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przyrost ostatn</w:t>
      </w:r>
      <w:r w:rsidR="00EC15B5">
        <w:rPr>
          <w:rFonts w:ascii="Arial" w:hAnsi="Arial" w:cs="Arial"/>
        </w:rPr>
        <w:t>iego roku powinien być wyraźny,</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pędy boczne powinny być gęste i równomiernie rozmieszczone,</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do nasadzeń należy użyć materiału roślinnego w pojemnikach</w:t>
      </w:r>
      <w:r w:rsidR="00503F3A">
        <w:rPr>
          <w:rFonts w:ascii="Arial" w:hAnsi="Arial" w:cs="Arial"/>
        </w:rPr>
        <w:t>,</w:t>
      </w:r>
    </w:p>
    <w:p w:rsidR="00F345E5" w:rsidRP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 xml:space="preserve">sadzonki krzewów powinny być prawidłowo rozkrzewione z min.3 pędami (pojemnik C2), szkółkowane 3 lata, wysokość roślin dla gatunków osiągających docelowo duże rozmiary (powyżej 1 m jak np. dereń biały, </w:t>
      </w:r>
      <w:proofErr w:type="spellStart"/>
      <w:r w:rsidRPr="00F345E5">
        <w:rPr>
          <w:rFonts w:ascii="Arial" w:hAnsi="Arial" w:cs="Arial"/>
        </w:rPr>
        <w:t>pęcherznica</w:t>
      </w:r>
      <w:proofErr w:type="spellEnd"/>
      <w:r w:rsidRPr="00F345E5">
        <w:rPr>
          <w:rFonts w:ascii="Arial" w:hAnsi="Arial" w:cs="Arial"/>
        </w:rPr>
        <w:t>, forsycja pośrednia, tawuła wczesna, cis w odmianie kolumnowej) powinna wynosić min. 0,4 m; dla krzewów osiągających docelowe rozmiary do 1m wysokości sadzonka powinna mieć  wysokość pędów min. 20 cm, dla krzewów płożących  min. długość p</w:t>
      </w:r>
      <w:r w:rsidR="00503F3A">
        <w:rPr>
          <w:rFonts w:ascii="Arial" w:hAnsi="Arial" w:cs="Arial"/>
        </w:rPr>
        <w:t>ędu to 20-25 cm,</w:t>
      </w:r>
    </w:p>
    <w:p w:rsidR="00F345E5" w:rsidRDefault="00F345E5"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system korzeniowy roślin powinien być skupiony i prawidłowo rozwinięty, na korzeniach szkieletowych powinny występować liczne drobne korzenie, korzenie nie powinny być zawinięte ani nie powinny przerastać na zewnątrz pojemnika</w:t>
      </w:r>
      <w:r w:rsidR="00503F3A">
        <w:rPr>
          <w:rFonts w:ascii="Arial" w:hAnsi="Arial" w:cs="Arial"/>
        </w:rPr>
        <w:t>,</w:t>
      </w:r>
      <w:r w:rsidRPr="00F345E5">
        <w:rPr>
          <w:rFonts w:ascii="Arial" w:hAnsi="Arial" w:cs="Arial"/>
        </w:rPr>
        <w:t xml:space="preserve"> </w:t>
      </w:r>
    </w:p>
    <w:p w:rsidR="00E82086" w:rsidRDefault="00E82086" w:rsidP="00004054">
      <w:pPr>
        <w:numPr>
          <w:ilvl w:val="0"/>
          <w:numId w:val="10"/>
        </w:numPr>
        <w:autoSpaceDE w:val="0"/>
        <w:autoSpaceDN w:val="0"/>
        <w:adjustRightInd w:val="0"/>
        <w:spacing w:after="0" w:line="360" w:lineRule="auto"/>
        <w:ind w:left="1418" w:hanging="851"/>
        <w:contextualSpacing/>
        <w:jc w:val="both"/>
        <w:rPr>
          <w:rFonts w:ascii="Arial" w:hAnsi="Arial" w:cs="Arial"/>
        </w:rPr>
      </w:pPr>
      <w:r>
        <w:rPr>
          <w:rFonts w:ascii="Arial" w:hAnsi="Arial" w:cs="Arial"/>
        </w:rPr>
        <w:lastRenderedPageBreak/>
        <w:t>dopuszcza się</w:t>
      </w:r>
      <w:r w:rsidR="005D69E1">
        <w:rPr>
          <w:rFonts w:ascii="Arial" w:hAnsi="Arial" w:cs="Arial"/>
        </w:rPr>
        <w:t>,</w:t>
      </w:r>
      <w:r>
        <w:rPr>
          <w:rFonts w:ascii="Arial" w:hAnsi="Arial" w:cs="Arial"/>
        </w:rPr>
        <w:t xml:space="preserve"> </w:t>
      </w:r>
      <w:r w:rsidR="005D69E1">
        <w:rPr>
          <w:rFonts w:ascii="Arial" w:hAnsi="Arial" w:cs="Arial"/>
        </w:rPr>
        <w:t xml:space="preserve">w uzasadnionych przypadkach,  </w:t>
      </w:r>
      <w:r>
        <w:rPr>
          <w:rFonts w:ascii="Arial" w:hAnsi="Arial" w:cs="Arial"/>
        </w:rPr>
        <w:t xml:space="preserve">sadzenie krzewów z gołym </w:t>
      </w:r>
      <w:r w:rsidR="00503F3A">
        <w:rPr>
          <w:rFonts w:ascii="Arial" w:hAnsi="Arial" w:cs="Arial"/>
        </w:rPr>
        <w:t>korzeniem dla np. róż, ligustru.</w:t>
      </w:r>
    </w:p>
    <w:p w:rsidR="0097753C" w:rsidRPr="00F345E5" w:rsidRDefault="0097753C" w:rsidP="00004054">
      <w:pPr>
        <w:autoSpaceDE w:val="0"/>
        <w:autoSpaceDN w:val="0"/>
        <w:adjustRightInd w:val="0"/>
        <w:spacing w:after="0" w:line="360" w:lineRule="auto"/>
        <w:ind w:left="1418" w:hanging="851"/>
        <w:contextualSpacing/>
        <w:jc w:val="both"/>
        <w:rPr>
          <w:rFonts w:ascii="Arial" w:hAnsi="Arial" w:cs="Arial"/>
        </w:rPr>
      </w:pPr>
    </w:p>
    <w:p w:rsidR="00F345E5" w:rsidRPr="00F345E5" w:rsidRDefault="0097753C" w:rsidP="008A03D8">
      <w:pPr>
        <w:autoSpaceDE w:val="0"/>
        <w:autoSpaceDN w:val="0"/>
        <w:adjustRightInd w:val="0"/>
        <w:spacing w:after="0" w:line="360" w:lineRule="auto"/>
        <w:ind w:left="567"/>
        <w:contextualSpacing/>
        <w:jc w:val="both"/>
        <w:rPr>
          <w:rFonts w:ascii="Arial" w:hAnsi="Arial" w:cs="Arial"/>
          <w:b/>
          <w:color w:val="385623" w:themeColor="accent6" w:themeShade="80"/>
        </w:rPr>
      </w:pPr>
      <w:r>
        <w:rPr>
          <w:rFonts w:ascii="Arial" w:hAnsi="Arial" w:cs="Arial"/>
          <w:b/>
          <w:color w:val="385623" w:themeColor="accent6" w:themeShade="80"/>
        </w:rPr>
        <w:t xml:space="preserve">2.2.1. </w:t>
      </w:r>
      <w:r w:rsidR="00F345E5" w:rsidRPr="00F345E5">
        <w:rPr>
          <w:rFonts w:ascii="Arial" w:hAnsi="Arial" w:cs="Arial"/>
          <w:b/>
          <w:color w:val="385623" w:themeColor="accent6" w:themeShade="80"/>
        </w:rPr>
        <w:t>Wady niedopuszczalne sadzonek krzewów:</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silne uszkodzenia mechaniczne roślin,</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odrosty podkładki poniżej miejsca szczepień</w:t>
      </w:r>
      <w:r w:rsidR="000E495B">
        <w:rPr>
          <w:rFonts w:ascii="Arial" w:hAnsi="Arial" w:cs="Arial"/>
        </w:rPr>
        <w:t>,</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 xml:space="preserve">złe zrośnięcie </w:t>
      </w:r>
      <w:r w:rsidR="000E495B">
        <w:rPr>
          <w:rFonts w:ascii="Arial" w:hAnsi="Arial" w:cs="Arial"/>
        </w:rPr>
        <w:t>odmiany szczepionej z podkładką,</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ślady żerowania szkodników,</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oznaki chorobowe,</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zwiędnięcie i pomarszczenie kory na korzeniach i częściach naziemnych,</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martwice i pęknięcia kory,</w:t>
      </w:r>
    </w:p>
    <w:p w:rsidR="00F345E5" w:rsidRPr="00F345E5" w:rsidRDefault="00F345E5" w:rsidP="00004054">
      <w:pPr>
        <w:numPr>
          <w:ilvl w:val="0"/>
          <w:numId w:val="11"/>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uszkodzenie lub przesuszenie bryły korzeniowej</w:t>
      </w:r>
      <w:r w:rsidR="000E495B">
        <w:rPr>
          <w:rFonts w:ascii="Arial" w:hAnsi="Arial" w:cs="Arial"/>
        </w:rPr>
        <w:t>.</w:t>
      </w:r>
    </w:p>
    <w:p w:rsidR="00F345E5" w:rsidRPr="00F345E5" w:rsidRDefault="00F345E5" w:rsidP="00503F3A">
      <w:pPr>
        <w:autoSpaceDE w:val="0"/>
        <w:autoSpaceDN w:val="0"/>
        <w:adjustRightInd w:val="0"/>
        <w:spacing w:after="0" w:line="360" w:lineRule="auto"/>
        <w:ind w:left="709"/>
        <w:contextualSpacing/>
        <w:jc w:val="both"/>
        <w:rPr>
          <w:rFonts w:ascii="Arial" w:hAnsi="Arial" w:cs="Arial"/>
        </w:rPr>
      </w:pPr>
    </w:p>
    <w:p w:rsidR="00F345E5" w:rsidRPr="00F345E5" w:rsidRDefault="009F64D6" w:rsidP="008A03D8">
      <w:pPr>
        <w:autoSpaceDE w:val="0"/>
        <w:autoSpaceDN w:val="0"/>
        <w:adjustRightInd w:val="0"/>
        <w:spacing w:after="0" w:line="360" w:lineRule="auto"/>
        <w:ind w:left="567"/>
        <w:jc w:val="both"/>
        <w:rPr>
          <w:rFonts w:ascii="Arial" w:hAnsi="Arial" w:cs="Arial"/>
          <w:b/>
          <w:color w:val="385623" w:themeColor="accent6" w:themeShade="80"/>
          <w:sz w:val="24"/>
          <w:szCs w:val="24"/>
        </w:rPr>
      </w:pPr>
      <w:r>
        <w:rPr>
          <w:rFonts w:ascii="Arial" w:hAnsi="Arial" w:cs="Arial"/>
          <w:b/>
          <w:color w:val="385623" w:themeColor="accent6" w:themeShade="80"/>
          <w:sz w:val="24"/>
          <w:szCs w:val="24"/>
        </w:rPr>
        <w:t>2</w:t>
      </w:r>
      <w:r w:rsidR="00F345E5" w:rsidRPr="00F345E5">
        <w:rPr>
          <w:rFonts w:ascii="Arial" w:hAnsi="Arial" w:cs="Arial"/>
          <w:b/>
          <w:color w:val="385623" w:themeColor="accent6" w:themeShade="80"/>
          <w:sz w:val="24"/>
          <w:szCs w:val="24"/>
        </w:rPr>
        <w:t xml:space="preserve">.3. Standardy dotyczące sadzonek bylin </w:t>
      </w:r>
    </w:p>
    <w:p w:rsidR="00F345E5" w:rsidRPr="00F345E5" w:rsidRDefault="00F345E5" w:rsidP="008A03D8">
      <w:pPr>
        <w:autoSpaceDE w:val="0"/>
        <w:autoSpaceDN w:val="0"/>
        <w:adjustRightInd w:val="0"/>
        <w:spacing w:after="0" w:line="360" w:lineRule="auto"/>
        <w:ind w:left="567"/>
        <w:jc w:val="both"/>
        <w:rPr>
          <w:rFonts w:ascii="Arial" w:hAnsi="Arial" w:cs="Arial"/>
        </w:rPr>
      </w:pPr>
      <w:r w:rsidRPr="00F345E5">
        <w:rPr>
          <w:rFonts w:ascii="Arial" w:hAnsi="Arial" w:cs="Arial"/>
        </w:rPr>
        <w:t>Byliny powinny charakteryzować się następującymi cechami:</w:t>
      </w:r>
    </w:p>
    <w:p w:rsidR="00F345E5" w:rsidRPr="00F345E5" w:rsidRDefault="00F345E5"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 xml:space="preserve">Sadzonki powinny być dostarczone w pojemnikach, najmniejszy pojemnik użyty do nasadzeń to P9. </w:t>
      </w:r>
      <w:r w:rsidR="00E153F5">
        <w:rPr>
          <w:rFonts w:ascii="Arial" w:hAnsi="Arial" w:cs="Arial"/>
        </w:rPr>
        <w:t>S</w:t>
      </w:r>
      <w:r w:rsidRPr="00F345E5">
        <w:rPr>
          <w:rFonts w:ascii="Arial" w:hAnsi="Arial" w:cs="Arial"/>
        </w:rPr>
        <w:t xml:space="preserve">adzonki mogą być sadzone z większych pojemników </w:t>
      </w:r>
      <w:r w:rsidR="00E153F5">
        <w:rPr>
          <w:rFonts w:ascii="Arial" w:hAnsi="Arial" w:cs="Arial"/>
        </w:rPr>
        <w:t>P11 –C7</w:t>
      </w:r>
      <w:r w:rsidRPr="00F345E5">
        <w:rPr>
          <w:rFonts w:ascii="Arial" w:hAnsi="Arial" w:cs="Arial"/>
        </w:rPr>
        <w:t>, w zależności od zamierzonego efektu jaki się chce uzyskać i w jakim cza</w:t>
      </w:r>
      <w:r w:rsidR="00E153F5">
        <w:rPr>
          <w:rFonts w:ascii="Arial" w:hAnsi="Arial" w:cs="Arial"/>
        </w:rPr>
        <w:t xml:space="preserve">sie oraz od użytych gatunków. Dla sadzonek wysokich traw jak np. </w:t>
      </w:r>
      <w:proofErr w:type="spellStart"/>
      <w:r w:rsidR="00E153F5">
        <w:rPr>
          <w:rFonts w:ascii="Arial" w:hAnsi="Arial" w:cs="Arial"/>
        </w:rPr>
        <w:t>miscant</w:t>
      </w:r>
      <w:proofErr w:type="spellEnd"/>
      <w:r w:rsidR="00E153F5">
        <w:rPr>
          <w:rFonts w:ascii="Arial" w:hAnsi="Arial" w:cs="Arial"/>
        </w:rPr>
        <w:t xml:space="preserve"> i przy sadzeniu w wyeksponowanych miejscach należy dopuścić sadzenie</w:t>
      </w:r>
      <w:r w:rsidR="00CD0006">
        <w:rPr>
          <w:rFonts w:ascii="Arial" w:hAnsi="Arial" w:cs="Arial"/>
        </w:rPr>
        <w:t xml:space="preserve">  roślin z większych pojemników,</w:t>
      </w:r>
      <w:r w:rsidR="00E153F5">
        <w:rPr>
          <w:rFonts w:ascii="Arial" w:hAnsi="Arial" w:cs="Arial"/>
        </w:rPr>
        <w:t xml:space="preserve"> </w:t>
      </w:r>
    </w:p>
    <w:p w:rsidR="00F345E5" w:rsidRPr="00F345E5" w:rsidRDefault="00F345E5"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Sadzonki powinny mieć bryłę korzeniową przerośniętą, nie jest dopuszczalne aby bryła rozsypywała się po wyjęciu z pojemnika</w:t>
      </w:r>
      <w:r w:rsidR="00503F3A">
        <w:rPr>
          <w:rFonts w:ascii="Arial" w:hAnsi="Arial" w:cs="Arial"/>
        </w:rPr>
        <w:t>,</w:t>
      </w:r>
    </w:p>
    <w:p w:rsidR="00F345E5" w:rsidRPr="00F345E5" w:rsidRDefault="00F345E5"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Liście oraz ewentualnie pozostałe części rośliny jak kwiaty, łodygi sadzonek dostarczanych w trakcie sezonu powinny być zdrowe, bez oznak więdnięcia, czy przesuszenia</w:t>
      </w:r>
      <w:r w:rsidR="00E153F5">
        <w:rPr>
          <w:rFonts w:ascii="Arial" w:hAnsi="Arial" w:cs="Arial"/>
        </w:rPr>
        <w:t>,</w:t>
      </w:r>
      <w:r w:rsidRPr="00F345E5">
        <w:rPr>
          <w:rFonts w:ascii="Arial" w:hAnsi="Arial" w:cs="Arial"/>
        </w:rPr>
        <w:t xml:space="preserve"> żer</w:t>
      </w:r>
      <w:r w:rsidR="00E153F5">
        <w:rPr>
          <w:rFonts w:ascii="Arial" w:hAnsi="Arial" w:cs="Arial"/>
        </w:rPr>
        <w:t>owania szkodników lub patogenów,</w:t>
      </w:r>
    </w:p>
    <w:p w:rsidR="00F345E5" w:rsidRPr="00F345E5" w:rsidRDefault="005F4616"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Pr>
          <w:rFonts w:ascii="Arial" w:hAnsi="Arial" w:cs="Arial"/>
        </w:rPr>
        <w:t>Preferowane jest aby</w:t>
      </w:r>
      <w:r w:rsidR="00F345E5" w:rsidRPr="00F345E5">
        <w:rPr>
          <w:rFonts w:ascii="Arial" w:hAnsi="Arial" w:cs="Arial"/>
        </w:rPr>
        <w:t xml:space="preserve"> sadzonki traw </w:t>
      </w:r>
      <w:r w:rsidR="005B353D">
        <w:rPr>
          <w:rFonts w:ascii="Arial" w:hAnsi="Arial" w:cs="Arial"/>
        </w:rPr>
        <w:t xml:space="preserve">ozdobnych, </w:t>
      </w:r>
      <w:r w:rsidR="00F345E5" w:rsidRPr="00F345E5">
        <w:rPr>
          <w:rFonts w:ascii="Arial" w:hAnsi="Arial" w:cs="Arial"/>
        </w:rPr>
        <w:t>sadzone w okresie jesiennym</w:t>
      </w:r>
      <w:r w:rsidR="005B353D">
        <w:rPr>
          <w:rFonts w:ascii="Arial" w:hAnsi="Arial" w:cs="Arial"/>
        </w:rPr>
        <w:t>,</w:t>
      </w:r>
      <w:r w:rsidR="00F345E5" w:rsidRPr="00F345E5">
        <w:rPr>
          <w:rFonts w:ascii="Arial" w:hAnsi="Arial" w:cs="Arial"/>
        </w:rPr>
        <w:t xml:space="preserve"> </w:t>
      </w:r>
      <w:r>
        <w:rPr>
          <w:rFonts w:ascii="Arial" w:hAnsi="Arial" w:cs="Arial"/>
        </w:rPr>
        <w:t>posiadały</w:t>
      </w:r>
      <w:r w:rsidR="00F345E5" w:rsidRPr="00F345E5">
        <w:rPr>
          <w:rFonts w:ascii="Arial" w:hAnsi="Arial" w:cs="Arial"/>
        </w:rPr>
        <w:t xml:space="preserve"> część naziemną</w:t>
      </w:r>
      <w:r w:rsidR="00503F3A">
        <w:rPr>
          <w:rFonts w:ascii="Arial" w:hAnsi="Arial" w:cs="Arial"/>
        </w:rPr>
        <w:t>,</w:t>
      </w:r>
    </w:p>
    <w:p w:rsidR="005626A2" w:rsidRDefault="00F345E5"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sidRPr="00F345E5">
        <w:rPr>
          <w:rFonts w:ascii="Arial" w:hAnsi="Arial" w:cs="Arial"/>
        </w:rPr>
        <w:t xml:space="preserve">Cebule powinny być </w:t>
      </w:r>
      <w:r w:rsidR="005626A2" w:rsidRPr="00F345E5">
        <w:rPr>
          <w:rFonts w:ascii="Arial" w:hAnsi="Arial" w:cs="Arial"/>
        </w:rPr>
        <w:t>bez oznak gnicia czy zainfekowania patogenami</w:t>
      </w:r>
      <w:r w:rsidR="005626A2">
        <w:rPr>
          <w:rFonts w:ascii="Arial" w:hAnsi="Arial" w:cs="Arial"/>
        </w:rPr>
        <w:t>,</w:t>
      </w:r>
    </w:p>
    <w:p w:rsidR="00F345E5" w:rsidRPr="00F345E5" w:rsidRDefault="005626A2" w:rsidP="00E5350B">
      <w:pPr>
        <w:numPr>
          <w:ilvl w:val="0"/>
          <w:numId w:val="19"/>
        </w:numPr>
        <w:autoSpaceDE w:val="0"/>
        <w:autoSpaceDN w:val="0"/>
        <w:adjustRightInd w:val="0"/>
        <w:spacing w:after="0" w:line="360" w:lineRule="auto"/>
        <w:ind w:left="1418" w:hanging="851"/>
        <w:contextualSpacing/>
        <w:jc w:val="both"/>
        <w:rPr>
          <w:rFonts w:ascii="Arial" w:hAnsi="Arial" w:cs="Arial"/>
        </w:rPr>
      </w:pPr>
      <w:r>
        <w:rPr>
          <w:rFonts w:ascii="Arial" w:hAnsi="Arial" w:cs="Arial"/>
        </w:rPr>
        <w:t>Wielkość cebul powinna być nie mniejsza</w:t>
      </w:r>
      <w:r w:rsidR="00681640">
        <w:rPr>
          <w:rFonts w:ascii="Arial" w:hAnsi="Arial" w:cs="Arial"/>
        </w:rPr>
        <w:t xml:space="preserve"> niż podane wielkości poniżej</w:t>
      </w:r>
      <w:r w:rsidR="005D69E1">
        <w:rPr>
          <w:rFonts w:ascii="Arial" w:hAnsi="Arial" w:cs="Arial"/>
        </w:rPr>
        <w:t>,</w:t>
      </w:r>
      <w:r w:rsidR="00681640">
        <w:rPr>
          <w:rFonts w:ascii="Arial" w:hAnsi="Arial" w:cs="Arial"/>
        </w:rPr>
        <w:t xml:space="preserve"> w zależności od gatunku rośliny cebulow</w:t>
      </w:r>
      <w:r>
        <w:rPr>
          <w:rFonts w:ascii="Arial" w:hAnsi="Arial" w:cs="Arial"/>
        </w:rPr>
        <w:t>ej</w:t>
      </w:r>
      <w:r w:rsidR="00681640">
        <w:rPr>
          <w:rFonts w:ascii="Arial" w:hAnsi="Arial" w:cs="Arial"/>
        </w:rPr>
        <w:t>:</w:t>
      </w:r>
    </w:p>
    <w:p w:rsidR="00F345E5" w:rsidRDefault="00681640" w:rsidP="00004054">
      <w:pPr>
        <w:autoSpaceDE w:val="0"/>
        <w:autoSpaceDN w:val="0"/>
        <w:adjustRightInd w:val="0"/>
        <w:spacing w:after="0" w:line="360" w:lineRule="auto"/>
        <w:ind w:left="1418"/>
        <w:contextualSpacing/>
        <w:jc w:val="both"/>
        <w:rPr>
          <w:rFonts w:ascii="Arial" w:hAnsi="Arial" w:cs="Arial"/>
        </w:rPr>
      </w:pPr>
      <w:r>
        <w:rPr>
          <w:rFonts w:ascii="Arial" w:hAnsi="Arial" w:cs="Arial"/>
        </w:rPr>
        <w:t>d</w:t>
      </w:r>
      <w:r w:rsidR="00F345E5" w:rsidRPr="00F345E5">
        <w:rPr>
          <w:rFonts w:ascii="Arial" w:hAnsi="Arial" w:cs="Arial"/>
        </w:rPr>
        <w:t xml:space="preserve">la tulipanów, żonkili </w:t>
      </w:r>
      <w:r w:rsidR="009E5FC4">
        <w:rPr>
          <w:rFonts w:ascii="Arial" w:hAnsi="Arial" w:cs="Arial"/>
        </w:rPr>
        <w:t>– około 10 - 12 cm,</w:t>
      </w:r>
    </w:p>
    <w:p w:rsidR="00681640" w:rsidRPr="00F345E5" w:rsidRDefault="00681640" w:rsidP="00004054">
      <w:pPr>
        <w:autoSpaceDE w:val="0"/>
        <w:autoSpaceDN w:val="0"/>
        <w:adjustRightInd w:val="0"/>
        <w:spacing w:after="0" w:line="360" w:lineRule="auto"/>
        <w:ind w:left="1418"/>
        <w:contextualSpacing/>
        <w:jc w:val="both"/>
        <w:rPr>
          <w:rFonts w:ascii="Arial" w:hAnsi="Arial" w:cs="Arial"/>
        </w:rPr>
      </w:pPr>
      <w:r>
        <w:rPr>
          <w:rFonts w:ascii="Arial" w:hAnsi="Arial" w:cs="Arial"/>
        </w:rPr>
        <w:t>dla hiacyntów – około 10</w:t>
      </w:r>
      <w:r w:rsidR="009E5FC4">
        <w:rPr>
          <w:rFonts w:ascii="Arial" w:hAnsi="Arial" w:cs="Arial"/>
        </w:rPr>
        <w:t xml:space="preserve"> </w:t>
      </w:r>
      <w:r>
        <w:rPr>
          <w:rFonts w:ascii="Arial" w:hAnsi="Arial" w:cs="Arial"/>
        </w:rPr>
        <w:t>-</w:t>
      </w:r>
      <w:r w:rsidR="009E5FC4">
        <w:rPr>
          <w:rFonts w:ascii="Arial" w:hAnsi="Arial" w:cs="Arial"/>
        </w:rPr>
        <w:t xml:space="preserve"> </w:t>
      </w:r>
      <w:r>
        <w:rPr>
          <w:rFonts w:ascii="Arial" w:hAnsi="Arial" w:cs="Arial"/>
        </w:rPr>
        <w:t>12 cm</w:t>
      </w:r>
      <w:r w:rsidR="009E5FC4">
        <w:rPr>
          <w:rFonts w:ascii="Arial" w:hAnsi="Arial" w:cs="Arial"/>
        </w:rPr>
        <w:t>,</w:t>
      </w:r>
    </w:p>
    <w:p w:rsidR="00F345E5" w:rsidRDefault="00681640" w:rsidP="00004054">
      <w:pPr>
        <w:autoSpaceDE w:val="0"/>
        <w:autoSpaceDN w:val="0"/>
        <w:adjustRightInd w:val="0"/>
        <w:spacing w:after="0" w:line="360" w:lineRule="auto"/>
        <w:ind w:left="1418"/>
        <w:contextualSpacing/>
        <w:jc w:val="both"/>
        <w:rPr>
          <w:rFonts w:ascii="Arial" w:hAnsi="Arial" w:cs="Arial"/>
        </w:rPr>
      </w:pPr>
      <w:r>
        <w:rPr>
          <w:rFonts w:ascii="Arial" w:hAnsi="Arial" w:cs="Arial"/>
        </w:rPr>
        <w:t>d</w:t>
      </w:r>
      <w:r w:rsidR="00F345E5" w:rsidRPr="00F345E5">
        <w:rPr>
          <w:rFonts w:ascii="Arial" w:hAnsi="Arial" w:cs="Arial"/>
        </w:rPr>
        <w:t xml:space="preserve">la cebul </w:t>
      </w:r>
      <w:r>
        <w:rPr>
          <w:rFonts w:ascii="Arial" w:hAnsi="Arial" w:cs="Arial"/>
        </w:rPr>
        <w:t xml:space="preserve">czosnków </w:t>
      </w:r>
      <w:r w:rsidR="00F345E5" w:rsidRPr="00F345E5">
        <w:rPr>
          <w:rFonts w:ascii="Arial" w:hAnsi="Arial" w:cs="Arial"/>
        </w:rPr>
        <w:t>odmian typu Gla</w:t>
      </w:r>
      <w:r w:rsidR="009E5FC4">
        <w:rPr>
          <w:rFonts w:ascii="Arial" w:hAnsi="Arial" w:cs="Arial"/>
        </w:rPr>
        <w:t xml:space="preserve">diator, </w:t>
      </w:r>
      <w:proofErr w:type="spellStart"/>
      <w:r w:rsidR="009E5FC4">
        <w:rPr>
          <w:rFonts w:ascii="Arial" w:hAnsi="Arial" w:cs="Arial"/>
        </w:rPr>
        <w:t>Globemaster</w:t>
      </w:r>
      <w:proofErr w:type="spellEnd"/>
      <w:r w:rsidR="009E5FC4">
        <w:rPr>
          <w:rFonts w:ascii="Arial" w:hAnsi="Arial" w:cs="Arial"/>
        </w:rPr>
        <w:t xml:space="preserve"> itp. - 15 cm,</w:t>
      </w:r>
    </w:p>
    <w:p w:rsidR="00681640" w:rsidRPr="00F345E5" w:rsidRDefault="00681640" w:rsidP="00004054">
      <w:pPr>
        <w:autoSpaceDE w:val="0"/>
        <w:autoSpaceDN w:val="0"/>
        <w:adjustRightInd w:val="0"/>
        <w:spacing w:after="0" w:line="360" w:lineRule="auto"/>
        <w:ind w:left="1418"/>
        <w:contextualSpacing/>
        <w:jc w:val="both"/>
        <w:rPr>
          <w:rFonts w:ascii="Arial" w:hAnsi="Arial" w:cs="Arial"/>
        </w:rPr>
      </w:pPr>
      <w:r>
        <w:rPr>
          <w:rFonts w:ascii="Arial" w:hAnsi="Arial" w:cs="Arial"/>
        </w:rPr>
        <w:t>krokusów itp. –</w:t>
      </w:r>
      <w:r w:rsidR="009E5FC4">
        <w:rPr>
          <w:rFonts w:ascii="Arial" w:hAnsi="Arial" w:cs="Arial"/>
        </w:rPr>
        <w:t xml:space="preserve"> </w:t>
      </w:r>
      <w:r>
        <w:rPr>
          <w:rFonts w:ascii="Arial" w:hAnsi="Arial" w:cs="Arial"/>
        </w:rPr>
        <w:t>min</w:t>
      </w:r>
      <w:r w:rsidR="00CD0006">
        <w:rPr>
          <w:rFonts w:ascii="Arial" w:hAnsi="Arial" w:cs="Arial"/>
        </w:rPr>
        <w:t>.</w:t>
      </w:r>
      <w:r>
        <w:rPr>
          <w:rFonts w:ascii="Arial" w:hAnsi="Arial" w:cs="Arial"/>
        </w:rPr>
        <w:t xml:space="preserve">  6 cm</w:t>
      </w:r>
      <w:r w:rsidR="00503F3A">
        <w:rPr>
          <w:rFonts w:ascii="Arial" w:hAnsi="Arial" w:cs="Arial"/>
        </w:rPr>
        <w:t>.</w:t>
      </w:r>
    </w:p>
    <w:p w:rsidR="00F345E5" w:rsidRPr="00F345E5" w:rsidRDefault="00F345E5" w:rsidP="00F345E5">
      <w:pPr>
        <w:autoSpaceDE w:val="0"/>
        <w:autoSpaceDN w:val="0"/>
        <w:adjustRightInd w:val="0"/>
        <w:spacing w:after="0" w:line="360" w:lineRule="auto"/>
        <w:ind w:left="567"/>
        <w:contextualSpacing/>
        <w:jc w:val="both"/>
        <w:rPr>
          <w:rFonts w:ascii="Arial" w:hAnsi="Arial" w:cs="Arial"/>
          <w:sz w:val="24"/>
          <w:szCs w:val="24"/>
        </w:rPr>
      </w:pPr>
    </w:p>
    <w:p w:rsidR="00F345E5" w:rsidRPr="00F345E5" w:rsidRDefault="009F64D6" w:rsidP="00503F3A">
      <w:pPr>
        <w:widowControl w:val="0"/>
        <w:spacing w:after="0" w:line="360" w:lineRule="auto"/>
        <w:ind w:left="709"/>
        <w:rPr>
          <w:rFonts w:ascii="Arial" w:eastAsia="Times New Roman" w:hAnsi="Arial" w:cs="Arial"/>
          <w:b/>
          <w:iCs/>
          <w:color w:val="385623" w:themeColor="accent6" w:themeShade="80"/>
          <w:sz w:val="24"/>
          <w:szCs w:val="24"/>
        </w:rPr>
      </w:pPr>
      <w:r>
        <w:rPr>
          <w:rFonts w:ascii="Arial" w:eastAsia="Times New Roman" w:hAnsi="Arial" w:cs="Arial"/>
          <w:b/>
          <w:iCs/>
          <w:color w:val="385623" w:themeColor="accent6" w:themeShade="80"/>
          <w:sz w:val="24"/>
          <w:szCs w:val="24"/>
        </w:rPr>
        <w:t>2</w:t>
      </w:r>
      <w:r w:rsidR="00F345E5" w:rsidRPr="00F345E5">
        <w:rPr>
          <w:rFonts w:ascii="Arial" w:eastAsia="Times New Roman" w:hAnsi="Arial" w:cs="Arial"/>
          <w:b/>
          <w:iCs/>
          <w:color w:val="385623" w:themeColor="accent6" w:themeShade="80"/>
          <w:sz w:val="24"/>
          <w:szCs w:val="24"/>
        </w:rPr>
        <w:t>.4. Materiał siewny na łąki kwietne</w:t>
      </w:r>
    </w:p>
    <w:p w:rsidR="0097753C" w:rsidRDefault="00F345E5" w:rsidP="005D69E1">
      <w:pPr>
        <w:widowControl w:val="0"/>
        <w:suppressAutoHyphens/>
        <w:spacing w:after="0" w:line="360" w:lineRule="auto"/>
        <w:ind w:left="709"/>
        <w:jc w:val="both"/>
        <w:rPr>
          <w:rFonts w:ascii="Arial" w:hAnsi="Arial" w:cs="Arial"/>
        </w:rPr>
      </w:pPr>
      <w:r w:rsidRPr="00F345E5">
        <w:rPr>
          <w:rFonts w:ascii="Arial" w:hAnsi="Arial" w:cs="Arial"/>
        </w:rPr>
        <w:t>Do siewu należy użyć wielogatunkowych mieszanek nasion roślin pochodzących z</w:t>
      </w:r>
      <w:r w:rsidR="000A0823">
        <w:rPr>
          <w:rFonts w:ascii="Arial" w:hAnsi="Arial" w:cs="Arial"/>
        </w:rPr>
        <w:t> </w:t>
      </w:r>
      <w:r w:rsidRPr="00F345E5">
        <w:rPr>
          <w:rFonts w:ascii="Arial" w:hAnsi="Arial" w:cs="Arial"/>
        </w:rPr>
        <w:t>upraw na terenach leżących w podobnej strefie klimatycznej. Przewiduje się zastosowanie różnych mieszanek nasiennych w zależności od warunków glebowych i</w:t>
      </w:r>
      <w:r w:rsidR="000A0823">
        <w:rPr>
          <w:rFonts w:ascii="Arial" w:hAnsi="Arial" w:cs="Arial"/>
        </w:rPr>
        <w:t> </w:t>
      </w:r>
      <w:r w:rsidRPr="00F345E5">
        <w:rPr>
          <w:rFonts w:ascii="Arial" w:hAnsi="Arial" w:cs="Arial"/>
        </w:rPr>
        <w:t xml:space="preserve">siedliskowych  panujących w danej lokalizacji oraz oczekiwań Zamawiającego. </w:t>
      </w:r>
      <w:r w:rsidR="005626A2">
        <w:rPr>
          <w:rFonts w:ascii="Arial" w:hAnsi="Arial" w:cs="Arial"/>
        </w:rPr>
        <w:t>M</w:t>
      </w:r>
      <w:r w:rsidRPr="00F345E5">
        <w:rPr>
          <w:rFonts w:ascii="Arial" w:hAnsi="Arial" w:cs="Arial"/>
        </w:rPr>
        <w:t xml:space="preserve">ieszanka nasienna </w:t>
      </w:r>
      <w:r w:rsidR="005626A2">
        <w:rPr>
          <w:rFonts w:ascii="Arial" w:hAnsi="Arial" w:cs="Arial"/>
        </w:rPr>
        <w:t xml:space="preserve">nie może zawierać </w:t>
      </w:r>
      <w:r w:rsidR="005626A2" w:rsidRPr="00F345E5">
        <w:rPr>
          <w:rFonts w:ascii="Arial" w:hAnsi="Arial" w:cs="Arial"/>
        </w:rPr>
        <w:t xml:space="preserve">gatunków uznanych za inwazyjne zgodnie </w:t>
      </w:r>
      <w:r w:rsidR="005626A2" w:rsidRPr="000A0823">
        <w:rPr>
          <w:rFonts w:ascii="Arial" w:hAnsi="Arial" w:cs="Arial"/>
        </w:rPr>
        <w:t>z</w:t>
      </w:r>
      <w:r w:rsidR="000A0823" w:rsidRPr="000A0823">
        <w:rPr>
          <w:rFonts w:ascii="Arial" w:hAnsi="Arial" w:cs="Arial"/>
        </w:rPr>
        <w:t> </w:t>
      </w:r>
      <w:r w:rsidR="0003478B">
        <w:rPr>
          <w:rFonts w:ascii="Arial" w:hAnsi="Arial" w:cs="Arial"/>
        </w:rPr>
        <w:t>Rozporządzeniem</w:t>
      </w:r>
      <w:r w:rsidR="005626A2" w:rsidRPr="00F345E5">
        <w:rPr>
          <w:rFonts w:ascii="Arial" w:hAnsi="Arial" w:cs="Arial"/>
        </w:rPr>
        <w:t xml:space="preserve"> Ministra Środowiska z dnia  9 września 2011 r. w sprawie listy roślin </w:t>
      </w:r>
      <w:r w:rsidR="005626A2" w:rsidRPr="000A0823">
        <w:rPr>
          <w:rFonts w:ascii="Arial" w:hAnsi="Arial" w:cs="Arial"/>
        </w:rPr>
        <w:t>i</w:t>
      </w:r>
      <w:r w:rsidR="000A0823" w:rsidRPr="000A0823">
        <w:rPr>
          <w:rFonts w:ascii="Arial" w:hAnsi="Arial" w:cs="Arial"/>
        </w:rPr>
        <w:t xml:space="preserve"> </w:t>
      </w:r>
      <w:r w:rsidR="005626A2" w:rsidRPr="000A0823">
        <w:rPr>
          <w:rFonts w:ascii="Arial" w:hAnsi="Arial" w:cs="Arial"/>
        </w:rPr>
        <w:t>zwierząt</w:t>
      </w:r>
      <w:r w:rsidR="005626A2" w:rsidRPr="00F345E5">
        <w:rPr>
          <w:rFonts w:ascii="Arial" w:hAnsi="Arial" w:cs="Arial"/>
        </w:rPr>
        <w:t xml:space="preserve"> gatunków obcych, które w przypadku uwolnienia do środowiska przyrodniczego mogą zagrozić gatunkom rodzimym lub siedliskom przyrod</w:t>
      </w:r>
      <w:r w:rsidR="005626A2">
        <w:rPr>
          <w:rFonts w:ascii="Arial" w:hAnsi="Arial" w:cs="Arial"/>
        </w:rPr>
        <w:t>niczym Dz.U. Nr 210, poz. 1260. Mieszanka</w:t>
      </w:r>
      <w:r w:rsidR="005626A2" w:rsidRPr="00F345E5">
        <w:rPr>
          <w:rFonts w:ascii="Arial" w:hAnsi="Arial" w:cs="Arial"/>
        </w:rPr>
        <w:t xml:space="preserve"> </w:t>
      </w:r>
      <w:r w:rsidRPr="00F345E5">
        <w:rPr>
          <w:rFonts w:ascii="Arial" w:hAnsi="Arial" w:cs="Arial"/>
        </w:rPr>
        <w:t>musi z</w:t>
      </w:r>
      <w:r w:rsidR="005D69E1">
        <w:rPr>
          <w:rFonts w:ascii="Arial" w:hAnsi="Arial" w:cs="Arial"/>
        </w:rPr>
        <w:t>awierać przynajmniej 25 gatunków</w:t>
      </w:r>
      <w:r w:rsidRPr="00F345E5">
        <w:rPr>
          <w:rFonts w:ascii="Arial" w:hAnsi="Arial" w:cs="Arial"/>
        </w:rPr>
        <w:t>/</w:t>
      </w:r>
      <w:r w:rsidR="005626A2">
        <w:rPr>
          <w:rFonts w:ascii="Arial" w:hAnsi="Arial" w:cs="Arial"/>
        </w:rPr>
        <w:t xml:space="preserve"> </w:t>
      </w:r>
      <w:r w:rsidRPr="00F345E5">
        <w:rPr>
          <w:rFonts w:ascii="Arial" w:hAnsi="Arial" w:cs="Arial"/>
        </w:rPr>
        <w:t>komponentów</w:t>
      </w:r>
      <w:r w:rsidR="005D69E1">
        <w:rPr>
          <w:rFonts w:ascii="Arial" w:hAnsi="Arial" w:cs="Arial"/>
        </w:rPr>
        <w:t xml:space="preserve">.  </w:t>
      </w:r>
      <w:r w:rsidRPr="00F345E5">
        <w:rPr>
          <w:rFonts w:ascii="Arial" w:hAnsi="Arial" w:cs="Arial"/>
        </w:rPr>
        <w:t xml:space="preserve">Żaden z zastosowanych w mieszance gatunków/komponentów nie może przekraczać 15% całkowitej masy mieszanki. </w:t>
      </w:r>
    </w:p>
    <w:p w:rsidR="000A0823" w:rsidRDefault="000A0823" w:rsidP="008A03D8">
      <w:pPr>
        <w:widowControl w:val="0"/>
        <w:suppressAutoHyphens/>
        <w:spacing w:after="0" w:line="360" w:lineRule="auto"/>
        <w:ind w:left="709"/>
        <w:contextualSpacing/>
        <w:jc w:val="both"/>
        <w:rPr>
          <w:rFonts w:ascii="Arial" w:hAnsi="Arial" w:cs="Arial"/>
          <w:b/>
          <w:color w:val="385623" w:themeColor="accent6" w:themeShade="80"/>
        </w:rPr>
      </w:pPr>
    </w:p>
    <w:p w:rsidR="0097753C" w:rsidRPr="0097753C" w:rsidRDefault="0097753C" w:rsidP="008A03D8">
      <w:pPr>
        <w:widowControl w:val="0"/>
        <w:suppressAutoHyphens/>
        <w:spacing w:after="0" w:line="360" w:lineRule="auto"/>
        <w:ind w:left="709"/>
        <w:contextualSpacing/>
        <w:jc w:val="both"/>
        <w:rPr>
          <w:rFonts w:ascii="Arial" w:hAnsi="Arial" w:cs="Arial"/>
          <w:b/>
          <w:color w:val="385623" w:themeColor="accent6" w:themeShade="80"/>
        </w:rPr>
      </w:pPr>
      <w:r w:rsidRPr="0097753C">
        <w:rPr>
          <w:rFonts w:ascii="Arial" w:hAnsi="Arial" w:cs="Arial"/>
          <w:b/>
          <w:color w:val="385623" w:themeColor="accent6" w:themeShade="80"/>
        </w:rPr>
        <w:t>2.4.1.</w:t>
      </w:r>
      <w:r w:rsidRPr="0097753C">
        <w:rPr>
          <w:rFonts w:ascii="Arial" w:hAnsi="Arial" w:cs="Arial"/>
          <w:color w:val="385623" w:themeColor="accent6" w:themeShade="80"/>
        </w:rPr>
        <w:t xml:space="preserve"> </w:t>
      </w:r>
      <w:r w:rsidRPr="00F345E5">
        <w:rPr>
          <w:rFonts w:ascii="Arial" w:hAnsi="Arial" w:cs="Arial"/>
          <w:b/>
          <w:color w:val="385623" w:themeColor="accent6" w:themeShade="80"/>
        </w:rPr>
        <w:t>Gatunki, obligatoryjne dla mieszanki na gleby bardziej wilgotne</w:t>
      </w:r>
    </w:p>
    <w:tbl>
      <w:tblPr>
        <w:tblStyle w:val="Tabela-Siatka"/>
        <w:tblpPr w:leftFromText="141" w:rightFromText="141" w:vertAnchor="text" w:horzAnchor="margin" w:tblpX="709" w:tblpY="1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556"/>
        <w:gridCol w:w="2835"/>
      </w:tblGrid>
      <w:tr w:rsidR="000A0823" w:rsidRPr="00F345E5" w:rsidTr="005D69E1">
        <w:tc>
          <w:tcPr>
            <w:tcW w:w="2973" w:type="dxa"/>
          </w:tcPr>
          <w:p w:rsidR="000A0823" w:rsidRPr="00F345E5" w:rsidRDefault="000A0823" w:rsidP="005D69E1">
            <w:pPr>
              <w:spacing w:line="360" w:lineRule="auto"/>
              <w:rPr>
                <w:rFonts w:ascii="Arial" w:hAnsi="Arial" w:cs="Arial"/>
              </w:rPr>
            </w:pPr>
            <w:r w:rsidRPr="00F345E5">
              <w:rPr>
                <w:rFonts w:ascii="Arial" w:hAnsi="Arial" w:cs="Arial"/>
              </w:rPr>
              <w:t xml:space="preserve">złocień zwyczajny </w:t>
            </w:r>
            <w:proofErr w:type="spellStart"/>
            <w:r w:rsidRPr="00F345E5">
              <w:rPr>
                <w:rFonts w:ascii="Arial" w:hAnsi="Arial" w:cs="Arial"/>
                <w:i/>
              </w:rPr>
              <w:t>Leucanthemum</w:t>
            </w:r>
            <w:proofErr w:type="spellEnd"/>
            <w:r w:rsidRPr="00F345E5">
              <w:rPr>
                <w:rFonts w:ascii="Arial" w:hAnsi="Arial" w:cs="Arial"/>
                <w:i/>
              </w:rPr>
              <w:t xml:space="preserve"> </w:t>
            </w:r>
            <w:proofErr w:type="spellStart"/>
            <w:r w:rsidRPr="00F345E5">
              <w:rPr>
                <w:rFonts w:ascii="Arial" w:hAnsi="Arial" w:cs="Arial"/>
                <w:i/>
              </w:rPr>
              <w:t>vulgare</w:t>
            </w:r>
            <w:proofErr w:type="spellEnd"/>
          </w:p>
        </w:tc>
        <w:tc>
          <w:tcPr>
            <w:tcW w:w="2556"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komonica zwyczajna </w:t>
            </w:r>
          </w:p>
          <w:p w:rsidR="000A0823" w:rsidRPr="00F345E5" w:rsidRDefault="000A0823" w:rsidP="005D69E1">
            <w:pPr>
              <w:spacing w:line="360" w:lineRule="auto"/>
              <w:jc w:val="both"/>
              <w:rPr>
                <w:rFonts w:ascii="Arial" w:hAnsi="Arial" w:cs="Arial"/>
              </w:rPr>
            </w:pPr>
            <w:r w:rsidRPr="00F345E5">
              <w:rPr>
                <w:rFonts w:ascii="Arial" w:hAnsi="Arial" w:cs="Arial"/>
                <w:i/>
              </w:rPr>
              <w:t xml:space="preserve">Lotus </w:t>
            </w:r>
            <w:proofErr w:type="spellStart"/>
            <w:r w:rsidRPr="00F345E5">
              <w:rPr>
                <w:rFonts w:ascii="Arial" w:hAnsi="Arial" w:cs="Arial"/>
                <w:i/>
              </w:rPr>
              <w:t>corniculatus</w:t>
            </w:r>
            <w:proofErr w:type="spellEnd"/>
          </w:p>
        </w:tc>
        <w:tc>
          <w:tcPr>
            <w:tcW w:w="2835"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firletka poszarpana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Lychnis</w:t>
            </w:r>
            <w:proofErr w:type="spellEnd"/>
            <w:r w:rsidRPr="00F345E5">
              <w:rPr>
                <w:rFonts w:ascii="Arial" w:hAnsi="Arial" w:cs="Arial"/>
                <w:i/>
              </w:rPr>
              <w:t xml:space="preserve"> </w:t>
            </w:r>
            <w:proofErr w:type="spellStart"/>
            <w:r w:rsidRPr="00F345E5">
              <w:rPr>
                <w:rFonts w:ascii="Arial" w:hAnsi="Arial" w:cs="Arial"/>
                <w:i/>
              </w:rPr>
              <w:t>flos-cuculi</w:t>
            </w:r>
            <w:proofErr w:type="spellEnd"/>
          </w:p>
        </w:tc>
      </w:tr>
      <w:tr w:rsidR="000A0823" w:rsidRPr="00F345E5" w:rsidTr="005D69E1">
        <w:tc>
          <w:tcPr>
            <w:tcW w:w="2973"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jaskier ostry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Ranunculus</w:t>
            </w:r>
            <w:proofErr w:type="spellEnd"/>
            <w:r w:rsidRPr="00F345E5">
              <w:rPr>
                <w:rFonts w:ascii="Arial" w:hAnsi="Arial" w:cs="Arial"/>
                <w:i/>
              </w:rPr>
              <w:t xml:space="preserve"> </w:t>
            </w:r>
            <w:proofErr w:type="spellStart"/>
            <w:r w:rsidRPr="00F345E5">
              <w:rPr>
                <w:rFonts w:ascii="Arial" w:hAnsi="Arial" w:cs="Arial"/>
                <w:i/>
              </w:rPr>
              <w:t>acris</w:t>
            </w:r>
            <w:proofErr w:type="spellEnd"/>
          </w:p>
        </w:tc>
        <w:tc>
          <w:tcPr>
            <w:tcW w:w="2556"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krwawnik pospolity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Achillea</w:t>
            </w:r>
            <w:proofErr w:type="spellEnd"/>
            <w:r w:rsidRPr="00F345E5">
              <w:rPr>
                <w:rFonts w:ascii="Arial" w:hAnsi="Arial" w:cs="Arial"/>
                <w:i/>
              </w:rPr>
              <w:t xml:space="preserve"> </w:t>
            </w:r>
            <w:proofErr w:type="spellStart"/>
            <w:r w:rsidRPr="00F345E5">
              <w:rPr>
                <w:rFonts w:ascii="Arial" w:hAnsi="Arial" w:cs="Arial"/>
                <w:i/>
              </w:rPr>
              <w:t>millefolium</w:t>
            </w:r>
            <w:proofErr w:type="spellEnd"/>
          </w:p>
        </w:tc>
        <w:tc>
          <w:tcPr>
            <w:tcW w:w="2835"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chaber łąkowy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Centaurea</w:t>
            </w:r>
            <w:proofErr w:type="spellEnd"/>
            <w:r w:rsidRPr="00F345E5">
              <w:rPr>
                <w:rFonts w:ascii="Arial" w:hAnsi="Arial" w:cs="Arial"/>
                <w:i/>
              </w:rPr>
              <w:t xml:space="preserve"> </w:t>
            </w:r>
            <w:proofErr w:type="spellStart"/>
            <w:r w:rsidRPr="00F345E5">
              <w:rPr>
                <w:rFonts w:ascii="Arial" w:hAnsi="Arial" w:cs="Arial"/>
                <w:i/>
              </w:rPr>
              <w:t>jacea</w:t>
            </w:r>
            <w:proofErr w:type="spellEnd"/>
          </w:p>
        </w:tc>
      </w:tr>
      <w:tr w:rsidR="000A0823" w:rsidRPr="00F345E5" w:rsidTr="005D69E1">
        <w:tc>
          <w:tcPr>
            <w:tcW w:w="2973"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marchew dzika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Daucus</w:t>
            </w:r>
            <w:proofErr w:type="spellEnd"/>
            <w:r w:rsidRPr="00F345E5">
              <w:rPr>
                <w:rFonts w:ascii="Arial" w:hAnsi="Arial" w:cs="Arial"/>
                <w:i/>
              </w:rPr>
              <w:t xml:space="preserve"> </w:t>
            </w:r>
            <w:proofErr w:type="spellStart"/>
            <w:r w:rsidRPr="00F345E5">
              <w:rPr>
                <w:rFonts w:ascii="Arial" w:hAnsi="Arial" w:cs="Arial"/>
                <w:i/>
              </w:rPr>
              <w:t>carota</w:t>
            </w:r>
            <w:proofErr w:type="spellEnd"/>
          </w:p>
        </w:tc>
        <w:tc>
          <w:tcPr>
            <w:tcW w:w="2556" w:type="dxa"/>
          </w:tcPr>
          <w:p w:rsidR="000A0823" w:rsidRPr="00F345E5" w:rsidRDefault="000A0823" w:rsidP="005D69E1">
            <w:pPr>
              <w:spacing w:line="360" w:lineRule="auto"/>
              <w:rPr>
                <w:rFonts w:ascii="Arial" w:hAnsi="Arial" w:cs="Arial"/>
              </w:rPr>
            </w:pPr>
            <w:r w:rsidRPr="00F345E5">
              <w:rPr>
                <w:rFonts w:ascii="Arial" w:hAnsi="Arial" w:cs="Arial"/>
              </w:rPr>
              <w:t xml:space="preserve"> brodawnik zwyczajny </w:t>
            </w:r>
            <w:proofErr w:type="spellStart"/>
            <w:r w:rsidRPr="00F345E5">
              <w:rPr>
                <w:rFonts w:ascii="Arial" w:hAnsi="Arial" w:cs="Arial"/>
                <w:i/>
              </w:rPr>
              <w:t>Leontodon</w:t>
            </w:r>
            <w:proofErr w:type="spellEnd"/>
            <w:r w:rsidRPr="00F345E5">
              <w:rPr>
                <w:rFonts w:ascii="Arial" w:hAnsi="Arial" w:cs="Arial"/>
                <w:i/>
              </w:rPr>
              <w:t xml:space="preserve"> </w:t>
            </w:r>
            <w:proofErr w:type="spellStart"/>
            <w:r w:rsidRPr="00F345E5">
              <w:rPr>
                <w:rFonts w:ascii="Arial" w:hAnsi="Arial" w:cs="Arial"/>
                <w:i/>
              </w:rPr>
              <w:t>hispidus</w:t>
            </w:r>
            <w:proofErr w:type="spellEnd"/>
          </w:p>
        </w:tc>
        <w:tc>
          <w:tcPr>
            <w:tcW w:w="2835"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bukwica pospolita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Stachys</w:t>
            </w:r>
            <w:proofErr w:type="spellEnd"/>
            <w:r w:rsidRPr="00F345E5">
              <w:rPr>
                <w:rFonts w:ascii="Arial" w:hAnsi="Arial" w:cs="Arial"/>
                <w:i/>
              </w:rPr>
              <w:t xml:space="preserve"> </w:t>
            </w:r>
            <w:proofErr w:type="spellStart"/>
            <w:r w:rsidRPr="00F345E5">
              <w:rPr>
                <w:rFonts w:ascii="Arial" w:hAnsi="Arial" w:cs="Arial"/>
                <w:i/>
              </w:rPr>
              <w:t>officinalis</w:t>
            </w:r>
            <w:proofErr w:type="spellEnd"/>
            <w:r w:rsidRPr="00F345E5">
              <w:rPr>
                <w:rFonts w:ascii="Arial" w:hAnsi="Arial" w:cs="Arial"/>
              </w:rPr>
              <w:t xml:space="preserve"> </w:t>
            </w:r>
          </w:p>
        </w:tc>
      </w:tr>
      <w:tr w:rsidR="000A0823" w:rsidRPr="00F345E5" w:rsidTr="005D69E1">
        <w:tc>
          <w:tcPr>
            <w:tcW w:w="2973" w:type="dxa"/>
          </w:tcPr>
          <w:p w:rsidR="000A0823" w:rsidRPr="00F345E5" w:rsidRDefault="000A0823" w:rsidP="005D69E1">
            <w:pPr>
              <w:spacing w:line="360" w:lineRule="auto"/>
              <w:rPr>
                <w:rFonts w:ascii="Arial" w:hAnsi="Arial" w:cs="Arial"/>
              </w:rPr>
            </w:pPr>
            <w:r w:rsidRPr="00F345E5">
              <w:rPr>
                <w:rFonts w:ascii="Arial" w:hAnsi="Arial" w:cs="Arial"/>
              </w:rPr>
              <w:t xml:space="preserve"> krwiściąg lekarski </w:t>
            </w:r>
            <w:proofErr w:type="spellStart"/>
            <w:r w:rsidRPr="00F345E5">
              <w:rPr>
                <w:rFonts w:ascii="Arial" w:hAnsi="Arial" w:cs="Arial"/>
                <w:i/>
              </w:rPr>
              <w:t>Sanguisroba</w:t>
            </w:r>
            <w:proofErr w:type="spellEnd"/>
            <w:r w:rsidRPr="00F345E5">
              <w:rPr>
                <w:rFonts w:ascii="Arial" w:hAnsi="Arial" w:cs="Arial"/>
                <w:i/>
              </w:rPr>
              <w:t xml:space="preserve"> </w:t>
            </w:r>
            <w:proofErr w:type="spellStart"/>
            <w:r w:rsidRPr="00F345E5">
              <w:rPr>
                <w:rFonts w:ascii="Arial" w:hAnsi="Arial" w:cs="Arial"/>
                <w:i/>
              </w:rPr>
              <w:t>officinalis</w:t>
            </w:r>
            <w:proofErr w:type="spellEnd"/>
            <w:r w:rsidRPr="00F345E5">
              <w:rPr>
                <w:rFonts w:ascii="Arial" w:hAnsi="Arial" w:cs="Arial"/>
              </w:rPr>
              <w:t xml:space="preserve"> </w:t>
            </w:r>
          </w:p>
        </w:tc>
        <w:tc>
          <w:tcPr>
            <w:tcW w:w="2556"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wyka kosmata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Vicia</w:t>
            </w:r>
            <w:proofErr w:type="spellEnd"/>
            <w:r w:rsidRPr="00F345E5">
              <w:rPr>
                <w:rFonts w:ascii="Arial" w:hAnsi="Arial" w:cs="Arial"/>
                <w:i/>
              </w:rPr>
              <w:t xml:space="preserve"> </w:t>
            </w:r>
            <w:proofErr w:type="spellStart"/>
            <w:r w:rsidRPr="00F345E5">
              <w:rPr>
                <w:rFonts w:ascii="Arial" w:hAnsi="Arial" w:cs="Arial"/>
                <w:i/>
              </w:rPr>
              <w:t>villosa</w:t>
            </w:r>
            <w:proofErr w:type="spellEnd"/>
          </w:p>
        </w:tc>
        <w:tc>
          <w:tcPr>
            <w:tcW w:w="2835" w:type="dxa"/>
          </w:tcPr>
          <w:p w:rsidR="000A0823" w:rsidRPr="00F345E5" w:rsidRDefault="000A0823" w:rsidP="005D69E1">
            <w:pPr>
              <w:spacing w:line="360" w:lineRule="auto"/>
              <w:rPr>
                <w:rFonts w:ascii="Arial" w:hAnsi="Arial" w:cs="Arial"/>
              </w:rPr>
            </w:pPr>
            <w:r w:rsidRPr="00F345E5">
              <w:rPr>
                <w:rFonts w:ascii="Arial" w:hAnsi="Arial" w:cs="Arial"/>
              </w:rPr>
              <w:t xml:space="preserve"> złocień polny </w:t>
            </w:r>
          </w:p>
          <w:p w:rsidR="000A0823" w:rsidRPr="00F345E5" w:rsidRDefault="000A0823" w:rsidP="005D69E1">
            <w:pPr>
              <w:spacing w:line="360" w:lineRule="auto"/>
              <w:rPr>
                <w:rFonts w:ascii="Arial" w:hAnsi="Arial" w:cs="Arial"/>
              </w:rPr>
            </w:pPr>
            <w:proofErr w:type="spellStart"/>
            <w:r w:rsidRPr="00F345E5">
              <w:rPr>
                <w:rFonts w:ascii="Arial" w:hAnsi="Arial" w:cs="Arial"/>
                <w:i/>
              </w:rPr>
              <w:t>Chrysanthemum</w:t>
            </w:r>
            <w:proofErr w:type="spellEnd"/>
            <w:r w:rsidRPr="00F345E5">
              <w:rPr>
                <w:rFonts w:ascii="Arial" w:hAnsi="Arial" w:cs="Arial"/>
                <w:i/>
              </w:rPr>
              <w:t xml:space="preserve"> </w:t>
            </w:r>
            <w:proofErr w:type="spellStart"/>
            <w:r w:rsidRPr="00F345E5">
              <w:rPr>
                <w:rFonts w:ascii="Arial" w:hAnsi="Arial" w:cs="Arial"/>
                <w:i/>
              </w:rPr>
              <w:t>segetum</w:t>
            </w:r>
            <w:proofErr w:type="spellEnd"/>
          </w:p>
        </w:tc>
      </w:tr>
      <w:tr w:rsidR="000A0823" w:rsidRPr="00F345E5" w:rsidTr="005D69E1">
        <w:tc>
          <w:tcPr>
            <w:tcW w:w="2973"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mak polny</w:t>
            </w:r>
          </w:p>
          <w:p w:rsidR="000A0823" w:rsidRPr="00F345E5" w:rsidRDefault="000A0823" w:rsidP="005D69E1">
            <w:pPr>
              <w:spacing w:line="360" w:lineRule="auto"/>
              <w:jc w:val="both"/>
              <w:rPr>
                <w:rFonts w:ascii="Arial" w:hAnsi="Arial" w:cs="Arial"/>
              </w:rPr>
            </w:pPr>
            <w:r w:rsidRPr="00F345E5">
              <w:rPr>
                <w:rFonts w:ascii="Arial" w:hAnsi="Arial" w:cs="Arial"/>
              </w:rPr>
              <w:t xml:space="preserve"> </w:t>
            </w:r>
            <w:proofErr w:type="spellStart"/>
            <w:r w:rsidRPr="00F345E5">
              <w:rPr>
                <w:rFonts w:ascii="Arial" w:hAnsi="Arial" w:cs="Arial"/>
                <w:i/>
              </w:rPr>
              <w:t>Papaver</w:t>
            </w:r>
            <w:proofErr w:type="spellEnd"/>
            <w:r w:rsidRPr="00F345E5">
              <w:rPr>
                <w:rFonts w:ascii="Arial" w:hAnsi="Arial" w:cs="Arial"/>
                <w:i/>
              </w:rPr>
              <w:t xml:space="preserve"> </w:t>
            </w:r>
            <w:proofErr w:type="spellStart"/>
            <w:r w:rsidRPr="00F345E5">
              <w:rPr>
                <w:rFonts w:ascii="Arial" w:hAnsi="Arial" w:cs="Arial"/>
                <w:i/>
              </w:rPr>
              <w:t>rhoeas</w:t>
            </w:r>
            <w:proofErr w:type="spellEnd"/>
          </w:p>
        </w:tc>
        <w:tc>
          <w:tcPr>
            <w:tcW w:w="2556"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chaber bławatek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Centaurea</w:t>
            </w:r>
            <w:proofErr w:type="spellEnd"/>
            <w:r w:rsidRPr="00F345E5">
              <w:rPr>
                <w:rFonts w:ascii="Arial" w:hAnsi="Arial" w:cs="Arial"/>
                <w:i/>
              </w:rPr>
              <w:t xml:space="preserve"> </w:t>
            </w:r>
            <w:proofErr w:type="spellStart"/>
            <w:r w:rsidRPr="00F345E5">
              <w:rPr>
                <w:rFonts w:ascii="Arial" w:hAnsi="Arial" w:cs="Arial"/>
                <w:i/>
              </w:rPr>
              <w:t>cyanus</w:t>
            </w:r>
            <w:proofErr w:type="spellEnd"/>
          </w:p>
        </w:tc>
        <w:tc>
          <w:tcPr>
            <w:tcW w:w="2835" w:type="dxa"/>
          </w:tcPr>
          <w:p w:rsidR="000A0823" w:rsidRPr="00F345E5" w:rsidRDefault="000A0823" w:rsidP="005D69E1">
            <w:pPr>
              <w:spacing w:line="360" w:lineRule="auto"/>
              <w:jc w:val="both"/>
              <w:rPr>
                <w:rFonts w:ascii="Arial" w:hAnsi="Arial" w:cs="Arial"/>
              </w:rPr>
            </w:pPr>
            <w:r w:rsidRPr="00F345E5">
              <w:rPr>
                <w:rFonts w:ascii="Arial" w:hAnsi="Arial" w:cs="Arial"/>
              </w:rPr>
              <w:t xml:space="preserve"> kąkol polny </w:t>
            </w:r>
          </w:p>
          <w:p w:rsidR="000A0823" w:rsidRPr="00F345E5" w:rsidRDefault="000A0823" w:rsidP="005D69E1">
            <w:pPr>
              <w:spacing w:line="360" w:lineRule="auto"/>
              <w:jc w:val="both"/>
              <w:rPr>
                <w:rFonts w:ascii="Arial" w:hAnsi="Arial" w:cs="Arial"/>
              </w:rPr>
            </w:pPr>
            <w:proofErr w:type="spellStart"/>
            <w:r w:rsidRPr="00F345E5">
              <w:rPr>
                <w:rFonts w:ascii="Arial" w:hAnsi="Arial" w:cs="Arial"/>
                <w:i/>
              </w:rPr>
              <w:t>Agrostemma</w:t>
            </w:r>
            <w:proofErr w:type="spellEnd"/>
            <w:r w:rsidRPr="00F345E5">
              <w:rPr>
                <w:rFonts w:ascii="Arial" w:hAnsi="Arial" w:cs="Arial"/>
                <w:i/>
              </w:rPr>
              <w:t xml:space="preserve"> </w:t>
            </w:r>
            <w:proofErr w:type="spellStart"/>
            <w:r w:rsidRPr="00F345E5">
              <w:rPr>
                <w:rFonts w:ascii="Arial" w:hAnsi="Arial" w:cs="Arial"/>
                <w:i/>
              </w:rPr>
              <w:t>githago</w:t>
            </w:r>
            <w:proofErr w:type="spellEnd"/>
          </w:p>
        </w:tc>
      </w:tr>
    </w:tbl>
    <w:p w:rsidR="008A03D8" w:rsidRDefault="008A03D8" w:rsidP="000A0823">
      <w:pPr>
        <w:spacing w:line="360" w:lineRule="auto"/>
        <w:contextualSpacing/>
        <w:jc w:val="both"/>
        <w:rPr>
          <w:rFonts w:ascii="Arial" w:hAnsi="Arial" w:cs="Arial"/>
          <w:b/>
          <w:color w:val="385623" w:themeColor="accent6" w:themeShade="80"/>
        </w:rPr>
      </w:pPr>
    </w:p>
    <w:p w:rsidR="005D69E1" w:rsidRDefault="005D69E1" w:rsidP="0097753C">
      <w:pPr>
        <w:spacing w:line="360" w:lineRule="auto"/>
        <w:ind w:left="709"/>
        <w:contextualSpacing/>
        <w:jc w:val="both"/>
        <w:rPr>
          <w:rFonts w:ascii="Arial" w:hAnsi="Arial" w:cs="Arial"/>
          <w:b/>
          <w:color w:val="385623" w:themeColor="accent6" w:themeShade="80"/>
        </w:rPr>
      </w:pPr>
    </w:p>
    <w:p w:rsidR="00F345E5" w:rsidRPr="00F345E5" w:rsidRDefault="0097753C" w:rsidP="0097753C">
      <w:pPr>
        <w:spacing w:line="360" w:lineRule="auto"/>
        <w:ind w:left="709"/>
        <w:contextualSpacing/>
        <w:jc w:val="both"/>
        <w:rPr>
          <w:rFonts w:ascii="Arial" w:hAnsi="Arial" w:cs="Arial"/>
          <w:b/>
          <w:color w:val="385623" w:themeColor="accent6" w:themeShade="80"/>
        </w:rPr>
      </w:pPr>
      <w:r>
        <w:rPr>
          <w:rFonts w:ascii="Arial" w:hAnsi="Arial" w:cs="Arial"/>
          <w:b/>
          <w:color w:val="385623" w:themeColor="accent6" w:themeShade="80"/>
        </w:rPr>
        <w:t xml:space="preserve">2.4.2. </w:t>
      </w:r>
      <w:r w:rsidR="00F345E5" w:rsidRPr="00F345E5">
        <w:rPr>
          <w:rFonts w:ascii="Arial" w:hAnsi="Arial" w:cs="Arial"/>
          <w:b/>
          <w:color w:val="385623" w:themeColor="accent6" w:themeShade="80"/>
        </w:rPr>
        <w:t>Gatunki obligatoryjne dla mieszanki na  gleby przeciętne</w:t>
      </w:r>
    </w:p>
    <w:tbl>
      <w:tblPr>
        <w:tblStyle w:val="Tabela-Siatka"/>
        <w:tblW w:w="850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2821"/>
        <w:gridCol w:w="2817"/>
      </w:tblGrid>
      <w:tr w:rsidR="00F345E5" w:rsidRPr="00F345E5" w:rsidTr="0097753C">
        <w:tc>
          <w:tcPr>
            <w:tcW w:w="2865"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hAnsi="Arial" w:cs="Arial"/>
              </w:rPr>
              <w:t>b</w:t>
            </w:r>
            <w:r w:rsidRPr="00F345E5">
              <w:rPr>
                <w:rFonts w:ascii="Arial" w:eastAsia="Times New Roman" w:hAnsi="Arial" w:cs="Arial"/>
                <w:bCs/>
                <w:color w:val="000000"/>
                <w:lang w:eastAsia="pl-PL"/>
              </w:rPr>
              <w:t>ukwica zwyczajna</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Betonica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officinalis</w:t>
            </w:r>
            <w:proofErr w:type="spellEnd"/>
          </w:p>
        </w:tc>
        <w:tc>
          <w:tcPr>
            <w:tcW w:w="2821"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 xml:space="preserve">chaber </w:t>
            </w:r>
            <w:proofErr w:type="spellStart"/>
            <w:r w:rsidRPr="00F345E5">
              <w:rPr>
                <w:rFonts w:ascii="Arial" w:eastAsia="Times New Roman" w:hAnsi="Arial" w:cs="Arial"/>
                <w:bCs/>
                <w:color w:val="000000"/>
                <w:lang w:eastAsia="pl-PL"/>
              </w:rPr>
              <w:t>driakiewnik</w:t>
            </w:r>
            <w:proofErr w:type="spellEnd"/>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Centaurea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scabios</w:t>
            </w:r>
            <w:proofErr w:type="spellEnd"/>
          </w:p>
        </w:tc>
        <w:tc>
          <w:tcPr>
            <w:tcW w:w="2817" w:type="dxa"/>
          </w:tcPr>
          <w:p w:rsidR="00F345E5" w:rsidRPr="00F345E5" w:rsidRDefault="00F345E5" w:rsidP="00F345E5">
            <w:pPr>
              <w:spacing w:line="360" w:lineRule="auto"/>
              <w:contextualSpacing/>
              <w:jc w:val="both"/>
              <w:rPr>
                <w:rFonts w:ascii="Arial" w:eastAsia="Times New Roman" w:hAnsi="Arial" w:cs="Arial"/>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chaber łąkowy</w:t>
            </w:r>
            <w:r w:rsidRPr="00F345E5">
              <w:rPr>
                <w:rFonts w:ascii="Arial" w:eastAsia="Times New Roman" w:hAnsi="Arial" w:cs="Arial"/>
                <w:color w:val="000000"/>
                <w:lang w:eastAsia="pl-PL"/>
              </w:rPr>
              <w:t xml:space="preserve"> </w:t>
            </w:r>
          </w:p>
          <w:p w:rsidR="00F345E5" w:rsidRPr="00F345E5" w:rsidRDefault="00F345E5" w:rsidP="00F345E5">
            <w:pPr>
              <w:spacing w:line="360" w:lineRule="auto"/>
              <w:contextualSpacing/>
              <w:jc w:val="both"/>
              <w:rPr>
                <w:rFonts w:ascii="Arial" w:eastAsia="Times New Roman" w:hAnsi="Arial" w:cs="Arial"/>
                <w:i/>
                <w:color w:val="000000"/>
                <w:lang w:eastAsia="pl-PL"/>
              </w:rPr>
            </w:pPr>
            <w:proofErr w:type="spellStart"/>
            <w:r w:rsidRPr="00F345E5">
              <w:rPr>
                <w:rFonts w:ascii="Arial" w:eastAsia="Times New Roman" w:hAnsi="Arial" w:cs="Arial"/>
                <w:i/>
                <w:color w:val="000000"/>
                <w:lang w:eastAsia="pl-PL"/>
              </w:rPr>
              <w:t>Centaurea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jacea</w:t>
            </w:r>
            <w:proofErr w:type="spellEnd"/>
          </w:p>
        </w:tc>
      </w:tr>
      <w:tr w:rsidR="00F345E5" w:rsidRPr="00F345E5" w:rsidTr="0097753C">
        <w:tc>
          <w:tcPr>
            <w:tcW w:w="2865" w:type="dxa"/>
          </w:tcPr>
          <w:p w:rsidR="00F345E5" w:rsidRPr="00F345E5" w:rsidRDefault="00F345E5" w:rsidP="00F345E5">
            <w:pPr>
              <w:spacing w:line="360" w:lineRule="auto"/>
              <w:contextualSpacing/>
              <w:jc w:val="both"/>
              <w:rPr>
                <w:rFonts w:ascii="Arial" w:eastAsia="Times New Roman" w:hAnsi="Arial" w:cs="Arial"/>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cieciorka pstra</w:t>
            </w:r>
            <w:r w:rsidRPr="00F345E5">
              <w:rPr>
                <w:rFonts w:ascii="Arial" w:eastAsia="Times New Roman" w:hAnsi="Arial" w:cs="Arial"/>
                <w:color w:val="000000"/>
                <w:lang w:eastAsia="pl-PL"/>
              </w:rPr>
              <w:t xml:space="preserve"> </w:t>
            </w:r>
          </w:p>
          <w:p w:rsidR="00F345E5" w:rsidRPr="00F345E5" w:rsidRDefault="00F345E5" w:rsidP="00F345E5">
            <w:pPr>
              <w:spacing w:line="360" w:lineRule="auto"/>
              <w:contextualSpacing/>
              <w:jc w:val="both"/>
              <w:rPr>
                <w:rFonts w:ascii="Arial" w:eastAsia="Times New Roman" w:hAnsi="Arial" w:cs="Arial"/>
                <w:i/>
                <w:color w:val="000000"/>
                <w:lang w:eastAsia="pl-PL"/>
              </w:rPr>
            </w:pPr>
            <w:proofErr w:type="spellStart"/>
            <w:r w:rsidRPr="00F345E5">
              <w:rPr>
                <w:rFonts w:ascii="Arial" w:eastAsia="Times New Roman" w:hAnsi="Arial" w:cs="Arial"/>
                <w:i/>
                <w:color w:val="000000"/>
                <w:lang w:eastAsia="pl-PL"/>
              </w:rPr>
              <w:t>Securigera</w:t>
            </w:r>
            <w:proofErr w:type="spellEnd"/>
            <w:r w:rsidRPr="00F345E5">
              <w:rPr>
                <w:rFonts w:ascii="Arial" w:eastAsia="Times New Roman" w:hAnsi="Arial" w:cs="Arial"/>
                <w:i/>
                <w:color w:val="000000"/>
                <w:lang w:eastAsia="pl-PL"/>
              </w:rPr>
              <w:t xml:space="preserve"> varia</w:t>
            </w:r>
          </w:p>
        </w:tc>
        <w:tc>
          <w:tcPr>
            <w:tcW w:w="2821"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cykoria podróżnik</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Cichorium</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intybus</w:t>
            </w:r>
            <w:proofErr w:type="spellEnd"/>
          </w:p>
        </w:tc>
        <w:tc>
          <w:tcPr>
            <w:tcW w:w="2817"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dziewanna pospolita</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Verbascum</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nigrum</w:t>
            </w:r>
            <w:proofErr w:type="spellEnd"/>
          </w:p>
        </w:tc>
      </w:tr>
      <w:tr w:rsidR="00F345E5" w:rsidRPr="00F345E5" w:rsidTr="0097753C">
        <w:tc>
          <w:tcPr>
            <w:tcW w:w="2865"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komonica zwyczajna</w:t>
            </w:r>
            <w:r w:rsidRPr="00F345E5">
              <w:rPr>
                <w:rFonts w:ascii="Arial" w:eastAsia="Times New Roman" w:hAnsi="Arial" w:cs="Arial"/>
                <w:color w:val="000000"/>
                <w:lang w:eastAsia="pl-PL"/>
              </w:rPr>
              <w:t xml:space="preserve"> </w:t>
            </w:r>
            <w:r w:rsidRPr="00F345E5">
              <w:rPr>
                <w:rFonts w:ascii="Arial" w:eastAsia="Times New Roman" w:hAnsi="Arial" w:cs="Arial"/>
                <w:i/>
                <w:color w:val="000000"/>
                <w:lang w:eastAsia="pl-PL"/>
              </w:rPr>
              <w:t xml:space="preserve">Lotus </w:t>
            </w:r>
            <w:proofErr w:type="spellStart"/>
            <w:r w:rsidRPr="00F345E5">
              <w:rPr>
                <w:rFonts w:ascii="Arial" w:eastAsia="Times New Roman" w:hAnsi="Arial" w:cs="Arial"/>
                <w:i/>
                <w:color w:val="000000"/>
                <w:lang w:eastAsia="pl-PL"/>
              </w:rPr>
              <w:t>corniculatus</w:t>
            </w:r>
            <w:proofErr w:type="spellEnd"/>
          </w:p>
        </w:tc>
        <w:tc>
          <w:tcPr>
            <w:tcW w:w="2821" w:type="dxa"/>
          </w:tcPr>
          <w:p w:rsidR="00F345E5" w:rsidRPr="00F345E5" w:rsidRDefault="00F345E5" w:rsidP="009F64D6">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krwawnik pospolity</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Achillea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millefolium</w:t>
            </w:r>
            <w:proofErr w:type="spellEnd"/>
          </w:p>
        </w:tc>
        <w:tc>
          <w:tcPr>
            <w:tcW w:w="2817"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marchew zwyczajna</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Daucus</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carota</w:t>
            </w:r>
            <w:proofErr w:type="spellEnd"/>
          </w:p>
        </w:tc>
      </w:tr>
      <w:tr w:rsidR="00F345E5" w:rsidRPr="00F345E5" w:rsidTr="0097753C">
        <w:tc>
          <w:tcPr>
            <w:tcW w:w="2865"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mydlnica lekarska</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Saponaria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officinalis</w:t>
            </w:r>
            <w:proofErr w:type="spellEnd"/>
          </w:p>
        </w:tc>
        <w:tc>
          <w:tcPr>
            <w:tcW w:w="2821"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rumian barwierski</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Anthemis</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tinctoria</w:t>
            </w:r>
            <w:proofErr w:type="spellEnd"/>
          </w:p>
        </w:tc>
        <w:tc>
          <w:tcPr>
            <w:tcW w:w="2817" w:type="dxa"/>
          </w:tcPr>
          <w:p w:rsidR="00F345E5" w:rsidRPr="00F345E5" w:rsidRDefault="00F345E5" w:rsidP="00F345E5">
            <w:pPr>
              <w:spacing w:line="360" w:lineRule="auto"/>
              <w:contextualSpacing/>
              <w:jc w:val="both"/>
              <w:rPr>
                <w:rFonts w:ascii="Arial" w:eastAsia="Times New Roman" w:hAnsi="Arial" w:cs="Arial"/>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rzepik pospolity</w:t>
            </w:r>
            <w:r w:rsidRPr="00F345E5">
              <w:rPr>
                <w:rFonts w:ascii="Arial" w:eastAsia="Times New Roman" w:hAnsi="Arial" w:cs="Arial"/>
                <w:color w:val="000000"/>
                <w:lang w:eastAsia="pl-PL"/>
              </w:rPr>
              <w:t xml:space="preserve"> </w:t>
            </w:r>
          </w:p>
          <w:p w:rsidR="00F345E5" w:rsidRPr="00F345E5" w:rsidRDefault="00F345E5" w:rsidP="00F345E5">
            <w:pPr>
              <w:spacing w:line="360" w:lineRule="auto"/>
              <w:contextualSpacing/>
              <w:jc w:val="both"/>
              <w:rPr>
                <w:rFonts w:ascii="Arial" w:eastAsia="Times New Roman" w:hAnsi="Arial" w:cs="Arial"/>
                <w:i/>
                <w:color w:val="000000"/>
                <w:lang w:eastAsia="pl-PL"/>
              </w:rPr>
            </w:pPr>
            <w:proofErr w:type="spellStart"/>
            <w:r w:rsidRPr="00F345E5">
              <w:rPr>
                <w:rFonts w:ascii="Arial" w:eastAsia="Times New Roman" w:hAnsi="Arial" w:cs="Arial"/>
                <w:i/>
                <w:color w:val="000000"/>
                <w:lang w:eastAsia="pl-PL"/>
              </w:rPr>
              <w:t>Arimonia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eupatoria</w:t>
            </w:r>
            <w:proofErr w:type="spellEnd"/>
          </w:p>
        </w:tc>
      </w:tr>
      <w:tr w:rsidR="00F345E5" w:rsidRPr="00F345E5" w:rsidTr="0097753C">
        <w:tc>
          <w:tcPr>
            <w:tcW w:w="2865" w:type="dxa"/>
          </w:tcPr>
          <w:p w:rsidR="00F345E5" w:rsidRPr="00F345E5" w:rsidRDefault="00F345E5" w:rsidP="00F345E5">
            <w:pPr>
              <w:spacing w:line="360" w:lineRule="auto"/>
              <w:contextualSpacing/>
              <w:jc w:val="both"/>
              <w:rPr>
                <w:rFonts w:ascii="Arial" w:eastAsia="Times New Roman" w:hAnsi="Arial" w:cs="Arial"/>
                <w:color w:val="000000"/>
                <w:lang w:eastAsia="pl-PL"/>
              </w:rPr>
            </w:pPr>
            <w:r w:rsidRPr="00F345E5">
              <w:rPr>
                <w:rFonts w:ascii="Arial" w:eastAsia="Times New Roman" w:hAnsi="Arial" w:cs="Arial"/>
                <w:i/>
                <w:color w:val="000000"/>
                <w:lang w:eastAsia="pl-PL"/>
              </w:rPr>
              <w:lastRenderedPageBreak/>
              <w:t xml:space="preserve"> </w:t>
            </w:r>
            <w:r w:rsidRPr="00F345E5">
              <w:rPr>
                <w:rFonts w:ascii="Arial" w:eastAsia="Times New Roman" w:hAnsi="Arial" w:cs="Arial"/>
                <w:bCs/>
                <w:color w:val="000000"/>
                <w:lang w:eastAsia="pl-PL"/>
              </w:rPr>
              <w:t>szałwia łąkowa</w:t>
            </w:r>
            <w:r w:rsidRPr="00F345E5">
              <w:rPr>
                <w:rFonts w:ascii="Arial" w:eastAsia="Times New Roman" w:hAnsi="Arial" w:cs="Arial"/>
                <w:color w:val="000000"/>
                <w:lang w:eastAsia="pl-PL"/>
              </w:rPr>
              <w:t xml:space="preserve"> </w:t>
            </w:r>
          </w:p>
          <w:p w:rsidR="00F345E5" w:rsidRPr="00F345E5" w:rsidRDefault="00F345E5" w:rsidP="00F345E5">
            <w:pPr>
              <w:spacing w:line="360" w:lineRule="auto"/>
              <w:contextualSpacing/>
              <w:jc w:val="both"/>
              <w:rPr>
                <w:rFonts w:ascii="Arial" w:eastAsia="Times New Roman" w:hAnsi="Arial" w:cs="Arial"/>
                <w:i/>
                <w:color w:val="000000"/>
                <w:lang w:eastAsia="pl-PL"/>
              </w:rPr>
            </w:pPr>
            <w:proofErr w:type="spellStart"/>
            <w:r w:rsidRPr="00F345E5">
              <w:rPr>
                <w:rFonts w:ascii="Arial" w:eastAsia="Times New Roman" w:hAnsi="Arial" w:cs="Arial"/>
                <w:i/>
                <w:color w:val="000000"/>
                <w:lang w:eastAsia="pl-PL"/>
              </w:rPr>
              <w:t>Salvia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pratensis</w:t>
            </w:r>
            <w:proofErr w:type="spellEnd"/>
          </w:p>
        </w:tc>
        <w:tc>
          <w:tcPr>
            <w:tcW w:w="2821"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świerzbnica polna</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Knautia</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arvensis</w:t>
            </w:r>
            <w:proofErr w:type="spellEnd"/>
          </w:p>
        </w:tc>
        <w:tc>
          <w:tcPr>
            <w:tcW w:w="2817" w:type="dxa"/>
          </w:tcPr>
          <w:p w:rsidR="00F345E5" w:rsidRPr="00F345E5" w:rsidRDefault="00F345E5" w:rsidP="00F345E5">
            <w:pPr>
              <w:spacing w:line="360" w:lineRule="auto"/>
              <w:contextualSpacing/>
              <w:jc w:val="both"/>
              <w:rPr>
                <w:rFonts w:ascii="Arial" w:eastAsia="Times New Roman" w:hAnsi="Arial" w:cs="Arial"/>
                <w:bCs/>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 xml:space="preserve">Wiesiołek </w:t>
            </w:r>
            <w:r w:rsidR="009F64D6">
              <w:rPr>
                <w:rFonts w:ascii="Arial" w:eastAsia="Times New Roman" w:hAnsi="Arial" w:cs="Arial"/>
                <w:bCs/>
                <w:color w:val="000000"/>
                <w:lang w:eastAsia="pl-PL"/>
              </w:rPr>
              <w:t>dwuletni</w:t>
            </w:r>
          </w:p>
          <w:p w:rsidR="00F345E5" w:rsidRPr="009F64D6" w:rsidRDefault="00F345E5" w:rsidP="009F64D6">
            <w:pPr>
              <w:spacing w:line="360" w:lineRule="auto"/>
              <w:contextualSpacing/>
              <w:jc w:val="both"/>
              <w:rPr>
                <w:rFonts w:ascii="Arial" w:eastAsia="Times New Roman" w:hAnsi="Arial" w:cs="Arial"/>
                <w:i/>
                <w:color w:val="000000"/>
                <w:lang w:eastAsia="pl-PL"/>
              </w:rPr>
            </w:pPr>
            <w:proofErr w:type="spellStart"/>
            <w:r w:rsidRPr="009F64D6">
              <w:rPr>
                <w:rFonts w:ascii="Arial" w:eastAsia="Times New Roman" w:hAnsi="Arial" w:cs="Arial"/>
                <w:i/>
                <w:color w:val="000000"/>
                <w:lang w:eastAsia="pl-PL"/>
              </w:rPr>
              <w:t>Oenothera</w:t>
            </w:r>
            <w:proofErr w:type="spellEnd"/>
            <w:r w:rsidRPr="009F64D6">
              <w:rPr>
                <w:rFonts w:ascii="Arial" w:eastAsia="Times New Roman" w:hAnsi="Arial" w:cs="Arial"/>
                <w:i/>
                <w:color w:val="000000"/>
                <w:lang w:eastAsia="pl-PL"/>
              </w:rPr>
              <w:t xml:space="preserve"> </w:t>
            </w:r>
            <w:proofErr w:type="spellStart"/>
            <w:r w:rsidR="009F64D6" w:rsidRPr="009F64D6">
              <w:rPr>
                <w:rFonts w:ascii="Arial" w:eastAsia="Times New Roman" w:hAnsi="Arial" w:cs="Arial"/>
                <w:i/>
                <w:color w:val="000000"/>
                <w:lang w:eastAsia="pl-PL"/>
              </w:rPr>
              <w:t>biennis</w:t>
            </w:r>
            <w:proofErr w:type="spellEnd"/>
          </w:p>
        </w:tc>
      </w:tr>
      <w:tr w:rsidR="00F345E5" w:rsidRPr="00F345E5" w:rsidTr="0097753C">
        <w:tc>
          <w:tcPr>
            <w:tcW w:w="2865"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color w:val="000000"/>
                <w:lang w:eastAsia="pl-PL"/>
              </w:rPr>
              <w:t xml:space="preserve"> </w:t>
            </w:r>
            <w:r w:rsidRPr="00F345E5">
              <w:rPr>
                <w:rFonts w:ascii="Arial" w:eastAsia="Times New Roman" w:hAnsi="Arial" w:cs="Arial"/>
                <w:bCs/>
                <w:color w:val="000000"/>
                <w:lang w:eastAsia="pl-PL"/>
              </w:rPr>
              <w:t>złocień właściwy</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Leucanthemum</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vulgare</w:t>
            </w:r>
            <w:proofErr w:type="spellEnd"/>
          </w:p>
        </w:tc>
        <w:tc>
          <w:tcPr>
            <w:tcW w:w="2821" w:type="dxa"/>
          </w:tcPr>
          <w:p w:rsidR="00F345E5" w:rsidRPr="00F345E5" w:rsidRDefault="00F345E5" w:rsidP="00F345E5">
            <w:pPr>
              <w:spacing w:line="360" w:lineRule="auto"/>
              <w:contextualSpacing/>
              <w:rPr>
                <w:rFonts w:ascii="Arial" w:eastAsia="Times New Roman" w:hAnsi="Arial" w:cs="Arial"/>
                <w:i/>
                <w:color w:val="000000"/>
                <w:lang w:eastAsia="pl-PL"/>
              </w:rPr>
            </w:pPr>
            <w:r w:rsidRPr="00F345E5">
              <w:rPr>
                <w:rFonts w:ascii="Arial" w:eastAsia="Times New Roman" w:hAnsi="Arial" w:cs="Arial"/>
                <w:i/>
                <w:color w:val="000000"/>
                <w:lang w:eastAsia="pl-PL"/>
              </w:rPr>
              <w:t xml:space="preserve"> </w:t>
            </w:r>
            <w:r w:rsidRPr="00F345E5">
              <w:rPr>
                <w:rFonts w:ascii="Arial" w:eastAsia="Times New Roman" w:hAnsi="Arial" w:cs="Arial"/>
                <w:bCs/>
                <w:color w:val="000000"/>
                <w:lang w:eastAsia="pl-PL"/>
              </w:rPr>
              <w:t>żmijowiec zwyczajny</w:t>
            </w:r>
            <w:r w:rsidRPr="00F345E5">
              <w:rPr>
                <w:rFonts w:ascii="Arial" w:eastAsia="Times New Roman" w:hAnsi="Arial" w:cs="Arial"/>
                <w:color w:val="000000"/>
                <w:lang w:eastAsia="pl-PL"/>
              </w:rPr>
              <w:t xml:space="preserve"> </w:t>
            </w:r>
            <w:proofErr w:type="spellStart"/>
            <w:r w:rsidRPr="00F345E5">
              <w:rPr>
                <w:rFonts w:ascii="Arial" w:eastAsia="Times New Roman" w:hAnsi="Arial" w:cs="Arial"/>
                <w:i/>
                <w:color w:val="000000"/>
                <w:lang w:eastAsia="pl-PL"/>
              </w:rPr>
              <w:t>Echium</w:t>
            </w:r>
            <w:proofErr w:type="spellEnd"/>
            <w:r w:rsidRPr="00F345E5">
              <w:rPr>
                <w:rFonts w:ascii="Arial" w:eastAsia="Times New Roman" w:hAnsi="Arial" w:cs="Arial"/>
                <w:i/>
                <w:color w:val="000000"/>
                <w:lang w:eastAsia="pl-PL"/>
              </w:rPr>
              <w:t xml:space="preserve"> </w:t>
            </w:r>
            <w:proofErr w:type="spellStart"/>
            <w:r w:rsidRPr="00F345E5">
              <w:rPr>
                <w:rFonts w:ascii="Arial" w:eastAsia="Times New Roman" w:hAnsi="Arial" w:cs="Arial"/>
                <w:i/>
                <w:color w:val="000000"/>
                <w:lang w:eastAsia="pl-PL"/>
              </w:rPr>
              <w:t>vulgare</w:t>
            </w:r>
            <w:proofErr w:type="spellEnd"/>
          </w:p>
        </w:tc>
        <w:tc>
          <w:tcPr>
            <w:tcW w:w="2817" w:type="dxa"/>
          </w:tcPr>
          <w:p w:rsidR="00F345E5" w:rsidRPr="00F345E5" w:rsidRDefault="00F345E5" w:rsidP="00F345E5">
            <w:pPr>
              <w:spacing w:line="360" w:lineRule="auto"/>
              <w:contextualSpacing/>
              <w:jc w:val="both"/>
              <w:rPr>
                <w:rFonts w:ascii="Arial" w:hAnsi="Arial" w:cs="Arial"/>
              </w:rPr>
            </w:pPr>
            <w:r w:rsidRPr="00F345E5">
              <w:rPr>
                <w:rFonts w:ascii="Arial" w:eastAsia="Times New Roman" w:hAnsi="Arial" w:cs="Arial"/>
                <w:i/>
                <w:color w:val="000000"/>
                <w:lang w:eastAsia="pl-PL"/>
              </w:rPr>
              <w:t xml:space="preserve"> </w:t>
            </w:r>
            <w:r w:rsidRPr="00F345E5">
              <w:rPr>
                <w:rFonts w:ascii="Arial" w:hAnsi="Arial" w:cs="Arial"/>
              </w:rPr>
              <w:t xml:space="preserve">wyka kosmata </w:t>
            </w:r>
          </w:p>
          <w:p w:rsidR="00F345E5" w:rsidRPr="00F345E5" w:rsidRDefault="00F345E5" w:rsidP="00F345E5">
            <w:pPr>
              <w:spacing w:line="360" w:lineRule="auto"/>
              <w:contextualSpacing/>
              <w:jc w:val="both"/>
              <w:rPr>
                <w:rFonts w:ascii="Arial" w:hAnsi="Arial" w:cs="Arial"/>
                <w:i/>
              </w:rPr>
            </w:pPr>
            <w:proofErr w:type="spellStart"/>
            <w:r w:rsidRPr="00F345E5">
              <w:rPr>
                <w:rFonts w:ascii="Arial" w:hAnsi="Arial" w:cs="Arial"/>
                <w:i/>
              </w:rPr>
              <w:t>Vicia</w:t>
            </w:r>
            <w:proofErr w:type="spellEnd"/>
            <w:r w:rsidRPr="00F345E5">
              <w:rPr>
                <w:rFonts w:ascii="Arial" w:hAnsi="Arial" w:cs="Arial"/>
                <w:i/>
              </w:rPr>
              <w:t xml:space="preserve"> </w:t>
            </w:r>
            <w:proofErr w:type="spellStart"/>
            <w:r w:rsidRPr="00F345E5">
              <w:rPr>
                <w:rFonts w:ascii="Arial" w:hAnsi="Arial" w:cs="Arial"/>
                <w:i/>
              </w:rPr>
              <w:t>villosa</w:t>
            </w:r>
            <w:proofErr w:type="spellEnd"/>
          </w:p>
        </w:tc>
      </w:tr>
      <w:tr w:rsidR="00F345E5" w:rsidRPr="00F345E5" w:rsidTr="0097753C">
        <w:tc>
          <w:tcPr>
            <w:tcW w:w="2865" w:type="dxa"/>
          </w:tcPr>
          <w:p w:rsidR="00F345E5" w:rsidRPr="00F345E5" w:rsidRDefault="00F345E5" w:rsidP="00F345E5">
            <w:pPr>
              <w:spacing w:line="360" w:lineRule="auto"/>
              <w:contextualSpacing/>
              <w:rPr>
                <w:rFonts w:ascii="Arial" w:hAnsi="Arial" w:cs="Arial"/>
                <w:i/>
              </w:rPr>
            </w:pPr>
            <w:r w:rsidRPr="00F345E5">
              <w:rPr>
                <w:rFonts w:ascii="Arial" w:hAnsi="Arial" w:cs="Arial"/>
                <w:i/>
              </w:rPr>
              <w:t xml:space="preserve"> </w:t>
            </w:r>
            <w:r w:rsidRPr="00F345E5">
              <w:rPr>
                <w:rFonts w:ascii="Arial" w:hAnsi="Arial" w:cs="Arial"/>
              </w:rPr>
              <w:t xml:space="preserve">złocień polny </w:t>
            </w:r>
            <w:proofErr w:type="spellStart"/>
            <w:r w:rsidRPr="00F345E5">
              <w:rPr>
                <w:rFonts w:ascii="Arial" w:hAnsi="Arial" w:cs="Arial"/>
                <w:i/>
              </w:rPr>
              <w:t>Chrysanthemum</w:t>
            </w:r>
            <w:proofErr w:type="spellEnd"/>
            <w:r w:rsidRPr="00F345E5">
              <w:rPr>
                <w:rFonts w:ascii="Arial" w:hAnsi="Arial" w:cs="Arial"/>
                <w:i/>
              </w:rPr>
              <w:t xml:space="preserve"> </w:t>
            </w:r>
            <w:proofErr w:type="spellStart"/>
            <w:r w:rsidRPr="00F345E5">
              <w:rPr>
                <w:rFonts w:ascii="Arial" w:hAnsi="Arial" w:cs="Arial"/>
                <w:i/>
              </w:rPr>
              <w:t>segetum</w:t>
            </w:r>
            <w:proofErr w:type="spellEnd"/>
          </w:p>
        </w:tc>
        <w:tc>
          <w:tcPr>
            <w:tcW w:w="2821" w:type="dxa"/>
          </w:tcPr>
          <w:p w:rsidR="00F345E5" w:rsidRPr="00F345E5" w:rsidRDefault="00F345E5" w:rsidP="00F345E5">
            <w:pPr>
              <w:spacing w:line="360" w:lineRule="auto"/>
              <w:contextualSpacing/>
              <w:jc w:val="both"/>
              <w:rPr>
                <w:rFonts w:ascii="Arial" w:hAnsi="Arial" w:cs="Arial"/>
              </w:rPr>
            </w:pPr>
            <w:r w:rsidRPr="00F345E5">
              <w:rPr>
                <w:rFonts w:ascii="Arial" w:hAnsi="Arial" w:cs="Arial"/>
                <w:i/>
              </w:rPr>
              <w:t xml:space="preserve"> </w:t>
            </w:r>
            <w:r w:rsidRPr="00F345E5">
              <w:rPr>
                <w:rFonts w:ascii="Arial" w:hAnsi="Arial" w:cs="Arial"/>
              </w:rPr>
              <w:t xml:space="preserve">mak polny </w:t>
            </w:r>
          </w:p>
          <w:p w:rsidR="00F345E5" w:rsidRPr="00F345E5" w:rsidRDefault="00F345E5" w:rsidP="00F345E5">
            <w:pPr>
              <w:spacing w:line="360" w:lineRule="auto"/>
              <w:contextualSpacing/>
              <w:jc w:val="both"/>
              <w:rPr>
                <w:rFonts w:ascii="Arial" w:hAnsi="Arial" w:cs="Arial"/>
                <w:i/>
              </w:rPr>
            </w:pPr>
            <w:proofErr w:type="spellStart"/>
            <w:r w:rsidRPr="00F345E5">
              <w:rPr>
                <w:rFonts w:ascii="Arial" w:hAnsi="Arial" w:cs="Arial"/>
                <w:i/>
              </w:rPr>
              <w:t>Papaver</w:t>
            </w:r>
            <w:proofErr w:type="spellEnd"/>
            <w:r w:rsidRPr="00F345E5">
              <w:rPr>
                <w:rFonts w:ascii="Arial" w:hAnsi="Arial" w:cs="Arial"/>
                <w:i/>
              </w:rPr>
              <w:t xml:space="preserve"> </w:t>
            </w:r>
            <w:proofErr w:type="spellStart"/>
            <w:r w:rsidRPr="00F345E5">
              <w:rPr>
                <w:rFonts w:ascii="Arial" w:hAnsi="Arial" w:cs="Arial"/>
                <w:i/>
              </w:rPr>
              <w:t>rhoeas</w:t>
            </w:r>
            <w:proofErr w:type="spellEnd"/>
          </w:p>
        </w:tc>
        <w:tc>
          <w:tcPr>
            <w:tcW w:w="2817" w:type="dxa"/>
          </w:tcPr>
          <w:p w:rsidR="00F345E5" w:rsidRPr="00F345E5" w:rsidRDefault="00F345E5" w:rsidP="00F345E5">
            <w:pPr>
              <w:spacing w:line="360" w:lineRule="auto"/>
              <w:contextualSpacing/>
              <w:rPr>
                <w:rFonts w:ascii="Arial" w:hAnsi="Arial" w:cs="Arial"/>
                <w:i/>
              </w:rPr>
            </w:pPr>
            <w:r w:rsidRPr="00F345E5">
              <w:rPr>
                <w:rFonts w:ascii="Arial" w:hAnsi="Arial" w:cs="Arial"/>
                <w:i/>
              </w:rPr>
              <w:t xml:space="preserve"> </w:t>
            </w:r>
            <w:r w:rsidRPr="00F345E5">
              <w:rPr>
                <w:rFonts w:ascii="Arial" w:hAnsi="Arial" w:cs="Arial"/>
              </w:rPr>
              <w:t xml:space="preserve">chaber bławatek </w:t>
            </w:r>
            <w:proofErr w:type="spellStart"/>
            <w:r w:rsidRPr="00F345E5">
              <w:rPr>
                <w:rFonts w:ascii="Arial" w:hAnsi="Arial" w:cs="Arial"/>
                <w:i/>
              </w:rPr>
              <w:t>Centaurea</w:t>
            </w:r>
            <w:proofErr w:type="spellEnd"/>
            <w:r w:rsidRPr="00F345E5">
              <w:rPr>
                <w:rFonts w:ascii="Arial" w:hAnsi="Arial" w:cs="Arial"/>
                <w:i/>
              </w:rPr>
              <w:t xml:space="preserve"> </w:t>
            </w:r>
            <w:proofErr w:type="spellStart"/>
            <w:r w:rsidRPr="00F345E5">
              <w:rPr>
                <w:rFonts w:ascii="Arial" w:hAnsi="Arial" w:cs="Arial"/>
                <w:i/>
              </w:rPr>
              <w:t>cyanus</w:t>
            </w:r>
            <w:proofErr w:type="spellEnd"/>
          </w:p>
        </w:tc>
      </w:tr>
      <w:tr w:rsidR="00F345E5" w:rsidRPr="00F345E5" w:rsidTr="0097753C">
        <w:tc>
          <w:tcPr>
            <w:tcW w:w="2865" w:type="dxa"/>
          </w:tcPr>
          <w:p w:rsidR="00F345E5" w:rsidRPr="00F345E5" w:rsidRDefault="00F345E5" w:rsidP="00F345E5">
            <w:pPr>
              <w:spacing w:line="360" w:lineRule="auto"/>
              <w:contextualSpacing/>
              <w:jc w:val="both"/>
              <w:rPr>
                <w:rFonts w:ascii="Arial" w:hAnsi="Arial" w:cs="Arial"/>
              </w:rPr>
            </w:pPr>
            <w:r w:rsidRPr="00F345E5">
              <w:rPr>
                <w:rFonts w:ascii="Arial" w:hAnsi="Arial" w:cs="Arial"/>
                <w:i/>
              </w:rPr>
              <w:t xml:space="preserve"> </w:t>
            </w:r>
            <w:r w:rsidRPr="00F345E5">
              <w:rPr>
                <w:rFonts w:ascii="Arial" w:hAnsi="Arial" w:cs="Arial"/>
              </w:rPr>
              <w:t xml:space="preserve">kąkol polny </w:t>
            </w:r>
          </w:p>
          <w:p w:rsidR="00F345E5" w:rsidRPr="00F345E5" w:rsidRDefault="00F345E5" w:rsidP="00F345E5">
            <w:pPr>
              <w:spacing w:line="360" w:lineRule="auto"/>
              <w:contextualSpacing/>
              <w:jc w:val="both"/>
              <w:rPr>
                <w:rFonts w:ascii="Arial" w:hAnsi="Arial" w:cs="Arial"/>
                <w:color w:val="538135" w:themeColor="accent6" w:themeShade="BF"/>
              </w:rPr>
            </w:pPr>
            <w:proofErr w:type="spellStart"/>
            <w:r w:rsidRPr="00F345E5">
              <w:rPr>
                <w:rFonts w:ascii="Arial" w:hAnsi="Arial" w:cs="Arial"/>
                <w:i/>
              </w:rPr>
              <w:t>Agrostemma</w:t>
            </w:r>
            <w:proofErr w:type="spellEnd"/>
            <w:r w:rsidRPr="00F345E5">
              <w:rPr>
                <w:rFonts w:ascii="Arial" w:hAnsi="Arial" w:cs="Arial"/>
                <w:i/>
              </w:rPr>
              <w:t xml:space="preserve"> </w:t>
            </w:r>
            <w:proofErr w:type="spellStart"/>
            <w:r w:rsidRPr="00F345E5">
              <w:rPr>
                <w:rFonts w:ascii="Arial" w:hAnsi="Arial" w:cs="Arial"/>
                <w:i/>
              </w:rPr>
              <w:t>githago</w:t>
            </w:r>
            <w:proofErr w:type="spellEnd"/>
          </w:p>
        </w:tc>
        <w:tc>
          <w:tcPr>
            <w:tcW w:w="2821" w:type="dxa"/>
          </w:tcPr>
          <w:p w:rsidR="00F345E5" w:rsidRPr="00F345E5" w:rsidRDefault="00F345E5" w:rsidP="00F345E5">
            <w:pPr>
              <w:spacing w:line="360" w:lineRule="auto"/>
              <w:contextualSpacing/>
              <w:jc w:val="both"/>
              <w:rPr>
                <w:rFonts w:ascii="Arial" w:hAnsi="Arial" w:cs="Arial"/>
                <w:color w:val="538135" w:themeColor="accent6" w:themeShade="BF"/>
              </w:rPr>
            </w:pPr>
          </w:p>
        </w:tc>
        <w:tc>
          <w:tcPr>
            <w:tcW w:w="2817" w:type="dxa"/>
          </w:tcPr>
          <w:p w:rsidR="00F345E5" w:rsidRPr="00F345E5" w:rsidRDefault="00F345E5" w:rsidP="00F345E5">
            <w:pPr>
              <w:spacing w:line="360" w:lineRule="auto"/>
              <w:contextualSpacing/>
              <w:jc w:val="both"/>
              <w:rPr>
                <w:rFonts w:ascii="Arial" w:hAnsi="Arial" w:cs="Arial"/>
                <w:color w:val="538135" w:themeColor="accent6" w:themeShade="BF"/>
              </w:rPr>
            </w:pPr>
          </w:p>
        </w:tc>
      </w:tr>
    </w:tbl>
    <w:p w:rsidR="00503F3A" w:rsidRDefault="00503F3A" w:rsidP="00503F3A">
      <w:pPr>
        <w:widowControl w:val="0"/>
        <w:suppressAutoHyphens/>
        <w:spacing w:after="0" w:line="360" w:lineRule="auto"/>
        <w:ind w:left="851"/>
        <w:jc w:val="both"/>
        <w:rPr>
          <w:rFonts w:ascii="Arial" w:hAnsi="Arial" w:cs="Arial"/>
        </w:rPr>
      </w:pPr>
    </w:p>
    <w:p w:rsidR="00F345E5" w:rsidRPr="00F345E5" w:rsidRDefault="00F345E5" w:rsidP="005D69E1">
      <w:pPr>
        <w:widowControl w:val="0"/>
        <w:suppressAutoHyphens/>
        <w:spacing w:after="0" w:line="360" w:lineRule="auto"/>
        <w:ind w:left="851"/>
        <w:jc w:val="both"/>
        <w:rPr>
          <w:rFonts w:ascii="Arial" w:hAnsi="Arial" w:cs="Arial"/>
        </w:rPr>
      </w:pPr>
      <w:r w:rsidRPr="00F345E5">
        <w:rPr>
          <w:rFonts w:ascii="Arial" w:hAnsi="Arial" w:cs="Arial"/>
        </w:rPr>
        <w:t xml:space="preserve">Wysokość gatunków zastosowanych w mieszankach wykorzystywanych w pasach drogowych  nie </w:t>
      </w:r>
      <w:r w:rsidR="00E82086">
        <w:rPr>
          <w:rFonts w:ascii="Arial" w:hAnsi="Arial" w:cs="Arial"/>
        </w:rPr>
        <w:t>może</w:t>
      </w:r>
      <w:r w:rsidRPr="00F345E5">
        <w:rPr>
          <w:rFonts w:ascii="Arial" w:hAnsi="Arial" w:cs="Arial"/>
        </w:rPr>
        <w:t xml:space="preserve"> przekraczać 90</w:t>
      </w:r>
      <w:r w:rsidRPr="00F345E5">
        <w:rPr>
          <w:rFonts w:ascii="Arial" w:hAnsi="Arial" w:cs="Arial"/>
          <w:color w:val="FF0000"/>
        </w:rPr>
        <w:t xml:space="preserve"> </w:t>
      </w:r>
      <w:r w:rsidRPr="00F345E5">
        <w:rPr>
          <w:rFonts w:ascii="Arial" w:hAnsi="Arial" w:cs="Arial"/>
        </w:rPr>
        <w:t>cm, szczególnie w przypadku lokalizacji, w</w:t>
      </w:r>
      <w:r w:rsidR="005D69E1">
        <w:rPr>
          <w:rFonts w:ascii="Arial" w:hAnsi="Arial" w:cs="Arial"/>
        </w:rPr>
        <w:t xml:space="preserve">                  </w:t>
      </w:r>
      <w:r w:rsidRPr="00F345E5">
        <w:rPr>
          <w:rFonts w:ascii="Arial" w:hAnsi="Arial" w:cs="Arial"/>
        </w:rPr>
        <w:t>których mogłoby dojść za ograniczenia pola widocznośc</w:t>
      </w:r>
      <w:r w:rsidR="005D69E1">
        <w:rPr>
          <w:rFonts w:ascii="Arial" w:hAnsi="Arial" w:cs="Arial"/>
        </w:rPr>
        <w:t xml:space="preserve">i użytkowników ruchu drogowego. </w:t>
      </w:r>
      <w:r w:rsidRPr="00F345E5">
        <w:rPr>
          <w:rFonts w:ascii="Arial" w:hAnsi="Arial" w:cs="Arial"/>
        </w:rPr>
        <w:t xml:space="preserve">Przynajmniej </w:t>
      </w:r>
      <w:r w:rsidR="005626A2">
        <w:rPr>
          <w:rFonts w:ascii="Arial" w:hAnsi="Arial" w:cs="Arial"/>
        </w:rPr>
        <w:t>30%</w:t>
      </w:r>
      <w:r w:rsidRPr="00F345E5">
        <w:rPr>
          <w:rFonts w:ascii="Arial" w:hAnsi="Arial" w:cs="Arial"/>
        </w:rPr>
        <w:t xml:space="preserve"> gatunków zastosowanych w mieszance </w:t>
      </w:r>
      <w:r w:rsidR="005626A2">
        <w:rPr>
          <w:rFonts w:ascii="Arial" w:hAnsi="Arial" w:cs="Arial"/>
        </w:rPr>
        <w:t xml:space="preserve">zastosowanej w pasach drogowych </w:t>
      </w:r>
      <w:r w:rsidRPr="00F345E5">
        <w:rPr>
          <w:rFonts w:ascii="Arial" w:hAnsi="Arial" w:cs="Arial"/>
        </w:rPr>
        <w:t xml:space="preserve">musi wykazywać tolerancję na zasolenie. Dobór gatunkowy mieszanek musi być dostosowany do panujących warunków siedliskowych (zacienienie, nasłonecznienie, zbliżenie do ulicy). Mieszanka powinna wykazywać jak najdłuższy czas kwitnienia </w:t>
      </w:r>
      <w:r w:rsidR="009E5FC4">
        <w:rPr>
          <w:rFonts w:ascii="Arial" w:hAnsi="Arial" w:cs="Arial"/>
        </w:rPr>
        <w:t xml:space="preserve">musi wynosić minimum </w:t>
      </w:r>
      <w:r w:rsidR="005626A2">
        <w:rPr>
          <w:rFonts w:ascii="Arial" w:hAnsi="Arial" w:cs="Arial"/>
        </w:rPr>
        <w:t>4 miesiące</w:t>
      </w:r>
      <w:r w:rsidRPr="00F345E5">
        <w:rPr>
          <w:rFonts w:ascii="Arial" w:hAnsi="Arial" w:cs="Arial"/>
        </w:rPr>
        <w:t xml:space="preserve">. </w:t>
      </w:r>
      <w:r w:rsidR="009E5FC4">
        <w:rPr>
          <w:rFonts w:ascii="Arial" w:hAnsi="Arial" w:cs="Arial"/>
        </w:rPr>
        <w:t xml:space="preserve"> </w:t>
      </w:r>
      <w:r w:rsidRPr="00F345E5">
        <w:rPr>
          <w:rFonts w:ascii="Arial" w:hAnsi="Arial" w:cs="Arial"/>
        </w:rPr>
        <w:t xml:space="preserve">Gatunki powinny być dobrane pod względem różnych terminów kwitnienia. Mieszanka powinna wykazywać zdolność kiełkowania na </w:t>
      </w:r>
      <w:r w:rsidR="009E5FC4" w:rsidRPr="00F345E5">
        <w:rPr>
          <w:rFonts w:ascii="Arial" w:hAnsi="Arial" w:cs="Arial"/>
        </w:rPr>
        <w:t xml:space="preserve">poziomie </w:t>
      </w:r>
      <w:r w:rsidRPr="00F345E5">
        <w:rPr>
          <w:rFonts w:ascii="Arial" w:hAnsi="Arial" w:cs="Arial"/>
        </w:rPr>
        <w:t>min</w:t>
      </w:r>
      <w:r w:rsidR="009E5FC4">
        <w:rPr>
          <w:rFonts w:ascii="Arial" w:hAnsi="Arial" w:cs="Arial"/>
        </w:rPr>
        <w:t>imum</w:t>
      </w:r>
      <w:r w:rsidRPr="00F345E5">
        <w:rPr>
          <w:rFonts w:ascii="Arial" w:hAnsi="Arial" w:cs="Arial"/>
        </w:rPr>
        <w:t xml:space="preserve"> 50%.</w:t>
      </w:r>
      <w:r w:rsidR="009E5FC4">
        <w:rPr>
          <w:rFonts w:ascii="Arial" w:hAnsi="Arial" w:cs="Arial"/>
        </w:rPr>
        <w:t xml:space="preserve"> </w:t>
      </w:r>
    </w:p>
    <w:p w:rsidR="00F345E5" w:rsidRPr="00F345E5" w:rsidRDefault="00F345E5" w:rsidP="00F345E5">
      <w:pPr>
        <w:ind w:left="567"/>
        <w:rPr>
          <w:rFonts w:ascii="Arial" w:hAnsi="Arial" w:cs="Arial"/>
          <w:b/>
          <w:color w:val="385623" w:themeColor="accent6" w:themeShade="80"/>
          <w:sz w:val="24"/>
          <w:szCs w:val="24"/>
        </w:rPr>
      </w:pPr>
    </w:p>
    <w:p w:rsidR="00F345E5" w:rsidRPr="00F345E5" w:rsidRDefault="00D7427A" w:rsidP="00503F3A">
      <w:pPr>
        <w:ind w:left="851"/>
        <w:rPr>
          <w:rFonts w:ascii="Arial" w:hAnsi="Arial" w:cs="Arial"/>
          <w:b/>
          <w:color w:val="385623" w:themeColor="accent6" w:themeShade="80"/>
          <w:sz w:val="24"/>
          <w:szCs w:val="24"/>
        </w:rPr>
      </w:pPr>
      <w:r>
        <w:rPr>
          <w:rFonts w:ascii="Arial" w:hAnsi="Arial" w:cs="Arial"/>
          <w:b/>
          <w:color w:val="385623" w:themeColor="accent6" w:themeShade="80"/>
          <w:sz w:val="24"/>
          <w:szCs w:val="24"/>
        </w:rPr>
        <w:t>2</w:t>
      </w:r>
      <w:r w:rsidR="00F345E5" w:rsidRPr="00F345E5">
        <w:rPr>
          <w:rFonts w:ascii="Arial" w:hAnsi="Arial" w:cs="Arial"/>
          <w:b/>
          <w:color w:val="385623" w:themeColor="accent6" w:themeShade="80"/>
          <w:sz w:val="24"/>
          <w:szCs w:val="24"/>
        </w:rPr>
        <w:t>.5. Materiał siewny do zakładania trawników</w:t>
      </w:r>
    </w:p>
    <w:p w:rsidR="00F345E5" w:rsidRPr="005D69E1" w:rsidRDefault="00F345E5" w:rsidP="005D69E1">
      <w:pPr>
        <w:spacing w:after="0" w:line="360" w:lineRule="auto"/>
        <w:ind w:left="851"/>
        <w:jc w:val="both"/>
        <w:rPr>
          <w:rFonts w:ascii="Arial" w:hAnsi="Arial" w:cs="Arial"/>
          <w:b/>
          <w:color w:val="385623" w:themeColor="accent6" w:themeShade="80"/>
          <w:sz w:val="24"/>
          <w:szCs w:val="24"/>
        </w:rPr>
      </w:pPr>
      <w:r w:rsidRPr="00F345E5">
        <w:rPr>
          <w:rFonts w:ascii="Arial" w:hAnsi="Arial" w:cs="Arial"/>
        </w:rPr>
        <w:t>Przy zakładaniu trawników kluczowe znaczenie ma dobór odpowiedniej mieszanki nasion trawnikowych. Skład i odpowiedni rozkład procentowy poszczególnych gatunków w mieszance, gwarantuje udany efekt końcowy. Rośliny nadające się na założenie trawnika powinny charakteryzować się zdolnością do szybkiego kiełkowania,  długim okresem wegetacji, żywotnością,  odpornością na niekorzystne warunki pogodowe, siedliskowe, odpornością na mróz czy wiosenne przymrozki, suszę, okresowe zalewanie</w:t>
      </w:r>
      <w:r w:rsidR="009E5FC4">
        <w:rPr>
          <w:rFonts w:ascii="Arial" w:hAnsi="Arial" w:cs="Arial"/>
        </w:rPr>
        <w:t>,</w:t>
      </w:r>
      <w:r w:rsidRPr="00F345E5">
        <w:rPr>
          <w:rFonts w:ascii="Arial" w:hAnsi="Arial" w:cs="Arial"/>
        </w:rPr>
        <w:t xml:space="preserve"> a także cechami dekoracyjnymi oraz  dobrym krzewieniem się.</w:t>
      </w:r>
      <w:r w:rsidR="005D69E1">
        <w:rPr>
          <w:rFonts w:ascii="Arial" w:hAnsi="Arial" w:cs="Arial"/>
          <w:b/>
          <w:color w:val="385623" w:themeColor="accent6" w:themeShade="80"/>
          <w:sz w:val="24"/>
          <w:szCs w:val="24"/>
        </w:rPr>
        <w:t xml:space="preserve"> </w:t>
      </w:r>
      <w:r w:rsidR="006248E1">
        <w:rPr>
          <w:rFonts w:ascii="Arial" w:hAnsi="Arial" w:cs="Arial"/>
        </w:rPr>
        <w:t>Preferowany jest następujący skład m</w:t>
      </w:r>
      <w:r w:rsidRPr="00F345E5">
        <w:rPr>
          <w:rFonts w:ascii="Arial" w:hAnsi="Arial" w:cs="Arial"/>
        </w:rPr>
        <w:t>ieszanki traw</w:t>
      </w:r>
      <w:r w:rsidR="006248E1">
        <w:rPr>
          <w:rFonts w:ascii="Arial" w:hAnsi="Arial" w:cs="Arial"/>
        </w:rPr>
        <w:t>:</w:t>
      </w:r>
    </w:p>
    <w:tbl>
      <w:tblPr>
        <w:tblStyle w:val="Tabela-Siatka"/>
        <w:tblW w:w="85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2833"/>
        <w:gridCol w:w="2833"/>
      </w:tblGrid>
      <w:tr w:rsidR="00D7427A" w:rsidRPr="00D7427A" w:rsidTr="00503F3A">
        <w:tc>
          <w:tcPr>
            <w:tcW w:w="2837" w:type="dxa"/>
          </w:tcPr>
          <w:p w:rsidR="00D7427A" w:rsidRDefault="00CD0006" w:rsidP="007D6F14">
            <w:pPr>
              <w:spacing w:line="360" w:lineRule="auto"/>
              <w:contextualSpacing/>
              <w:jc w:val="both"/>
              <w:rPr>
                <w:rFonts w:ascii="Arial" w:hAnsi="Arial" w:cs="Arial"/>
              </w:rPr>
            </w:pPr>
            <w:r>
              <w:rPr>
                <w:rFonts w:ascii="Arial" w:hAnsi="Arial" w:cs="Arial"/>
              </w:rPr>
              <w:t>k</w:t>
            </w:r>
            <w:r w:rsidR="00D7427A" w:rsidRPr="00D7427A">
              <w:rPr>
                <w:rFonts w:ascii="Arial" w:hAnsi="Arial" w:cs="Arial"/>
              </w:rPr>
              <w:t>ostrzewa czerwona</w:t>
            </w:r>
          </w:p>
          <w:p w:rsidR="00D7427A" w:rsidRPr="00D7427A" w:rsidRDefault="00D7427A" w:rsidP="007D6F14">
            <w:pPr>
              <w:spacing w:line="360" w:lineRule="auto"/>
              <w:contextualSpacing/>
              <w:jc w:val="both"/>
              <w:rPr>
                <w:rFonts w:ascii="Arial" w:hAnsi="Arial" w:cs="Arial"/>
                <w:i/>
              </w:rPr>
            </w:pPr>
            <w:proofErr w:type="spellStart"/>
            <w:r w:rsidRPr="00D7427A">
              <w:rPr>
                <w:rFonts w:ascii="Arial" w:hAnsi="Arial" w:cs="Arial"/>
                <w:i/>
              </w:rPr>
              <w:t>Festuca</w:t>
            </w:r>
            <w:proofErr w:type="spellEnd"/>
            <w:r w:rsidRPr="00D7427A">
              <w:rPr>
                <w:rFonts w:ascii="Arial" w:hAnsi="Arial" w:cs="Arial"/>
                <w:i/>
              </w:rPr>
              <w:t xml:space="preserve"> rubra</w:t>
            </w:r>
          </w:p>
        </w:tc>
        <w:tc>
          <w:tcPr>
            <w:tcW w:w="2833" w:type="dxa"/>
          </w:tcPr>
          <w:p w:rsidR="00D7427A" w:rsidRDefault="00D7427A" w:rsidP="007D6F14">
            <w:pPr>
              <w:spacing w:line="360" w:lineRule="auto"/>
              <w:contextualSpacing/>
              <w:jc w:val="both"/>
              <w:rPr>
                <w:rFonts w:ascii="Arial" w:hAnsi="Arial" w:cs="Arial"/>
              </w:rPr>
            </w:pPr>
            <w:r w:rsidRPr="00D7427A">
              <w:rPr>
                <w:rFonts w:ascii="Arial" w:hAnsi="Arial" w:cs="Arial"/>
              </w:rPr>
              <w:t xml:space="preserve"> kostrzewa owcza</w:t>
            </w:r>
          </w:p>
          <w:p w:rsidR="00D7427A" w:rsidRPr="00D7427A" w:rsidRDefault="00D7427A" w:rsidP="007D6F14">
            <w:pPr>
              <w:spacing w:line="360" w:lineRule="auto"/>
              <w:contextualSpacing/>
              <w:jc w:val="both"/>
              <w:rPr>
                <w:rFonts w:ascii="Arial" w:hAnsi="Arial" w:cs="Arial"/>
                <w:i/>
              </w:rPr>
            </w:pPr>
            <w:proofErr w:type="spellStart"/>
            <w:r w:rsidRPr="00D7427A">
              <w:rPr>
                <w:rFonts w:ascii="Arial" w:hAnsi="Arial" w:cs="Arial"/>
                <w:i/>
              </w:rPr>
              <w:t>Festuca</w:t>
            </w:r>
            <w:proofErr w:type="spellEnd"/>
            <w:r w:rsidRPr="00D7427A">
              <w:rPr>
                <w:rFonts w:ascii="Arial" w:hAnsi="Arial" w:cs="Arial"/>
                <w:i/>
              </w:rPr>
              <w:t xml:space="preserve"> </w:t>
            </w:r>
            <w:proofErr w:type="spellStart"/>
            <w:r w:rsidRPr="00D7427A">
              <w:rPr>
                <w:rFonts w:ascii="Arial" w:hAnsi="Arial" w:cs="Arial"/>
                <w:i/>
              </w:rPr>
              <w:t>ovina</w:t>
            </w:r>
            <w:proofErr w:type="spellEnd"/>
          </w:p>
        </w:tc>
        <w:tc>
          <w:tcPr>
            <w:tcW w:w="2833" w:type="dxa"/>
          </w:tcPr>
          <w:p w:rsidR="00D7427A" w:rsidRDefault="00D7427A" w:rsidP="007D6F14">
            <w:pPr>
              <w:spacing w:line="360" w:lineRule="auto"/>
              <w:contextualSpacing/>
              <w:jc w:val="both"/>
              <w:rPr>
                <w:rFonts w:ascii="Arial" w:hAnsi="Arial" w:cs="Arial"/>
              </w:rPr>
            </w:pPr>
            <w:r w:rsidRPr="00D7427A">
              <w:rPr>
                <w:rFonts w:ascii="Arial" w:hAnsi="Arial" w:cs="Arial"/>
              </w:rPr>
              <w:t xml:space="preserve"> kostrzewa nitkowata</w:t>
            </w:r>
          </w:p>
          <w:p w:rsidR="00D7427A" w:rsidRPr="00D7427A" w:rsidRDefault="00D7427A" w:rsidP="007D6F14">
            <w:pPr>
              <w:spacing w:line="360" w:lineRule="auto"/>
              <w:contextualSpacing/>
              <w:jc w:val="both"/>
              <w:rPr>
                <w:rFonts w:ascii="Arial" w:hAnsi="Arial" w:cs="Arial"/>
                <w:i/>
              </w:rPr>
            </w:pPr>
            <w:proofErr w:type="spellStart"/>
            <w:r w:rsidRPr="00D7427A">
              <w:rPr>
                <w:rFonts w:ascii="Arial" w:hAnsi="Arial" w:cs="Arial"/>
                <w:i/>
              </w:rPr>
              <w:t>Festuca</w:t>
            </w:r>
            <w:proofErr w:type="spellEnd"/>
            <w:r w:rsidRPr="00D7427A">
              <w:rPr>
                <w:rFonts w:ascii="Arial" w:hAnsi="Arial" w:cs="Arial"/>
                <w:i/>
              </w:rPr>
              <w:t xml:space="preserve"> </w:t>
            </w:r>
            <w:proofErr w:type="spellStart"/>
            <w:r w:rsidRPr="00D7427A">
              <w:rPr>
                <w:rFonts w:ascii="Arial" w:hAnsi="Arial" w:cs="Arial"/>
                <w:i/>
              </w:rPr>
              <w:t>filiformis</w:t>
            </w:r>
            <w:proofErr w:type="spellEnd"/>
          </w:p>
        </w:tc>
      </w:tr>
      <w:tr w:rsidR="00D7427A" w:rsidRPr="00F345E5" w:rsidTr="00503F3A">
        <w:tc>
          <w:tcPr>
            <w:tcW w:w="2837" w:type="dxa"/>
          </w:tcPr>
          <w:p w:rsidR="00D7427A" w:rsidRDefault="00D7427A" w:rsidP="007D6F14">
            <w:pPr>
              <w:spacing w:line="360" w:lineRule="auto"/>
              <w:contextualSpacing/>
              <w:jc w:val="both"/>
              <w:rPr>
                <w:rFonts w:ascii="Arial" w:hAnsi="Arial" w:cs="Arial"/>
              </w:rPr>
            </w:pPr>
            <w:r w:rsidRPr="00D7427A">
              <w:rPr>
                <w:rFonts w:ascii="Arial" w:hAnsi="Arial" w:cs="Arial"/>
              </w:rPr>
              <w:t xml:space="preserve"> mietlica pospolita</w:t>
            </w:r>
          </w:p>
          <w:p w:rsidR="00D7427A" w:rsidRPr="00D7427A" w:rsidRDefault="00D7427A" w:rsidP="007D6F14">
            <w:pPr>
              <w:spacing w:line="360" w:lineRule="auto"/>
              <w:contextualSpacing/>
              <w:jc w:val="both"/>
              <w:rPr>
                <w:rFonts w:ascii="Arial" w:hAnsi="Arial" w:cs="Arial"/>
                <w:i/>
              </w:rPr>
            </w:pPr>
            <w:proofErr w:type="spellStart"/>
            <w:r w:rsidRPr="00D7427A">
              <w:rPr>
                <w:rFonts w:ascii="Arial" w:hAnsi="Arial" w:cs="Arial"/>
                <w:i/>
              </w:rPr>
              <w:t>Agrostis</w:t>
            </w:r>
            <w:proofErr w:type="spellEnd"/>
            <w:r w:rsidRPr="00D7427A">
              <w:rPr>
                <w:rFonts w:ascii="Arial" w:hAnsi="Arial" w:cs="Arial"/>
                <w:i/>
              </w:rPr>
              <w:t xml:space="preserve"> </w:t>
            </w:r>
            <w:proofErr w:type="spellStart"/>
            <w:r w:rsidRPr="00D7427A">
              <w:rPr>
                <w:rFonts w:ascii="Arial" w:hAnsi="Arial" w:cs="Arial"/>
                <w:i/>
              </w:rPr>
              <w:t>capilaris</w:t>
            </w:r>
            <w:proofErr w:type="spellEnd"/>
          </w:p>
        </w:tc>
        <w:tc>
          <w:tcPr>
            <w:tcW w:w="2833" w:type="dxa"/>
          </w:tcPr>
          <w:p w:rsidR="00D7427A" w:rsidRDefault="00D7427A" w:rsidP="007D6F14">
            <w:pPr>
              <w:spacing w:line="360" w:lineRule="auto"/>
              <w:contextualSpacing/>
              <w:jc w:val="both"/>
              <w:rPr>
                <w:rFonts w:ascii="Arial" w:hAnsi="Arial" w:cs="Arial"/>
              </w:rPr>
            </w:pPr>
            <w:r>
              <w:rPr>
                <w:rFonts w:ascii="Arial" w:hAnsi="Arial" w:cs="Arial"/>
              </w:rPr>
              <w:t xml:space="preserve"> wiechlina łąkowa</w:t>
            </w:r>
          </w:p>
          <w:p w:rsidR="00D7427A" w:rsidRPr="00D7427A" w:rsidRDefault="00D7427A" w:rsidP="007D6F14">
            <w:pPr>
              <w:spacing w:line="360" w:lineRule="auto"/>
              <w:contextualSpacing/>
              <w:jc w:val="both"/>
              <w:rPr>
                <w:rFonts w:ascii="Arial" w:hAnsi="Arial" w:cs="Arial"/>
                <w:i/>
              </w:rPr>
            </w:pPr>
            <w:proofErr w:type="spellStart"/>
            <w:r w:rsidRPr="00D7427A">
              <w:rPr>
                <w:rFonts w:ascii="Arial" w:hAnsi="Arial" w:cs="Arial"/>
                <w:i/>
              </w:rPr>
              <w:t>Poa</w:t>
            </w:r>
            <w:proofErr w:type="spellEnd"/>
            <w:r w:rsidRPr="00D7427A">
              <w:rPr>
                <w:rFonts w:ascii="Arial" w:hAnsi="Arial" w:cs="Arial"/>
                <w:i/>
              </w:rPr>
              <w:t xml:space="preserve"> </w:t>
            </w:r>
            <w:proofErr w:type="spellStart"/>
            <w:r w:rsidRPr="00D7427A">
              <w:rPr>
                <w:rFonts w:ascii="Arial" w:hAnsi="Arial" w:cs="Arial"/>
                <w:i/>
              </w:rPr>
              <w:t>pratensis</w:t>
            </w:r>
            <w:proofErr w:type="spellEnd"/>
          </w:p>
        </w:tc>
        <w:tc>
          <w:tcPr>
            <w:tcW w:w="2833" w:type="dxa"/>
          </w:tcPr>
          <w:p w:rsidR="00D7427A" w:rsidRPr="00F345E5" w:rsidRDefault="00D7427A" w:rsidP="007D6F14">
            <w:pPr>
              <w:spacing w:line="360" w:lineRule="auto"/>
              <w:contextualSpacing/>
              <w:jc w:val="both"/>
              <w:rPr>
                <w:rFonts w:ascii="Arial" w:hAnsi="Arial" w:cs="Arial"/>
              </w:rPr>
            </w:pPr>
          </w:p>
        </w:tc>
      </w:tr>
    </w:tbl>
    <w:p w:rsidR="00D7427A" w:rsidRDefault="00D7427A" w:rsidP="00F345E5">
      <w:pPr>
        <w:spacing w:line="360" w:lineRule="auto"/>
        <w:ind w:left="567"/>
        <w:contextualSpacing/>
        <w:jc w:val="both"/>
        <w:rPr>
          <w:rFonts w:ascii="Arial" w:hAnsi="Arial" w:cs="Arial"/>
        </w:rPr>
      </w:pPr>
    </w:p>
    <w:p w:rsidR="00F345E5" w:rsidRDefault="00F345E5" w:rsidP="00503F3A">
      <w:pPr>
        <w:spacing w:line="360" w:lineRule="auto"/>
        <w:ind w:left="851"/>
        <w:contextualSpacing/>
        <w:jc w:val="both"/>
        <w:rPr>
          <w:rFonts w:ascii="Arial" w:hAnsi="Arial" w:cs="Arial"/>
        </w:rPr>
      </w:pPr>
      <w:r w:rsidRPr="00F345E5">
        <w:rPr>
          <w:rFonts w:ascii="Arial" w:hAnsi="Arial" w:cs="Arial"/>
        </w:rPr>
        <w:lastRenderedPageBreak/>
        <w:t xml:space="preserve">Życica trwała </w:t>
      </w:r>
      <w:r w:rsidR="00D7427A">
        <w:rPr>
          <w:rFonts w:ascii="Arial" w:hAnsi="Arial" w:cs="Arial"/>
        </w:rPr>
        <w:t>(</w:t>
      </w:r>
      <w:proofErr w:type="spellStart"/>
      <w:r w:rsidR="00D7427A">
        <w:rPr>
          <w:rFonts w:ascii="Arial" w:hAnsi="Arial" w:cs="Arial"/>
        </w:rPr>
        <w:t>Lolium</w:t>
      </w:r>
      <w:proofErr w:type="spellEnd"/>
      <w:r w:rsidR="00D7427A">
        <w:rPr>
          <w:rFonts w:ascii="Arial" w:hAnsi="Arial" w:cs="Arial"/>
        </w:rPr>
        <w:t xml:space="preserve"> </w:t>
      </w:r>
      <w:proofErr w:type="spellStart"/>
      <w:r w:rsidR="00D7427A">
        <w:rPr>
          <w:rFonts w:ascii="Arial" w:hAnsi="Arial" w:cs="Arial"/>
        </w:rPr>
        <w:t>perenne</w:t>
      </w:r>
      <w:proofErr w:type="spellEnd"/>
      <w:r w:rsidR="00D7427A">
        <w:rPr>
          <w:rFonts w:ascii="Arial" w:hAnsi="Arial" w:cs="Arial"/>
        </w:rPr>
        <w:t xml:space="preserve">) </w:t>
      </w:r>
      <w:r w:rsidRPr="00F345E5">
        <w:rPr>
          <w:rFonts w:ascii="Arial" w:hAnsi="Arial" w:cs="Arial"/>
        </w:rPr>
        <w:t xml:space="preserve">jest popularnym gatunkiem stosowanym w wielu gotowych mieszankach, jednak </w:t>
      </w:r>
      <w:r w:rsidR="009E5FC4">
        <w:rPr>
          <w:rFonts w:ascii="Arial" w:hAnsi="Arial" w:cs="Arial"/>
        </w:rPr>
        <w:t xml:space="preserve">w mieszankach stosowanych </w:t>
      </w:r>
      <w:r w:rsidR="009E5FC4" w:rsidRPr="006248E1">
        <w:rPr>
          <w:rFonts w:ascii="Arial" w:hAnsi="Arial" w:cs="Arial"/>
          <w:b/>
        </w:rPr>
        <w:t xml:space="preserve">w Olsztynie, </w:t>
      </w:r>
      <w:r w:rsidR="006248E1" w:rsidRPr="006248E1">
        <w:rPr>
          <w:rFonts w:ascii="Arial" w:hAnsi="Arial" w:cs="Arial"/>
          <w:b/>
        </w:rPr>
        <w:t xml:space="preserve">nie </w:t>
      </w:r>
      <w:r w:rsidRPr="006248E1">
        <w:rPr>
          <w:rFonts w:ascii="Arial" w:hAnsi="Arial" w:cs="Arial"/>
          <w:b/>
        </w:rPr>
        <w:t xml:space="preserve">należy stosować </w:t>
      </w:r>
      <w:r w:rsidR="006248E1">
        <w:rPr>
          <w:rFonts w:ascii="Arial" w:hAnsi="Arial" w:cs="Arial"/>
          <w:b/>
        </w:rPr>
        <w:t xml:space="preserve">życicy trwałej a jeśli już to w </w:t>
      </w:r>
      <w:r w:rsidRPr="006248E1">
        <w:rPr>
          <w:rFonts w:ascii="Arial" w:hAnsi="Arial" w:cs="Arial"/>
          <w:b/>
        </w:rPr>
        <w:t xml:space="preserve"> ograniczonym zakresie, </w:t>
      </w:r>
      <w:r w:rsidR="009E5FC4" w:rsidRPr="006248E1">
        <w:rPr>
          <w:rFonts w:ascii="Arial" w:hAnsi="Arial" w:cs="Arial"/>
          <w:b/>
        </w:rPr>
        <w:t xml:space="preserve">może stanowić ona nie więcej niż </w:t>
      </w:r>
      <w:r w:rsidR="005F4616">
        <w:rPr>
          <w:rFonts w:ascii="Arial" w:hAnsi="Arial" w:cs="Arial"/>
          <w:b/>
        </w:rPr>
        <w:t>10</w:t>
      </w:r>
      <w:r w:rsidR="009E5FC4" w:rsidRPr="006248E1">
        <w:rPr>
          <w:rFonts w:ascii="Arial" w:hAnsi="Arial" w:cs="Arial"/>
          <w:b/>
        </w:rPr>
        <w:t>%,</w:t>
      </w:r>
      <w:r w:rsidR="009E5FC4">
        <w:rPr>
          <w:rFonts w:ascii="Arial" w:hAnsi="Arial" w:cs="Arial"/>
        </w:rPr>
        <w:t xml:space="preserve"> </w:t>
      </w:r>
      <w:r w:rsidRPr="00F345E5">
        <w:rPr>
          <w:rFonts w:ascii="Arial" w:hAnsi="Arial" w:cs="Arial"/>
        </w:rPr>
        <w:t>ponieważ charaktery</w:t>
      </w:r>
      <w:r w:rsidR="00D7427A">
        <w:rPr>
          <w:rFonts w:ascii="Arial" w:hAnsi="Arial" w:cs="Arial"/>
        </w:rPr>
        <w:t>zuje się wczesnym wschodzeniem hamując przy tym</w:t>
      </w:r>
      <w:r w:rsidRPr="00F345E5">
        <w:rPr>
          <w:rFonts w:ascii="Arial" w:hAnsi="Arial" w:cs="Arial"/>
        </w:rPr>
        <w:t xml:space="preserve"> prawidł</w:t>
      </w:r>
      <w:r w:rsidR="00D7427A">
        <w:rPr>
          <w:rFonts w:ascii="Arial" w:hAnsi="Arial" w:cs="Arial"/>
        </w:rPr>
        <w:t>owy wzrost pozostałych gatunków.</w:t>
      </w:r>
      <w:r w:rsidRPr="00F345E5">
        <w:rPr>
          <w:rFonts w:ascii="Arial" w:hAnsi="Arial" w:cs="Arial"/>
        </w:rPr>
        <w:t xml:space="preserve"> </w:t>
      </w:r>
      <w:r w:rsidR="00D7427A">
        <w:rPr>
          <w:rFonts w:ascii="Arial" w:hAnsi="Arial" w:cs="Arial"/>
        </w:rPr>
        <w:t>W</w:t>
      </w:r>
      <w:r w:rsidRPr="00F345E5">
        <w:rPr>
          <w:rFonts w:ascii="Arial" w:hAnsi="Arial" w:cs="Arial"/>
        </w:rPr>
        <w:t xml:space="preserve"> późniejszym okresie dojrzewania trawnika</w:t>
      </w:r>
      <w:r w:rsidR="00D7427A">
        <w:rPr>
          <w:rFonts w:ascii="Arial" w:hAnsi="Arial" w:cs="Arial"/>
        </w:rPr>
        <w:t>,</w:t>
      </w:r>
      <w:r w:rsidRPr="00F345E5">
        <w:rPr>
          <w:rFonts w:ascii="Arial" w:hAnsi="Arial" w:cs="Arial"/>
        </w:rPr>
        <w:t xml:space="preserve"> życica nie wykazuje się cechami pożądanymi </w:t>
      </w:r>
      <w:r w:rsidR="00D7427A">
        <w:rPr>
          <w:rFonts w:ascii="Arial" w:hAnsi="Arial" w:cs="Arial"/>
        </w:rPr>
        <w:t xml:space="preserve">takimi jak: </w:t>
      </w:r>
      <w:r w:rsidRPr="00F345E5">
        <w:rPr>
          <w:rFonts w:ascii="Arial" w:hAnsi="Arial" w:cs="Arial"/>
        </w:rPr>
        <w:t xml:space="preserve">wytrzymałość na suszę i przymrozki. Obserwuje się, że zbyt duże procentowe ilości życicy trwałej w mieszance powodują brak udanego efektu końcowego. </w:t>
      </w:r>
      <w:r w:rsidR="005F4616">
        <w:rPr>
          <w:rFonts w:ascii="Arial" w:hAnsi="Arial" w:cs="Arial"/>
        </w:rPr>
        <w:t xml:space="preserve">Należy przedstawić oświadczenie materiałowe, </w:t>
      </w:r>
      <w:r w:rsidR="00861CE2">
        <w:rPr>
          <w:rFonts w:ascii="Arial" w:hAnsi="Arial" w:cs="Arial"/>
        </w:rPr>
        <w:t>zawierające</w:t>
      </w:r>
      <w:r w:rsidR="005F4616">
        <w:rPr>
          <w:rFonts w:ascii="Arial" w:hAnsi="Arial" w:cs="Arial"/>
        </w:rPr>
        <w:t xml:space="preserve"> skład mieszanki trawnikowej do zastosowania.</w:t>
      </w:r>
    </w:p>
    <w:p w:rsidR="009E5FC4" w:rsidRPr="00F345E5" w:rsidRDefault="009E5FC4" w:rsidP="00503F3A">
      <w:pPr>
        <w:spacing w:line="360" w:lineRule="auto"/>
        <w:ind w:left="851"/>
        <w:contextualSpacing/>
        <w:jc w:val="both"/>
        <w:rPr>
          <w:rFonts w:ascii="Arial" w:hAnsi="Arial" w:cs="Arial"/>
        </w:rPr>
      </w:pPr>
      <w:r>
        <w:rPr>
          <w:rFonts w:ascii="Arial" w:hAnsi="Arial" w:cs="Arial"/>
        </w:rPr>
        <w:t>Dopuszcza się wprowadzenie do mieszanki trawnikowej nasion koniczyny białej</w:t>
      </w:r>
      <w:r w:rsidR="005F4616">
        <w:rPr>
          <w:rFonts w:ascii="Arial" w:hAnsi="Arial" w:cs="Arial"/>
        </w:rPr>
        <w:t xml:space="preserve">, w zależności od lokalizacji i oczekiwanego efektu, po uzgodnieniu z inspektorem </w:t>
      </w:r>
      <w:proofErr w:type="spellStart"/>
      <w:r w:rsidR="005F4616">
        <w:rPr>
          <w:rFonts w:ascii="Arial" w:hAnsi="Arial" w:cs="Arial"/>
        </w:rPr>
        <w:t>ZDZiT</w:t>
      </w:r>
      <w:proofErr w:type="spellEnd"/>
      <w:r w:rsidR="005F4616">
        <w:rPr>
          <w:rFonts w:ascii="Arial" w:hAnsi="Arial" w:cs="Arial"/>
        </w:rPr>
        <w:t xml:space="preserve"> lub Ogrodnikiem Miejskim</w:t>
      </w:r>
      <w:r>
        <w:rPr>
          <w:rFonts w:ascii="Arial" w:hAnsi="Arial" w:cs="Arial"/>
        </w:rPr>
        <w:t>.</w:t>
      </w:r>
    </w:p>
    <w:p w:rsidR="00F345E5" w:rsidRPr="00F345E5" w:rsidRDefault="00F345E5" w:rsidP="00F345E5">
      <w:pPr>
        <w:spacing w:line="360" w:lineRule="auto"/>
        <w:ind w:left="567"/>
        <w:contextualSpacing/>
        <w:rPr>
          <w:rFonts w:ascii="Arial" w:hAnsi="Arial" w:cs="Arial"/>
          <w:b/>
          <w:color w:val="538135" w:themeColor="accent6" w:themeShade="BF"/>
        </w:rPr>
      </w:pPr>
    </w:p>
    <w:p w:rsidR="008255A7" w:rsidRDefault="008255A7" w:rsidP="00F345E5">
      <w:pPr>
        <w:ind w:left="568"/>
        <w:rPr>
          <w:rFonts w:ascii="Arial" w:hAnsi="Arial" w:cs="Arial"/>
          <w:b/>
          <w:color w:val="385623" w:themeColor="accent6" w:themeShade="80"/>
          <w:sz w:val="28"/>
          <w:szCs w:val="28"/>
        </w:rPr>
      </w:pPr>
    </w:p>
    <w:p w:rsidR="00503F3A" w:rsidRDefault="00503F3A" w:rsidP="00B32C72">
      <w:pPr>
        <w:rPr>
          <w:rFonts w:ascii="Arial" w:hAnsi="Arial" w:cs="Arial"/>
          <w:b/>
          <w:color w:val="385623" w:themeColor="accent6" w:themeShade="80"/>
          <w:sz w:val="28"/>
          <w:szCs w:val="28"/>
        </w:rPr>
      </w:pPr>
    </w:p>
    <w:p w:rsidR="009E5FC4" w:rsidRDefault="009E5FC4" w:rsidP="00B32C72">
      <w:pPr>
        <w:rPr>
          <w:rFonts w:ascii="Arial" w:hAnsi="Arial" w:cs="Arial"/>
          <w:b/>
          <w:color w:val="385623" w:themeColor="accent6" w:themeShade="80"/>
          <w:sz w:val="144"/>
          <w:szCs w:val="144"/>
        </w:rPr>
      </w:pPr>
    </w:p>
    <w:p w:rsidR="009E5FC4" w:rsidRDefault="009E5FC4">
      <w:pPr>
        <w:rPr>
          <w:rFonts w:ascii="Arial" w:hAnsi="Arial" w:cs="Arial"/>
          <w:b/>
          <w:color w:val="385623" w:themeColor="accent6" w:themeShade="80"/>
          <w:sz w:val="144"/>
          <w:szCs w:val="144"/>
        </w:rPr>
      </w:pPr>
      <w:r>
        <w:rPr>
          <w:rFonts w:ascii="Arial" w:hAnsi="Arial" w:cs="Arial"/>
          <w:b/>
          <w:color w:val="385623" w:themeColor="accent6" w:themeShade="80"/>
          <w:sz w:val="144"/>
          <w:szCs w:val="144"/>
        </w:rPr>
        <w:br w:type="page"/>
      </w:r>
    </w:p>
    <w:p w:rsidR="00F345E5" w:rsidRPr="00CE3AFA" w:rsidRDefault="00D7427A" w:rsidP="00B32C72">
      <w:pPr>
        <w:rPr>
          <w:rFonts w:ascii="Arial" w:hAnsi="Arial" w:cs="Arial"/>
          <w:b/>
          <w:color w:val="385623" w:themeColor="accent6" w:themeShade="80"/>
          <w:sz w:val="52"/>
          <w:szCs w:val="52"/>
        </w:rPr>
      </w:pPr>
      <w:r w:rsidRPr="0012397B">
        <w:rPr>
          <w:rFonts w:ascii="Arial" w:hAnsi="Arial" w:cs="Arial"/>
          <w:b/>
          <w:color w:val="385623" w:themeColor="accent6" w:themeShade="80"/>
          <w:sz w:val="144"/>
          <w:szCs w:val="144"/>
        </w:rPr>
        <w:lastRenderedPageBreak/>
        <w:t>3</w:t>
      </w:r>
      <w:r w:rsidR="00F345E5" w:rsidRPr="003A734E">
        <w:rPr>
          <w:rFonts w:ascii="Arial" w:hAnsi="Arial" w:cs="Arial"/>
          <w:b/>
          <w:color w:val="385623" w:themeColor="accent6" w:themeShade="80"/>
          <w:sz w:val="96"/>
          <w:szCs w:val="96"/>
        </w:rPr>
        <w:t>.</w:t>
      </w:r>
      <w:r w:rsidR="00F345E5" w:rsidRPr="00F345E5">
        <w:rPr>
          <w:rFonts w:ascii="Arial" w:hAnsi="Arial" w:cs="Arial"/>
          <w:b/>
          <w:color w:val="385623" w:themeColor="accent6" w:themeShade="80"/>
          <w:sz w:val="28"/>
          <w:szCs w:val="28"/>
        </w:rPr>
        <w:t xml:space="preserve"> </w:t>
      </w:r>
      <w:r w:rsidR="00F345E5" w:rsidRPr="00CE3AFA">
        <w:rPr>
          <w:rFonts w:ascii="Arial" w:hAnsi="Arial" w:cs="Arial"/>
          <w:b/>
          <w:color w:val="385623" w:themeColor="accent6" w:themeShade="80"/>
          <w:sz w:val="52"/>
          <w:szCs w:val="52"/>
        </w:rPr>
        <w:t>Sadzenie roślin</w:t>
      </w:r>
    </w:p>
    <w:p w:rsidR="00F345E5" w:rsidRPr="00F345E5" w:rsidRDefault="00F345E5" w:rsidP="00B32C72">
      <w:pPr>
        <w:autoSpaceDE w:val="0"/>
        <w:autoSpaceDN w:val="0"/>
        <w:adjustRightInd w:val="0"/>
        <w:spacing w:after="0" w:line="240" w:lineRule="auto"/>
        <w:ind w:left="-426"/>
        <w:jc w:val="both"/>
        <w:rPr>
          <w:rFonts w:ascii="Arial" w:eastAsia="Times New Roman" w:hAnsi="Arial" w:cs="Arial"/>
          <w:b/>
          <w:bCs/>
          <w:color w:val="385623" w:themeColor="accent6" w:themeShade="80"/>
          <w:kern w:val="1"/>
          <w:sz w:val="24"/>
          <w:szCs w:val="24"/>
          <w:lang w:eastAsia="pl-PL"/>
        </w:rPr>
      </w:pPr>
      <w:r w:rsidRPr="00F345E5">
        <w:rPr>
          <w:rFonts w:ascii="Arial" w:hAnsi="Arial" w:cs="Arial"/>
          <w:b/>
          <w:color w:val="385623" w:themeColor="accent6" w:themeShade="80"/>
          <w:sz w:val="24"/>
          <w:szCs w:val="24"/>
        </w:rPr>
        <w:t xml:space="preserve">         </w:t>
      </w:r>
      <w:r w:rsidRPr="00F345E5">
        <w:rPr>
          <w:rFonts w:ascii="Arial" w:eastAsia="Times New Roman" w:hAnsi="Arial" w:cs="Arial"/>
          <w:b/>
          <w:bCs/>
          <w:color w:val="385623" w:themeColor="accent6" w:themeShade="80"/>
          <w:kern w:val="1"/>
          <w:sz w:val="24"/>
          <w:szCs w:val="24"/>
          <w:lang w:eastAsia="pl-PL"/>
        </w:rPr>
        <w:t xml:space="preserve">        </w:t>
      </w:r>
      <w:r w:rsidR="00D7427A">
        <w:rPr>
          <w:rFonts w:ascii="Arial" w:eastAsia="Times New Roman" w:hAnsi="Arial" w:cs="Arial"/>
          <w:b/>
          <w:bCs/>
          <w:color w:val="385623" w:themeColor="accent6" w:themeShade="80"/>
          <w:kern w:val="1"/>
          <w:sz w:val="24"/>
          <w:szCs w:val="24"/>
          <w:lang w:eastAsia="pl-PL"/>
        </w:rPr>
        <w:t>3</w:t>
      </w:r>
      <w:r w:rsidRPr="00F345E5">
        <w:rPr>
          <w:rFonts w:ascii="Arial" w:eastAsia="Times New Roman" w:hAnsi="Arial" w:cs="Arial"/>
          <w:b/>
          <w:bCs/>
          <w:color w:val="385623" w:themeColor="accent6" w:themeShade="80"/>
          <w:kern w:val="1"/>
          <w:sz w:val="24"/>
          <w:szCs w:val="24"/>
          <w:lang w:eastAsia="pl-PL"/>
        </w:rPr>
        <w:t>.1 Sadzenie drzew</w:t>
      </w:r>
    </w:p>
    <w:p w:rsidR="00F345E5" w:rsidRPr="00F345E5" w:rsidRDefault="00F345E5" w:rsidP="00F345E5">
      <w:pPr>
        <w:autoSpaceDE w:val="0"/>
        <w:autoSpaceDN w:val="0"/>
        <w:adjustRightInd w:val="0"/>
        <w:spacing w:after="0" w:line="240" w:lineRule="auto"/>
        <w:ind w:left="-567"/>
        <w:jc w:val="both"/>
        <w:rPr>
          <w:rFonts w:ascii="Arial" w:eastAsia="Times New Roman" w:hAnsi="Arial" w:cs="Arial"/>
          <w:b/>
          <w:bCs/>
          <w:color w:val="385623" w:themeColor="accent6" w:themeShade="80"/>
          <w:kern w:val="1"/>
          <w:sz w:val="28"/>
          <w:szCs w:val="28"/>
          <w:lang w:eastAsia="pl-PL"/>
        </w:rPr>
      </w:pPr>
      <w:r w:rsidRPr="00F345E5">
        <w:rPr>
          <w:rFonts w:ascii="Arial" w:eastAsia="Times New Roman" w:hAnsi="Arial" w:cs="Arial"/>
          <w:b/>
          <w:bCs/>
          <w:color w:val="385623" w:themeColor="accent6" w:themeShade="80"/>
          <w:kern w:val="1"/>
          <w:sz w:val="28"/>
          <w:szCs w:val="28"/>
          <w:lang w:eastAsia="pl-PL"/>
        </w:rPr>
        <w:t xml:space="preserve">   </w:t>
      </w:r>
    </w:p>
    <w:p w:rsidR="00F345E5" w:rsidRPr="00F345E5" w:rsidRDefault="00F345E5" w:rsidP="00B32C72">
      <w:pPr>
        <w:autoSpaceDE w:val="0"/>
        <w:autoSpaceDN w:val="0"/>
        <w:adjustRightInd w:val="0"/>
        <w:spacing w:after="0" w:line="240" w:lineRule="auto"/>
        <w:ind w:left="-142"/>
        <w:jc w:val="both"/>
        <w:rPr>
          <w:rFonts w:ascii="Arial" w:eastAsia="Times New Roman" w:hAnsi="Arial" w:cs="Arial"/>
          <w:bCs/>
          <w:kern w:val="1"/>
          <w:lang w:eastAsia="pl-PL"/>
        </w:rPr>
      </w:pPr>
      <w:r w:rsidRPr="00F345E5">
        <w:rPr>
          <w:rFonts w:ascii="Arial" w:eastAsia="Times New Roman" w:hAnsi="Arial" w:cs="Arial"/>
          <w:b/>
          <w:bCs/>
          <w:color w:val="538135" w:themeColor="accent6" w:themeShade="BF"/>
          <w:kern w:val="1"/>
          <w:lang w:eastAsia="pl-PL"/>
        </w:rPr>
        <w:t xml:space="preserve">              </w:t>
      </w:r>
      <w:r w:rsidRPr="00F345E5">
        <w:rPr>
          <w:rFonts w:ascii="Arial" w:eastAsia="Times New Roman" w:hAnsi="Arial" w:cs="Arial"/>
          <w:bCs/>
          <w:kern w:val="1"/>
          <w:lang w:eastAsia="pl-PL"/>
        </w:rPr>
        <w:t xml:space="preserve">Podczas sadzenia niezbędne jest wykonanie poniższych czynności: </w:t>
      </w:r>
    </w:p>
    <w:p w:rsidR="00F345E5" w:rsidRPr="00F345E5" w:rsidRDefault="00F345E5" w:rsidP="003A734E">
      <w:pPr>
        <w:autoSpaceDE w:val="0"/>
        <w:autoSpaceDN w:val="0"/>
        <w:adjustRightInd w:val="0"/>
        <w:spacing w:after="0" w:line="240" w:lineRule="auto"/>
        <w:ind w:left="426"/>
        <w:jc w:val="both"/>
        <w:rPr>
          <w:rFonts w:ascii="Arial" w:eastAsia="Times New Roman" w:hAnsi="Arial" w:cs="Arial"/>
          <w:b/>
          <w:bCs/>
          <w:color w:val="538135" w:themeColor="accent6" w:themeShade="BF"/>
          <w:kern w:val="1"/>
          <w:lang w:eastAsia="pl-PL"/>
        </w:rPr>
      </w:pPr>
    </w:p>
    <w:p w:rsidR="00B11EB7" w:rsidRPr="00B11EB7"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B11EB7">
        <w:rPr>
          <w:rFonts w:ascii="Arial" w:eastAsia="Times New Roman" w:hAnsi="Arial" w:cs="Arial"/>
          <w:bCs/>
          <w:kern w:val="1"/>
          <w:lang w:eastAsia="pl-PL"/>
        </w:rPr>
        <w:t xml:space="preserve">należy wykopać doły o średnicy około 1 m i głębokości </w:t>
      </w:r>
      <w:r w:rsidR="00B11EB7" w:rsidRPr="00B11EB7">
        <w:rPr>
          <w:rFonts w:ascii="Arial" w:eastAsia="Times New Roman" w:hAnsi="Arial" w:cs="Arial"/>
          <w:bCs/>
          <w:kern w:val="1"/>
          <w:lang w:eastAsia="pl-PL"/>
        </w:rPr>
        <w:t xml:space="preserve">około 0.6 m </w:t>
      </w:r>
      <w:r w:rsidR="00175E74">
        <w:rPr>
          <w:rFonts w:ascii="Arial" w:eastAsia="Times New Roman" w:hAnsi="Arial" w:cs="Arial"/>
          <w:bCs/>
          <w:kern w:val="1"/>
          <w:lang w:eastAsia="pl-PL"/>
        </w:rPr>
        <w:t xml:space="preserve">dla drzew o obwodach 16-18 cm </w:t>
      </w:r>
      <w:r w:rsidR="00B11EB7" w:rsidRPr="00B11EB7">
        <w:rPr>
          <w:rFonts w:ascii="Arial" w:eastAsia="Times New Roman" w:hAnsi="Arial" w:cs="Arial"/>
          <w:bCs/>
          <w:kern w:val="1"/>
          <w:lang w:eastAsia="pl-PL"/>
        </w:rPr>
        <w:t>(przy bryle o średnicy 55-65 cm). Głębokość dołu zależy od wielk</w:t>
      </w:r>
      <w:r w:rsidR="009C7FE7">
        <w:rPr>
          <w:rFonts w:ascii="Arial" w:eastAsia="Times New Roman" w:hAnsi="Arial" w:cs="Arial"/>
          <w:bCs/>
          <w:kern w:val="1"/>
          <w:lang w:eastAsia="pl-PL"/>
        </w:rPr>
        <w:t>ości bryły korzeniowej sadzonki,</w:t>
      </w:r>
      <w:r w:rsidR="00175E74">
        <w:rPr>
          <w:rFonts w:ascii="Arial" w:eastAsia="Times New Roman" w:hAnsi="Arial" w:cs="Arial"/>
          <w:bCs/>
          <w:kern w:val="1"/>
          <w:lang w:eastAsia="pl-PL"/>
        </w:rPr>
        <w:t xml:space="preserve"> powinna być </w:t>
      </w:r>
      <w:r w:rsidR="000A0823">
        <w:rPr>
          <w:rFonts w:ascii="Arial" w:eastAsia="Times New Roman" w:hAnsi="Arial" w:cs="Arial"/>
          <w:bCs/>
          <w:kern w:val="1"/>
          <w:lang w:eastAsia="pl-PL"/>
        </w:rPr>
        <w:t xml:space="preserve">większa o </w:t>
      </w:r>
      <w:r w:rsidR="00175E74">
        <w:rPr>
          <w:rFonts w:ascii="Arial" w:eastAsia="Times New Roman" w:hAnsi="Arial" w:cs="Arial"/>
          <w:bCs/>
          <w:kern w:val="1"/>
          <w:lang w:eastAsia="pl-PL"/>
        </w:rPr>
        <w:t>maksymalnie 10 cm</w:t>
      </w:r>
      <w:r w:rsidR="00CD0006">
        <w:rPr>
          <w:rFonts w:ascii="Arial" w:eastAsia="Times New Roman" w:hAnsi="Arial" w:cs="Arial"/>
          <w:bCs/>
          <w:kern w:val="1"/>
          <w:lang w:eastAsia="pl-PL"/>
        </w:rPr>
        <w:t>,</w:t>
      </w:r>
      <w:r w:rsidR="00175E74">
        <w:rPr>
          <w:rFonts w:ascii="Arial" w:eastAsia="Times New Roman" w:hAnsi="Arial" w:cs="Arial"/>
          <w:bCs/>
          <w:kern w:val="1"/>
          <w:lang w:eastAsia="pl-PL"/>
        </w:rPr>
        <w:t xml:space="preserve"> </w:t>
      </w:r>
    </w:p>
    <w:p w:rsidR="00F345E5" w:rsidRPr="00B11EB7"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B11EB7">
        <w:rPr>
          <w:rFonts w:ascii="Arial" w:eastAsia="Times New Roman" w:hAnsi="Arial" w:cs="Arial"/>
          <w:kern w:val="1"/>
          <w:lang w:eastAsia="pl-PL"/>
        </w:rPr>
        <w:t>ściany dołu wykopanego pod drzewo nie mogą być gładkie</w:t>
      </w:r>
      <w:r w:rsidR="00CC77C4">
        <w:rPr>
          <w:rFonts w:ascii="Arial" w:eastAsia="Times New Roman" w:hAnsi="Arial" w:cs="Arial"/>
          <w:kern w:val="1"/>
          <w:lang w:eastAsia="pl-PL"/>
        </w:rPr>
        <w:t>, należy je spulchnić szpadlem,</w:t>
      </w:r>
    </w:p>
    <w:p w:rsidR="00F345E5" w:rsidRPr="00F345E5"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u w:val="single"/>
          <w:lang w:eastAsia="pl-PL"/>
        </w:rPr>
      </w:pPr>
      <w:r w:rsidRPr="00F345E5">
        <w:rPr>
          <w:rFonts w:ascii="Arial" w:eastAsia="Times New Roman" w:hAnsi="Arial" w:cs="Arial"/>
          <w:kern w:val="1"/>
          <w:lang w:eastAsia="pl-PL"/>
        </w:rPr>
        <w:t>bryła posadzonego drzewa, powinna znaleźć się na głębok</w:t>
      </w:r>
      <w:r w:rsidR="00B11EB7">
        <w:rPr>
          <w:rFonts w:ascii="Arial" w:eastAsia="Times New Roman" w:hAnsi="Arial" w:cs="Arial"/>
          <w:kern w:val="1"/>
          <w:lang w:eastAsia="pl-PL"/>
        </w:rPr>
        <w:t>ości takiej samej jak w szkółce.</w:t>
      </w:r>
      <w:r w:rsidRPr="00F345E5">
        <w:rPr>
          <w:rFonts w:ascii="Arial" w:eastAsia="Times New Roman" w:hAnsi="Arial" w:cs="Arial"/>
          <w:kern w:val="1"/>
          <w:lang w:eastAsia="pl-PL"/>
        </w:rPr>
        <w:t xml:space="preserve"> </w:t>
      </w:r>
      <w:r w:rsidRPr="00F345E5">
        <w:rPr>
          <w:rFonts w:ascii="Arial" w:eastAsia="Times New Roman" w:hAnsi="Arial" w:cs="Arial"/>
          <w:kern w:val="1"/>
          <w:u w:val="single"/>
          <w:lang w:eastAsia="pl-PL"/>
        </w:rPr>
        <w:t>Posadzenie drzewa zbyt głęboko jest jednym z powodów zamierania młodych drzew!!!</w:t>
      </w:r>
    </w:p>
    <w:p w:rsidR="00CE3AFA" w:rsidRPr="00135720"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F345E5">
        <w:rPr>
          <w:rFonts w:ascii="Arial" w:eastAsia="Times New Roman" w:hAnsi="Arial" w:cs="Arial"/>
          <w:kern w:val="1"/>
          <w:lang w:eastAsia="pl-PL"/>
        </w:rPr>
        <w:t xml:space="preserve">po umieszczeniu rośliny w dole, bryłę korzeniową należy równomiernie zasypać </w:t>
      </w:r>
      <w:r w:rsidR="00CC77C4">
        <w:rPr>
          <w:rFonts w:ascii="Arial" w:eastAsia="Times New Roman" w:hAnsi="Arial" w:cs="Arial"/>
          <w:kern w:val="1"/>
          <w:lang w:eastAsia="pl-PL"/>
        </w:rPr>
        <w:t xml:space="preserve">mieszanką glebową złożoną z ziemi urodzajnej zmieszanej </w:t>
      </w:r>
      <w:r w:rsidRPr="00F345E5">
        <w:rPr>
          <w:rFonts w:ascii="Arial" w:eastAsia="Times New Roman" w:hAnsi="Arial" w:cs="Arial"/>
          <w:kern w:val="1"/>
          <w:lang w:eastAsia="pl-PL"/>
        </w:rPr>
        <w:t xml:space="preserve">z hydrożelem oraz </w:t>
      </w:r>
      <w:r w:rsidR="00CC77C4">
        <w:rPr>
          <w:rFonts w:ascii="Arial" w:eastAsia="Times New Roman" w:hAnsi="Arial" w:cs="Arial"/>
          <w:kern w:val="1"/>
          <w:lang w:eastAsia="pl-PL"/>
        </w:rPr>
        <w:t>(opcjonalnie) szczepionką</w:t>
      </w:r>
      <w:r w:rsidR="00135720">
        <w:rPr>
          <w:rFonts w:ascii="Arial" w:eastAsia="Times New Roman" w:hAnsi="Arial" w:cs="Arial"/>
          <w:kern w:val="1"/>
          <w:lang w:eastAsia="pl-PL"/>
        </w:rPr>
        <w:t xml:space="preserve"> </w:t>
      </w:r>
      <w:proofErr w:type="spellStart"/>
      <w:r w:rsidR="00135720">
        <w:rPr>
          <w:rFonts w:ascii="Arial" w:eastAsia="Times New Roman" w:hAnsi="Arial" w:cs="Arial"/>
          <w:kern w:val="1"/>
          <w:lang w:eastAsia="pl-PL"/>
        </w:rPr>
        <w:t>mikoryzową</w:t>
      </w:r>
      <w:proofErr w:type="spellEnd"/>
      <w:r w:rsidR="00135720">
        <w:rPr>
          <w:rFonts w:ascii="Arial" w:eastAsia="Times New Roman" w:hAnsi="Arial" w:cs="Arial"/>
          <w:kern w:val="1"/>
          <w:lang w:eastAsia="pl-PL"/>
        </w:rPr>
        <w:t>.</w:t>
      </w:r>
      <w:r w:rsidR="00175E74">
        <w:rPr>
          <w:rFonts w:ascii="Arial" w:eastAsia="Times New Roman" w:hAnsi="Arial" w:cs="Arial"/>
          <w:kern w:val="1"/>
          <w:lang w:eastAsia="pl-PL"/>
        </w:rPr>
        <w:t xml:space="preserve"> </w:t>
      </w:r>
      <w:r w:rsidR="00135720">
        <w:rPr>
          <w:rFonts w:ascii="Arial" w:eastAsia="Times New Roman" w:hAnsi="Arial" w:cs="Arial"/>
          <w:kern w:val="1"/>
          <w:lang w:eastAsia="pl-PL"/>
        </w:rPr>
        <w:t xml:space="preserve"> M</w:t>
      </w:r>
      <w:r w:rsidR="00CE3AFA" w:rsidRPr="00135720">
        <w:rPr>
          <w:rFonts w:ascii="Arial" w:eastAsia="Times New Roman" w:hAnsi="Arial" w:cs="Arial"/>
          <w:kern w:val="1"/>
          <w:lang w:eastAsia="pl-PL"/>
        </w:rPr>
        <w:t>ieszanka glebowa użyta do zasypania dołów powinna zostać wzbogacona perlitem, grysem lub keramzytem w cel</w:t>
      </w:r>
      <w:r w:rsidR="00B11EB7" w:rsidRPr="00135720">
        <w:rPr>
          <w:rFonts w:ascii="Arial" w:eastAsia="Times New Roman" w:hAnsi="Arial" w:cs="Arial"/>
          <w:kern w:val="1"/>
          <w:lang w:eastAsia="pl-PL"/>
        </w:rPr>
        <w:t xml:space="preserve">u nadania mieszance porowatości, w stosunku  </w:t>
      </w:r>
      <w:r w:rsidR="00AB238D">
        <w:rPr>
          <w:rFonts w:ascii="Arial" w:eastAsia="Times New Roman" w:hAnsi="Arial" w:cs="Arial"/>
          <w:kern w:val="1"/>
          <w:lang w:eastAsia="pl-PL"/>
        </w:rPr>
        <w:t>2</w:t>
      </w:r>
      <w:r w:rsidR="00B11EB7" w:rsidRPr="00135720">
        <w:rPr>
          <w:rFonts w:ascii="Arial" w:eastAsia="Times New Roman" w:hAnsi="Arial" w:cs="Arial"/>
          <w:kern w:val="1"/>
          <w:lang w:eastAsia="pl-PL"/>
        </w:rPr>
        <w:t>0% perlit, keramzyt lub grys</w:t>
      </w:r>
      <w:r w:rsidR="00EA3DE9">
        <w:rPr>
          <w:rFonts w:ascii="Arial" w:eastAsia="Times New Roman" w:hAnsi="Arial" w:cs="Arial"/>
          <w:kern w:val="1"/>
          <w:lang w:eastAsia="pl-PL"/>
        </w:rPr>
        <w:t xml:space="preserve">, oraz dodatek w postaci </w:t>
      </w:r>
      <w:proofErr w:type="spellStart"/>
      <w:r w:rsidR="00EA3DE9">
        <w:rPr>
          <w:rFonts w:ascii="Arial" w:eastAsia="Times New Roman" w:hAnsi="Arial" w:cs="Arial"/>
          <w:kern w:val="1"/>
          <w:lang w:eastAsia="pl-PL"/>
        </w:rPr>
        <w:t>biowęgla</w:t>
      </w:r>
      <w:proofErr w:type="spellEnd"/>
      <w:r w:rsidR="00B11EB7" w:rsidRPr="00135720">
        <w:rPr>
          <w:rFonts w:ascii="Arial" w:eastAsia="Times New Roman" w:hAnsi="Arial" w:cs="Arial"/>
          <w:kern w:val="1"/>
          <w:lang w:eastAsia="pl-PL"/>
        </w:rPr>
        <w:t xml:space="preserve"> i </w:t>
      </w:r>
      <w:r w:rsidR="00AB238D">
        <w:rPr>
          <w:rFonts w:ascii="Arial" w:eastAsia="Times New Roman" w:hAnsi="Arial" w:cs="Arial"/>
          <w:kern w:val="1"/>
          <w:lang w:eastAsia="pl-PL"/>
        </w:rPr>
        <w:t>8</w:t>
      </w:r>
      <w:r w:rsidR="00B11EB7" w:rsidRPr="00135720">
        <w:rPr>
          <w:rFonts w:ascii="Arial" w:eastAsia="Times New Roman" w:hAnsi="Arial" w:cs="Arial"/>
          <w:kern w:val="1"/>
          <w:lang w:eastAsia="pl-PL"/>
        </w:rPr>
        <w:t>0% ziemia</w:t>
      </w:r>
      <w:r w:rsidR="00CC77C4" w:rsidRPr="00135720">
        <w:rPr>
          <w:rFonts w:ascii="Arial" w:eastAsia="Times New Roman" w:hAnsi="Arial" w:cs="Arial"/>
          <w:kern w:val="1"/>
          <w:lang w:eastAsia="pl-PL"/>
        </w:rPr>
        <w:t xml:space="preserve"> urodzajna</w:t>
      </w:r>
      <w:r w:rsidR="003A734E">
        <w:rPr>
          <w:rFonts w:ascii="Arial" w:eastAsia="Times New Roman" w:hAnsi="Arial" w:cs="Arial"/>
          <w:kern w:val="1"/>
          <w:lang w:eastAsia="pl-PL"/>
        </w:rPr>
        <w:t>,</w:t>
      </w:r>
    </w:p>
    <w:p w:rsidR="009C7FE7"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F345E5">
        <w:rPr>
          <w:rFonts w:ascii="Arial" w:eastAsia="Times New Roman" w:hAnsi="Arial" w:cs="Arial"/>
          <w:kern w:val="1"/>
          <w:lang w:eastAsia="pl-PL"/>
        </w:rPr>
        <w:t xml:space="preserve">drzewa liściaste o formie piennej opalikować 3 toczonymi palikami  o średnicy 8 cm, </w:t>
      </w:r>
      <w:r w:rsidR="005F4616">
        <w:rPr>
          <w:rFonts w:ascii="Arial" w:eastAsia="Times New Roman" w:hAnsi="Arial" w:cs="Arial"/>
          <w:kern w:val="1"/>
          <w:lang w:eastAsia="pl-PL"/>
        </w:rPr>
        <w:t>skręcone</w:t>
      </w:r>
      <w:r w:rsidRPr="00F345E5">
        <w:rPr>
          <w:rFonts w:ascii="Arial" w:eastAsia="Times New Roman" w:hAnsi="Arial" w:cs="Arial"/>
          <w:kern w:val="1"/>
          <w:lang w:eastAsia="pl-PL"/>
        </w:rPr>
        <w:t xml:space="preserve"> w 3 miejscach poprzeczkami z półwałków  o średnicy </w:t>
      </w:r>
      <w:smartTag w:uri="urn:schemas-microsoft-com:office:smarttags" w:element="metricconverter">
        <w:smartTagPr>
          <w:attr w:name="ProductID" w:val="7 cm"/>
        </w:smartTagPr>
        <w:r w:rsidRPr="00F345E5">
          <w:rPr>
            <w:rFonts w:ascii="Arial" w:eastAsia="Times New Roman" w:hAnsi="Arial" w:cs="Arial"/>
            <w:kern w:val="1"/>
            <w:lang w:eastAsia="pl-PL"/>
          </w:rPr>
          <w:t>7 cm</w:t>
        </w:r>
      </w:smartTag>
      <w:r w:rsidRPr="00F345E5">
        <w:rPr>
          <w:rFonts w:ascii="Arial" w:eastAsia="Times New Roman" w:hAnsi="Arial" w:cs="Arial"/>
          <w:kern w:val="1"/>
          <w:lang w:eastAsia="pl-PL"/>
        </w:rPr>
        <w:t>, bez impregnacji.</w:t>
      </w:r>
      <w:r w:rsidR="00AB238D">
        <w:rPr>
          <w:rFonts w:ascii="Arial" w:eastAsia="Times New Roman" w:hAnsi="Arial" w:cs="Arial"/>
          <w:kern w:val="1"/>
          <w:lang w:eastAsia="pl-PL"/>
        </w:rPr>
        <w:t xml:space="preserve"> Do</w:t>
      </w:r>
      <w:r w:rsidRPr="00F345E5">
        <w:rPr>
          <w:rFonts w:ascii="Arial" w:eastAsia="Times New Roman" w:hAnsi="Arial" w:cs="Arial"/>
          <w:kern w:val="1"/>
          <w:lang w:eastAsia="pl-PL"/>
        </w:rPr>
        <w:t xml:space="preserve"> drzewa </w:t>
      </w:r>
      <w:r w:rsidR="00AB238D">
        <w:rPr>
          <w:rFonts w:ascii="Arial" w:eastAsia="Times New Roman" w:hAnsi="Arial" w:cs="Arial"/>
          <w:kern w:val="1"/>
          <w:lang w:eastAsia="pl-PL"/>
        </w:rPr>
        <w:t xml:space="preserve">słupki </w:t>
      </w:r>
      <w:r w:rsidR="009C7FE7">
        <w:rPr>
          <w:rFonts w:ascii="Arial" w:eastAsia="Times New Roman" w:hAnsi="Arial" w:cs="Arial"/>
          <w:kern w:val="1"/>
          <w:lang w:eastAsia="pl-PL"/>
        </w:rPr>
        <w:t>należy zamocować</w:t>
      </w:r>
      <w:r w:rsidR="00AB238D">
        <w:rPr>
          <w:rFonts w:ascii="Arial" w:eastAsia="Times New Roman" w:hAnsi="Arial" w:cs="Arial"/>
          <w:kern w:val="1"/>
          <w:lang w:eastAsia="pl-PL"/>
        </w:rPr>
        <w:t xml:space="preserve"> </w:t>
      </w:r>
      <w:r w:rsidRPr="00F345E5">
        <w:rPr>
          <w:rFonts w:ascii="Arial" w:eastAsia="Times New Roman" w:hAnsi="Arial" w:cs="Arial"/>
          <w:kern w:val="1"/>
          <w:lang w:eastAsia="pl-PL"/>
        </w:rPr>
        <w:t>taśmą parcianą</w:t>
      </w:r>
      <w:r w:rsidR="009C7FE7">
        <w:rPr>
          <w:rFonts w:ascii="Arial" w:eastAsia="Times New Roman" w:hAnsi="Arial" w:cs="Arial"/>
          <w:kern w:val="1"/>
          <w:lang w:eastAsia="pl-PL"/>
        </w:rPr>
        <w:t>, szerokości minimum</w:t>
      </w:r>
      <w:r w:rsidRPr="00F345E5">
        <w:rPr>
          <w:rFonts w:ascii="Arial" w:eastAsia="Times New Roman" w:hAnsi="Arial" w:cs="Arial"/>
          <w:kern w:val="1"/>
          <w:lang w:eastAsia="pl-PL"/>
        </w:rPr>
        <w:t xml:space="preserve"> </w:t>
      </w:r>
      <w:smartTag w:uri="urn:schemas-microsoft-com:office:smarttags" w:element="metricconverter">
        <w:smartTagPr>
          <w:attr w:name="ProductID" w:val="3 cm"/>
        </w:smartTagPr>
        <w:r w:rsidRPr="00F345E5">
          <w:rPr>
            <w:rFonts w:ascii="Arial" w:eastAsia="Times New Roman" w:hAnsi="Arial" w:cs="Arial"/>
            <w:kern w:val="1"/>
            <w:lang w:eastAsia="pl-PL"/>
          </w:rPr>
          <w:t>3 cm</w:t>
        </w:r>
      </w:smartTag>
      <w:r w:rsidRPr="00F345E5">
        <w:rPr>
          <w:rFonts w:ascii="Arial" w:eastAsia="Times New Roman" w:hAnsi="Arial" w:cs="Arial"/>
          <w:kern w:val="1"/>
          <w:lang w:eastAsia="pl-PL"/>
        </w:rPr>
        <w:t>, w kolorze</w:t>
      </w:r>
      <w:r w:rsidR="009C7FE7">
        <w:rPr>
          <w:rFonts w:ascii="Arial" w:eastAsia="Times New Roman" w:hAnsi="Arial" w:cs="Arial"/>
          <w:kern w:val="1"/>
          <w:lang w:eastAsia="pl-PL"/>
        </w:rPr>
        <w:t>:</w:t>
      </w:r>
      <w:r w:rsidRPr="00F345E5">
        <w:rPr>
          <w:rFonts w:ascii="Arial" w:eastAsia="Times New Roman" w:hAnsi="Arial" w:cs="Arial"/>
          <w:kern w:val="1"/>
          <w:lang w:eastAsia="pl-PL"/>
        </w:rPr>
        <w:t xml:space="preserve"> brązowym, grafitowym, czarnym, tabakowym. Inne kolory są możliwe po uzgodnieniu z </w:t>
      </w:r>
      <w:r w:rsidR="009E5FC4">
        <w:rPr>
          <w:rFonts w:ascii="Arial" w:eastAsia="Times New Roman" w:hAnsi="Arial" w:cs="Arial"/>
          <w:kern w:val="1"/>
          <w:lang w:eastAsia="pl-PL"/>
        </w:rPr>
        <w:t>Ogrodnikiem Miejskim (Urząd</w:t>
      </w:r>
      <w:r w:rsidR="009E5FC4" w:rsidRPr="00F345E5">
        <w:rPr>
          <w:rFonts w:ascii="Arial" w:eastAsia="Times New Roman" w:hAnsi="Arial" w:cs="Arial"/>
          <w:kern w:val="1"/>
          <w:lang w:eastAsia="pl-PL"/>
        </w:rPr>
        <w:t xml:space="preserve"> Miasta</w:t>
      </w:r>
      <w:r w:rsidR="009E5FC4">
        <w:rPr>
          <w:rFonts w:ascii="Arial" w:eastAsia="Times New Roman" w:hAnsi="Arial" w:cs="Arial"/>
          <w:kern w:val="1"/>
          <w:lang w:eastAsia="pl-PL"/>
        </w:rPr>
        <w:t>) lub pracownikiem wydziału utrzymania zieleni (</w:t>
      </w:r>
      <w:proofErr w:type="spellStart"/>
      <w:r w:rsidR="009E5FC4">
        <w:rPr>
          <w:rFonts w:ascii="Arial" w:eastAsia="Times New Roman" w:hAnsi="Arial" w:cs="Arial"/>
          <w:kern w:val="1"/>
          <w:lang w:eastAsia="pl-PL"/>
        </w:rPr>
        <w:t>ZDZiT</w:t>
      </w:r>
      <w:proofErr w:type="spellEnd"/>
      <w:r w:rsidR="009E5FC4">
        <w:rPr>
          <w:rFonts w:ascii="Arial" w:eastAsia="Times New Roman" w:hAnsi="Arial" w:cs="Arial"/>
          <w:kern w:val="1"/>
          <w:lang w:eastAsia="pl-PL"/>
        </w:rPr>
        <w:t>)</w:t>
      </w:r>
      <w:r w:rsidRPr="00F345E5">
        <w:rPr>
          <w:rFonts w:ascii="Arial" w:eastAsia="Times New Roman" w:hAnsi="Arial" w:cs="Arial"/>
          <w:kern w:val="1"/>
          <w:lang w:eastAsia="pl-PL"/>
        </w:rPr>
        <w:t xml:space="preserve">.  Po </w:t>
      </w:r>
      <w:r w:rsidR="009C7FE7">
        <w:rPr>
          <w:rFonts w:ascii="Arial" w:eastAsia="Times New Roman" w:hAnsi="Arial" w:cs="Arial"/>
          <w:kern w:val="1"/>
          <w:lang w:eastAsia="pl-PL"/>
        </w:rPr>
        <w:t>okresi</w:t>
      </w:r>
      <w:r w:rsidR="00CD0006">
        <w:rPr>
          <w:rFonts w:ascii="Arial" w:eastAsia="Times New Roman" w:hAnsi="Arial" w:cs="Arial"/>
          <w:kern w:val="1"/>
          <w:lang w:eastAsia="pl-PL"/>
        </w:rPr>
        <w:t>e 2-3 lat, należy usunąć paliki,</w:t>
      </w:r>
      <w:r w:rsidR="009C7FE7">
        <w:rPr>
          <w:rFonts w:ascii="Arial" w:eastAsia="Times New Roman" w:hAnsi="Arial" w:cs="Arial"/>
          <w:kern w:val="1"/>
          <w:lang w:eastAsia="pl-PL"/>
        </w:rPr>
        <w:t xml:space="preserve"> </w:t>
      </w:r>
    </w:p>
    <w:p w:rsidR="00F345E5" w:rsidRPr="00F345E5" w:rsidRDefault="00CC77C4"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Pr>
          <w:rFonts w:ascii="Arial" w:eastAsia="Times New Roman" w:hAnsi="Arial" w:cs="Arial"/>
          <w:kern w:val="1"/>
          <w:lang w:eastAsia="pl-PL"/>
        </w:rPr>
        <w:t xml:space="preserve">Możliwe jest zastosowanie </w:t>
      </w:r>
      <w:proofErr w:type="spellStart"/>
      <w:r>
        <w:rPr>
          <w:rFonts w:ascii="Arial" w:eastAsia="Times New Roman" w:hAnsi="Arial" w:cs="Arial"/>
          <w:kern w:val="1"/>
          <w:lang w:eastAsia="pl-PL"/>
        </w:rPr>
        <w:t>ko</w:t>
      </w:r>
      <w:r w:rsidR="003A734E">
        <w:rPr>
          <w:rFonts w:ascii="Arial" w:eastAsia="Times New Roman" w:hAnsi="Arial" w:cs="Arial"/>
          <w:kern w:val="1"/>
          <w:lang w:eastAsia="pl-PL"/>
        </w:rPr>
        <w:t>twienia</w:t>
      </w:r>
      <w:proofErr w:type="spellEnd"/>
      <w:r w:rsidR="003A734E">
        <w:rPr>
          <w:rFonts w:ascii="Arial" w:eastAsia="Times New Roman" w:hAnsi="Arial" w:cs="Arial"/>
          <w:kern w:val="1"/>
          <w:lang w:eastAsia="pl-PL"/>
        </w:rPr>
        <w:t xml:space="preserve"> wewnętrznego,</w:t>
      </w:r>
      <w:r w:rsidR="009C7FE7">
        <w:rPr>
          <w:rFonts w:ascii="Arial" w:eastAsia="Times New Roman" w:hAnsi="Arial" w:cs="Arial"/>
          <w:kern w:val="1"/>
          <w:lang w:eastAsia="pl-PL"/>
        </w:rPr>
        <w:t xml:space="preserve"> w postaci kotwy traconej lub </w:t>
      </w:r>
      <w:proofErr w:type="spellStart"/>
      <w:r w:rsidR="009C7FE7">
        <w:rPr>
          <w:rFonts w:ascii="Arial" w:eastAsia="Times New Roman" w:hAnsi="Arial" w:cs="Arial"/>
          <w:kern w:val="1"/>
          <w:lang w:eastAsia="pl-PL"/>
        </w:rPr>
        <w:t>kotwienia</w:t>
      </w:r>
      <w:proofErr w:type="spellEnd"/>
      <w:r w:rsidR="009C7FE7">
        <w:rPr>
          <w:rFonts w:ascii="Arial" w:eastAsia="Times New Roman" w:hAnsi="Arial" w:cs="Arial"/>
          <w:kern w:val="1"/>
          <w:lang w:eastAsia="pl-PL"/>
        </w:rPr>
        <w:t xml:space="preserve"> </w:t>
      </w:r>
      <w:r w:rsidR="00175E74">
        <w:rPr>
          <w:rFonts w:ascii="Arial" w:eastAsia="Times New Roman" w:hAnsi="Arial" w:cs="Arial"/>
          <w:kern w:val="1"/>
          <w:lang w:eastAsia="pl-PL"/>
        </w:rPr>
        <w:t xml:space="preserve">pasowego. Decyzję o sposobie zastosowania rodzaju mocowania drzewa decydują pracownicy </w:t>
      </w:r>
      <w:proofErr w:type="spellStart"/>
      <w:r w:rsidR="00175E74">
        <w:rPr>
          <w:rFonts w:ascii="Arial" w:eastAsia="Times New Roman" w:hAnsi="Arial" w:cs="Arial"/>
          <w:kern w:val="1"/>
          <w:lang w:eastAsia="pl-PL"/>
        </w:rPr>
        <w:t>ZDZiT</w:t>
      </w:r>
      <w:proofErr w:type="spellEnd"/>
      <w:r w:rsidR="00175E74">
        <w:rPr>
          <w:rFonts w:ascii="Arial" w:eastAsia="Times New Roman" w:hAnsi="Arial" w:cs="Arial"/>
          <w:kern w:val="1"/>
          <w:lang w:eastAsia="pl-PL"/>
        </w:rPr>
        <w:t xml:space="preserve"> (wydział zieleni) oraz Ogrodnik Miejski</w:t>
      </w:r>
      <w:r w:rsidR="00203D44">
        <w:rPr>
          <w:rFonts w:ascii="Arial" w:eastAsia="Times New Roman" w:hAnsi="Arial" w:cs="Arial"/>
          <w:kern w:val="1"/>
          <w:lang w:eastAsia="pl-PL"/>
        </w:rPr>
        <w:t>. Odpowiedni system należy zamontować zgodnie z zaleceniami producenta,</w:t>
      </w:r>
    </w:p>
    <w:p w:rsidR="00F345E5" w:rsidRPr="00CC77C4" w:rsidRDefault="00F345E5" w:rsidP="00BE4EFA">
      <w:pPr>
        <w:pStyle w:val="Akapitzlist"/>
        <w:widowControl w:val="0"/>
        <w:numPr>
          <w:ilvl w:val="0"/>
          <w:numId w:val="12"/>
        </w:numPr>
        <w:suppressAutoHyphens/>
        <w:autoSpaceDE w:val="0"/>
        <w:autoSpaceDN w:val="0"/>
        <w:adjustRightInd w:val="0"/>
        <w:spacing w:after="0" w:line="360" w:lineRule="auto"/>
        <w:ind w:left="1418" w:hanging="709"/>
        <w:jc w:val="both"/>
        <w:rPr>
          <w:rFonts w:ascii="Arial" w:eastAsia="Times New Roman" w:hAnsi="Arial" w:cs="Arial"/>
          <w:kern w:val="1"/>
          <w:lang w:eastAsia="pl-PL"/>
        </w:rPr>
      </w:pPr>
      <w:r w:rsidRPr="00CC77C4">
        <w:rPr>
          <w:rFonts w:ascii="Arial" w:eastAsia="Times New Roman" w:hAnsi="Arial" w:cs="Arial"/>
          <w:kern w:val="1"/>
          <w:lang w:eastAsia="pl-PL"/>
        </w:rPr>
        <w:t>Drzewa iglaste zabezpieczyć dookoła siatką o wysokości około 1 m</w:t>
      </w:r>
      <w:r w:rsidR="003A734E">
        <w:rPr>
          <w:rFonts w:ascii="Arial" w:eastAsia="Times New Roman" w:hAnsi="Arial" w:cs="Arial"/>
          <w:kern w:val="1"/>
          <w:lang w:eastAsia="pl-PL"/>
        </w:rPr>
        <w:t>,</w:t>
      </w:r>
    </w:p>
    <w:p w:rsidR="00F345E5" w:rsidRPr="00F345E5"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F345E5">
        <w:rPr>
          <w:rFonts w:ascii="Arial" w:eastAsia="Times New Roman" w:hAnsi="Arial" w:cs="Arial"/>
          <w:kern w:val="1"/>
          <w:lang w:eastAsia="pl-PL"/>
        </w:rPr>
        <w:lastRenderedPageBreak/>
        <w:t xml:space="preserve">Przy drzewie, należy uformować misę  o średnicy minimum 1 m, zachowując spadki w kierunku  pnia i wyściółkować ją, przekompostowaną korą sosnową o </w:t>
      </w:r>
      <w:r w:rsidR="009E5FC4">
        <w:rPr>
          <w:rFonts w:ascii="Arial" w:eastAsia="Times New Roman" w:hAnsi="Arial" w:cs="Arial"/>
          <w:kern w:val="1"/>
          <w:lang w:eastAsia="pl-PL"/>
        </w:rPr>
        <w:t>grubości 5 cm,</w:t>
      </w:r>
    </w:p>
    <w:p w:rsidR="00F345E5" w:rsidRPr="00F345E5" w:rsidRDefault="009C7FE7"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Pr>
          <w:rFonts w:ascii="Arial" w:eastAsia="Times New Roman" w:hAnsi="Arial" w:cs="Arial"/>
          <w:kern w:val="1"/>
          <w:lang w:eastAsia="pl-PL"/>
        </w:rPr>
        <w:t>P</w:t>
      </w:r>
      <w:r w:rsidR="00F345E5" w:rsidRPr="00F345E5">
        <w:rPr>
          <w:rFonts w:ascii="Arial" w:eastAsia="Times New Roman" w:hAnsi="Arial" w:cs="Arial"/>
          <w:kern w:val="1"/>
          <w:lang w:eastAsia="pl-PL"/>
        </w:rPr>
        <w:t xml:space="preserve">o posadzeniu, drzewo należy obficie podlać, około </w:t>
      </w:r>
      <w:smartTag w:uri="urn:schemas-microsoft-com:office:smarttags" w:element="metricconverter">
        <w:smartTagPr>
          <w:attr w:name="ProductID" w:val="12 l"/>
        </w:smartTagPr>
        <w:r w:rsidR="00F345E5" w:rsidRPr="00F345E5">
          <w:rPr>
            <w:rFonts w:ascii="Arial" w:eastAsia="Times New Roman" w:hAnsi="Arial" w:cs="Arial"/>
            <w:kern w:val="1"/>
            <w:lang w:eastAsia="pl-PL"/>
          </w:rPr>
          <w:t>12 l</w:t>
        </w:r>
      </w:smartTag>
      <w:r w:rsidR="00F345E5" w:rsidRPr="00F345E5">
        <w:rPr>
          <w:rFonts w:ascii="Arial" w:eastAsia="Times New Roman" w:hAnsi="Arial" w:cs="Arial"/>
          <w:kern w:val="1"/>
          <w:lang w:eastAsia="pl-PL"/>
        </w:rPr>
        <w:t xml:space="preserve"> na 1 drzewo</w:t>
      </w:r>
      <w:r w:rsidR="009E5FC4">
        <w:rPr>
          <w:rFonts w:ascii="Arial" w:eastAsia="Times New Roman" w:hAnsi="Arial" w:cs="Arial"/>
          <w:kern w:val="1"/>
          <w:lang w:eastAsia="pl-PL"/>
        </w:rPr>
        <w:t>,</w:t>
      </w:r>
    </w:p>
    <w:p w:rsidR="009C7FE7" w:rsidRDefault="009C7FE7"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F345E5">
        <w:rPr>
          <w:rFonts w:ascii="Arial" w:eastAsia="Times New Roman" w:hAnsi="Arial" w:cs="Arial"/>
          <w:kern w:val="1"/>
          <w:lang w:eastAsia="pl-PL"/>
        </w:rPr>
        <w:t xml:space="preserve">Należy zastosować </w:t>
      </w:r>
      <w:r>
        <w:rPr>
          <w:rFonts w:ascii="Arial" w:eastAsia="Times New Roman" w:hAnsi="Arial" w:cs="Arial"/>
          <w:kern w:val="1"/>
          <w:lang w:eastAsia="pl-PL"/>
        </w:rPr>
        <w:t>obręcze wokół mi</w:t>
      </w:r>
      <w:r w:rsidR="00CD0006">
        <w:rPr>
          <w:rFonts w:ascii="Arial" w:eastAsia="Times New Roman" w:hAnsi="Arial" w:cs="Arial"/>
          <w:kern w:val="1"/>
          <w:lang w:eastAsia="pl-PL"/>
        </w:rPr>
        <w:t>sy drzewa, zabezpieczające przed</w:t>
      </w:r>
      <w:r>
        <w:rPr>
          <w:rFonts w:ascii="Arial" w:eastAsia="Times New Roman" w:hAnsi="Arial" w:cs="Arial"/>
          <w:kern w:val="1"/>
          <w:lang w:eastAsia="pl-PL"/>
        </w:rPr>
        <w:t xml:space="preserve"> powierzchniowym rozlewaniem się wody, co przekłada się na efektywniejsze podlewania i jednocześnie chroni przed uszkodzeniami w trakcie koszenia trawników. Konstrukcja musi być trwała i estetyczna, składać się ze sztywnej obręczy o wysokości około 40-50 cm, która wystaje ponad grunt minimum 20 cm. Obręcz musi być zakotwiona w gruncie,</w:t>
      </w:r>
    </w:p>
    <w:p w:rsidR="00F345E5" w:rsidRPr="00F345E5" w:rsidRDefault="009C7FE7"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Pr>
          <w:rFonts w:ascii="Arial" w:eastAsia="Times New Roman" w:hAnsi="Arial" w:cs="Arial"/>
          <w:kern w:val="1"/>
          <w:lang w:eastAsia="pl-PL"/>
        </w:rPr>
        <w:t xml:space="preserve"> Należy zastosować </w:t>
      </w:r>
      <w:r w:rsidR="00F345E5" w:rsidRPr="00F345E5">
        <w:rPr>
          <w:rFonts w:ascii="Arial" w:eastAsia="Times New Roman" w:hAnsi="Arial" w:cs="Arial"/>
          <w:kern w:val="1"/>
          <w:lang w:eastAsia="pl-PL"/>
        </w:rPr>
        <w:t xml:space="preserve">przy każdym sadzonym drzewie worki do podlewania </w:t>
      </w:r>
      <w:proofErr w:type="spellStart"/>
      <w:r w:rsidR="00F345E5" w:rsidRPr="00F345E5">
        <w:rPr>
          <w:rFonts w:ascii="Arial" w:eastAsia="Times New Roman" w:hAnsi="Arial" w:cs="Arial"/>
          <w:kern w:val="1"/>
          <w:lang w:eastAsia="pl-PL"/>
        </w:rPr>
        <w:t>treegatory</w:t>
      </w:r>
      <w:proofErr w:type="spellEnd"/>
      <w:r w:rsidR="00F345E5" w:rsidRPr="00F345E5">
        <w:rPr>
          <w:rFonts w:ascii="Arial" w:eastAsia="Times New Roman" w:hAnsi="Arial" w:cs="Arial"/>
          <w:kern w:val="1"/>
          <w:lang w:eastAsia="pl-PL"/>
        </w:rPr>
        <w:t xml:space="preserve"> (1-2 sztuki na 1 drzewo)</w:t>
      </w:r>
      <w:r w:rsidR="00D03635">
        <w:rPr>
          <w:rFonts w:ascii="Arial" w:eastAsia="Times New Roman" w:hAnsi="Arial" w:cs="Arial"/>
          <w:kern w:val="1"/>
          <w:lang w:eastAsia="pl-PL"/>
        </w:rPr>
        <w:t>.</w:t>
      </w:r>
      <w:r w:rsidR="00F345E5" w:rsidRPr="00F345E5">
        <w:rPr>
          <w:rFonts w:ascii="Arial" w:eastAsia="Times New Roman" w:hAnsi="Arial" w:cs="Arial"/>
          <w:kern w:val="1"/>
          <w:lang w:eastAsia="pl-PL"/>
        </w:rPr>
        <w:t xml:space="preserve"> </w:t>
      </w:r>
      <w:r w:rsidR="00D03635">
        <w:rPr>
          <w:rFonts w:ascii="Arial" w:eastAsia="Times New Roman" w:hAnsi="Arial" w:cs="Arial"/>
          <w:kern w:val="1"/>
          <w:lang w:eastAsia="pl-PL"/>
        </w:rPr>
        <w:t>Worki należy mocować do palików a nie bezpośrednio do pnia drzewa i kilka razy w sezonie wegetacyjnym zmieniać miejsce mocowania worka (rotacyjnie na każdym ze słupków</w:t>
      </w:r>
      <w:r>
        <w:rPr>
          <w:rFonts w:ascii="Arial" w:eastAsia="Times New Roman" w:hAnsi="Arial" w:cs="Arial"/>
          <w:kern w:val="1"/>
          <w:lang w:eastAsia="pl-PL"/>
        </w:rPr>
        <w:t>,</w:t>
      </w:r>
      <w:r w:rsidR="00D03635">
        <w:rPr>
          <w:rFonts w:ascii="Arial" w:eastAsia="Times New Roman" w:hAnsi="Arial" w:cs="Arial"/>
          <w:kern w:val="1"/>
          <w:lang w:eastAsia="pl-PL"/>
        </w:rPr>
        <w:t xml:space="preserve"> w celu wspomagania </w:t>
      </w:r>
      <w:r>
        <w:rPr>
          <w:rFonts w:ascii="Arial" w:eastAsia="Times New Roman" w:hAnsi="Arial" w:cs="Arial"/>
          <w:kern w:val="1"/>
          <w:lang w:eastAsia="pl-PL"/>
        </w:rPr>
        <w:t>równomiernego</w:t>
      </w:r>
      <w:r w:rsidR="00D03635">
        <w:rPr>
          <w:rFonts w:ascii="Arial" w:eastAsia="Times New Roman" w:hAnsi="Arial" w:cs="Arial"/>
          <w:kern w:val="1"/>
          <w:lang w:eastAsia="pl-PL"/>
        </w:rPr>
        <w:t xml:space="preserve"> wzrostu korzeni </w:t>
      </w:r>
      <w:r>
        <w:rPr>
          <w:rFonts w:ascii="Arial" w:eastAsia="Times New Roman" w:hAnsi="Arial" w:cs="Arial"/>
          <w:kern w:val="1"/>
          <w:lang w:eastAsia="pl-PL"/>
        </w:rPr>
        <w:t>we wszystkich kierunkach</w:t>
      </w:r>
      <w:r w:rsidR="00D03635">
        <w:rPr>
          <w:rFonts w:ascii="Arial" w:eastAsia="Times New Roman" w:hAnsi="Arial" w:cs="Arial"/>
          <w:kern w:val="1"/>
          <w:lang w:eastAsia="pl-PL"/>
        </w:rPr>
        <w:t>). Muszą one być zakotwione w podłożu tak aby woda nie rozlewała się pod opaską. Tego typu rozwiązanie dodatkowo chroni przed uszkodzeniami pnia podczas koszenia trawników</w:t>
      </w:r>
      <w:r w:rsidR="00CD0006">
        <w:rPr>
          <w:rFonts w:ascii="Arial" w:eastAsia="Times New Roman" w:hAnsi="Arial" w:cs="Arial"/>
          <w:kern w:val="1"/>
          <w:lang w:eastAsia="pl-PL"/>
        </w:rPr>
        <w:t>,</w:t>
      </w:r>
    </w:p>
    <w:p w:rsidR="00F345E5" w:rsidRDefault="00F345E5" w:rsidP="00BE4EFA">
      <w:pPr>
        <w:widowControl w:val="0"/>
        <w:numPr>
          <w:ilvl w:val="0"/>
          <w:numId w:val="12"/>
        </w:numPr>
        <w:suppressAutoHyphens/>
        <w:autoSpaceDE w:val="0"/>
        <w:autoSpaceDN w:val="0"/>
        <w:adjustRightInd w:val="0"/>
        <w:spacing w:after="0" w:line="360" w:lineRule="auto"/>
        <w:ind w:left="1418" w:hanging="709"/>
        <w:contextualSpacing/>
        <w:jc w:val="both"/>
        <w:rPr>
          <w:rFonts w:ascii="Arial" w:eastAsia="Times New Roman" w:hAnsi="Arial" w:cs="Arial"/>
          <w:kern w:val="1"/>
          <w:lang w:eastAsia="pl-PL"/>
        </w:rPr>
      </w:pPr>
      <w:r w:rsidRPr="00F345E5">
        <w:rPr>
          <w:rFonts w:ascii="Arial" w:eastAsia="Times New Roman" w:hAnsi="Arial" w:cs="Arial"/>
          <w:kern w:val="1"/>
          <w:lang w:eastAsia="pl-PL"/>
        </w:rPr>
        <w:t>Po dokonaniu odbioru, kor</w:t>
      </w:r>
      <w:r w:rsidR="00CD0006">
        <w:rPr>
          <w:rFonts w:ascii="Arial" w:eastAsia="Times New Roman" w:hAnsi="Arial" w:cs="Arial"/>
          <w:kern w:val="1"/>
          <w:lang w:eastAsia="pl-PL"/>
        </w:rPr>
        <w:t>ona drzewa może zostać przycięta,</w:t>
      </w:r>
      <w:r w:rsidRPr="00F345E5">
        <w:rPr>
          <w:rFonts w:ascii="Arial" w:eastAsia="Times New Roman" w:hAnsi="Arial" w:cs="Arial"/>
          <w:kern w:val="1"/>
          <w:lang w:eastAsia="pl-PL"/>
        </w:rPr>
        <w:t xml:space="preserve"> w celu zmniejszenia stresu związanego z redukcją systemu korzeniowego – dla sadzonek kopanych z bryłą.</w:t>
      </w:r>
    </w:p>
    <w:p w:rsidR="00A3198A" w:rsidRPr="00F345E5" w:rsidRDefault="00A3198A" w:rsidP="00A3198A">
      <w:pPr>
        <w:widowControl w:val="0"/>
        <w:suppressAutoHyphens/>
        <w:autoSpaceDE w:val="0"/>
        <w:autoSpaceDN w:val="0"/>
        <w:adjustRightInd w:val="0"/>
        <w:spacing w:after="0" w:line="360" w:lineRule="auto"/>
        <w:ind w:left="1418"/>
        <w:contextualSpacing/>
        <w:jc w:val="both"/>
        <w:rPr>
          <w:rFonts w:ascii="Arial" w:eastAsia="Times New Roman" w:hAnsi="Arial" w:cs="Arial"/>
          <w:kern w:val="1"/>
          <w:lang w:eastAsia="pl-PL"/>
        </w:rPr>
      </w:pPr>
      <w:r w:rsidRPr="00A3198A">
        <w:rPr>
          <w:rFonts w:ascii="Arial" w:eastAsia="Times New Roman" w:hAnsi="Arial" w:cs="Arial"/>
          <w:noProof/>
          <w:kern w:val="1"/>
          <w:lang w:eastAsia="pl-PL"/>
        </w:rPr>
        <w:drawing>
          <wp:inline distT="0" distB="0" distL="0" distR="0">
            <wp:extent cx="3384970" cy="2539399"/>
            <wp:effectExtent l="3492" t="0" r="0" b="0"/>
            <wp:docPr id="14" name="Obraz 14" descr="C:\Users\ZURKOW~1.TEK\AppData\Local\Temp\pid-23292\20230713_1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RKOW~1.TEK\AppData\Local\Temp\pid-23292\20230713_1332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87368" cy="2541198"/>
                    </a:xfrm>
                    <a:prstGeom prst="rect">
                      <a:avLst/>
                    </a:prstGeom>
                    <a:noFill/>
                    <a:ln>
                      <a:noFill/>
                    </a:ln>
                  </pic:spPr>
                </pic:pic>
              </a:graphicData>
            </a:graphic>
          </wp:inline>
        </w:drawing>
      </w:r>
    </w:p>
    <w:p w:rsidR="00F345E5" w:rsidRPr="00F345E5" w:rsidRDefault="00F345E5" w:rsidP="003A734E">
      <w:pPr>
        <w:widowControl w:val="0"/>
        <w:suppressAutoHyphens/>
        <w:autoSpaceDE w:val="0"/>
        <w:autoSpaceDN w:val="0"/>
        <w:adjustRightInd w:val="0"/>
        <w:spacing w:after="0" w:line="360" w:lineRule="auto"/>
        <w:ind w:left="1843" w:hanging="567"/>
        <w:contextualSpacing/>
        <w:jc w:val="both"/>
        <w:rPr>
          <w:rFonts w:ascii="Arial" w:eastAsia="Times New Roman" w:hAnsi="Arial" w:cs="Arial"/>
          <w:kern w:val="1"/>
          <w:sz w:val="24"/>
          <w:szCs w:val="24"/>
          <w:lang w:eastAsia="pl-PL"/>
        </w:rPr>
      </w:pPr>
    </w:p>
    <w:p w:rsidR="00F345E5" w:rsidRPr="00F345E5" w:rsidRDefault="00D7427A" w:rsidP="00C652C2">
      <w:pPr>
        <w:ind w:left="709"/>
        <w:rPr>
          <w:rFonts w:ascii="Arial" w:hAnsi="Arial" w:cs="Arial"/>
          <w:b/>
          <w:color w:val="385623" w:themeColor="accent6" w:themeShade="80"/>
          <w:sz w:val="24"/>
          <w:szCs w:val="24"/>
        </w:rPr>
      </w:pPr>
      <w:r>
        <w:rPr>
          <w:rFonts w:ascii="Arial" w:hAnsi="Arial" w:cs="Arial"/>
          <w:b/>
          <w:color w:val="385623" w:themeColor="accent6" w:themeShade="80"/>
          <w:sz w:val="24"/>
          <w:szCs w:val="24"/>
        </w:rPr>
        <w:t>3</w:t>
      </w:r>
      <w:r w:rsidR="00F345E5" w:rsidRPr="00F345E5">
        <w:rPr>
          <w:rFonts w:ascii="Arial" w:hAnsi="Arial" w:cs="Arial"/>
          <w:b/>
          <w:color w:val="385623" w:themeColor="accent6" w:themeShade="80"/>
          <w:sz w:val="24"/>
          <w:szCs w:val="24"/>
        </w:rPr>
        <w:t>.2.  Przesadzanie drzew</w:t>
      </w:r>
    </w:p>
    <w:p w:rsidR="00F345E5" w:rsidRPr="005615CC" w:rsidRDefault="00B32C72" w:rsidP="00C652C2">
      <w:pPr>
        <w:pStyle w:val="Akapitzlist"/>
        <w:spacing w:line="360" w:lineRule="auto"/>
        <w:ind w:left="709"/>
        <w:jc w:val="both"/>
        <w:rPr>
          <w:rFonts w:ascii="Arial" w:hAnsi="Arial" w:cs="Arial"/>
          <w:b/>
          <w:color w:val="385623" w:themeColor="accent6" w:themeShade="80"/>
        </w:rPr>
      </w:pPr>
      <w:r>
        <w:rPr>
          <w:rFonts w:ascii="Arial" w:hAnsi="Arial" w:cs="Arial"/>
          <w:b/>
          <w:color w:val="385623" w:themeColor="accent6" w:themeShade="80"/>
        </w:rPr>
        <w:t xml:space="preserve">3.2.1. </w:t>
      </w:r>
      <w:r w:rsidR="00F345E5" w:rsidRPr="005615CC">
        <w:rPr>
          <w:rFonts w:ascii="Arial" w:hAnsi="Arial" w:cs="Arial"/>
          <w:b/>
          <w:color w:val="385623" w:themeColor="accent6" w:themeShade="80"/>
        </w:rPr>
        <w:t>Przesadzanie drzew mniejszych do obwodu pnia 30- 35 cm</w:t>
      </w:r>
    </w:p>
    <w:p w:rsidR="00F345E5" w:rsidRPr="00F345E5" w:rsidRDefault="00F345E5" w:rsidP="00C652C2">
      <w:pPr>
        <w:spacing w:line="360" w:lineRule="auto"/>
        <w:ind w:left="709"/>
        <w:contextualSpacing/>
        <w:jc w:val="both"/>
        <w:rPr>
          <w:rFonts w:ascii="Arial" w:hAnsi="Arial" w:cs="Arial"/>
        </w:rPr>
      </w:pPr>
      <w:r w:rsidRPr="00F345E5">
        <w:rPr>
          <w:rFonts w:ascii="Arial" w:hAnsi="Arial" w:cs="Arial"/>
        </w:rPr>
        <w:t>Drzewa mniejsze (do obwodu pnia na wysokości 1 m wynoszącego około 30 cm) można przesadzić z użyciem koparki lub poprzez ręczne wykopywanie. Decyzja o tym czy drzewo może zostać przesadzone w ten sposób jest niezwykle odpowied</w:t>
      </w:r>
      <w:r w:rsidR="00CD0006">
        <w:rPr>
          <w:rFonts w:ascii="Arial" w:hAnsi="Arial" w:cs="Arial"/>
        </w:rPr>
        <w:t>zialną</w:t>
      </w:r>
      <w:r w:rsidRPr="00F345E5">
        <w:rPr>
          <w:rFonts w:ascii="Arial" w:hAnsi="Arial" w:cs="Arial"/>
        </w:rPr>
        <w:t xml:space="preserve"> rolą. Należy wziąć pod uwagę jego gabaryty: obwód pnia, wysokość, stan zdrowotny, pokrój, m</w:t>
      </w:r>
      <w:r w:rsidR="00CD0006">
        <w:rPr>
          <w:rFonts w:ascii="Arial" w:hAnsi="Arial" w:cs="Arial"/>
        </w:rPr>
        <w:t>iejsce gdzie rośnie, sąsiadującą</w:t>
      </w:r>
      <w:r w:rsidRPr="00F345E5">
        <w:rPr>
          <w:rFonts w:ascii="Arial" w:hAnsi="Arial" w:cs="Arial"/>
        </w:rPr>
        <w:t xml:space="preserve"> infrastrukturę zarówno drogową jak i obecność sieci podziemnych. Nie sposób ustalić jedynie po wielkości obwodu pnia czy dane drzewo nadaje się jeszcze do przesadzenia bez specjalistycznego sprzętu, specjalnej przesadzarki do drzew. Dlatego określenie w tytule jest jedynie orientacyjne i zawsze należy kierować się pozostałymi wymienionymi czynnikami. Zawsze dla przesadzanego drzewa użycie takiego sprzętu jest lepszym wyborem, z racji tego, że minimalizuje uszkodzenia systemu korzeniowego. </w:t>
      </w:r>
    </w:p>
    <w:p w:rsidR="00F345E5" w:rsidRPr="005615CC" w:rsidRDefault="00C652C2" w:rsidP="00C652C2">
      <w:pPr>
        <w:pStyle w:val="Akapitzlist"/>
        <w:spacing w:line="360" w:lineRule="auto"/>
        <w:ind w:left="709"/>
        <w:jc w:val="both"/>
        <w:rPr>
          <w:rFonts w:ascii="Arial" w:hAnsi="Arial" w:cs="Arial"/>
          <w:color w:val="385623" w:themeColor="accent6" w:themeShade="80"/>
        </w:rPr>
      </w:pPr>
      <w:r>
        <w:rPr>
          <w:rFonts w:ascii="Arial" w:hAnsi="Arial" w:cs="Arial"/>
          <w:b/>
          <w:color w:val="385623" w:themeColor="accent6" w:themeShade="80"/>
        </w:rPr>
        <w:t xml:space="preserve">3.2.2. </w:t>
      </w:r>
      <w:r w:rsidR="00F345E5" w:rsidRPr="005615CC">
        <w:rPr>
          <w:rFonts w:ascii="Arial" w:hAnsi="Arial" w:cs="Arial"/>
          <w:b/>
          <w:color w:val="385623" w:themeColor="accent6" w:themeShade="80"/>
        </w:rPr>
        <w:t>Przesadzanie drzew specjalistycznym sprzętem</w:t>
      </w:r>
    </w:p>
    <w:p w:rsidR="00F345E5" w:rsidRPr="00F345E5" w:rsidRDefault="00F345E5" w:rsidP="00C652C2">
      <w:pPr>
        <w:spacing w:line="360" w:lineRule="auto"/>
        <w:ind w:left="709"/>
        <w:contextualSpacing/>
        <w:jc w:val="both"/>
        <w:rPr>
          <w:rFonts w:ascii="Arial" w:hAnsi="Arial" w:cs="Arial"/>
        </w:rPr>
      </w:pPr>
      <w:r w:rsidRPr="00F345E5">
        <w:rPr>
          <w:rFonts w:ascii="Arial" w:hAnsi="Arial" w:cs="Arial"/>
        </w:rPr>
        <w:t xml:space="preserve">Przesadzanie drzewa jest zawsze czynnością ryzykowną, jednak w sytuacjach kiedy drzewo zostaje skazane na usunięcie z powodu </w:t>
      </w:r>
      <w:r w:rsidR="009E5FC4">
        <w:rPr>
          <w:rFonts w:ascii="Arial" w:hAnsi="Arial" w:cs="Arial"/>
        </w:rPr>
        <w:t xml:space="preserve">prowadzonych inwestycji miejskich </w:t>
      </w:r>
      <w:r w:rsidRPr="00F345E5">
        <w:rPr>
          <w:rFonts w:ascii="Arial" w:hAnsi="Arial" w:cs="Arial"/>
        </w:rPr>
        <w:t xml:space="preserve"> jest szansą na </w:t>
      </w:r>
      <w:r w:rsidR="009E5FC4">
        <w:rPr>
          <w:rFonts w:ascii="Arial" w:hAnsi="Arial" w:cs="Arial"/>
        </w:rPr>
        <w:t xml:space="preserve">przeżycie </w:t>
      </w:r>
      <w:r w:rsidRPr="00F345E5">
        <w:rPr>
          <w:rFonts w:ascii="Arial" w:hAnsi="Arial" w:cs="Arial"/>
        </w:rPr>
        <w:t xml:space="preserve"> w innym miejscu.</w:t>
      </w:r>
    </w:p>
    <w:p w:rsidR="00F345E5" w:rsidRPr="00F345E5" w:rsidRDefault="00F345E5" w:rsidP="00C652C2">
      <w:pPr>
        <w:spacing w:line="360" w:lineRule="auto"/>
        <w:ind w:left="709"/>
        <w:contextualSpacing/>
        <w:jc w:val="both"/>
        <w:rPr>
          <w:rFonts w:ascii="Arial" w:hAnsi="Arial" w:cs="Arial"/>
        </w:rPr>
      </w:pPr>
      <w:r w:rsidRPr="00F345E5">
        <w:rPr>
          <w:rFonts w:ascii="Arial" w:hAnsi="Arial" w:cs="Arial"/>
        </w:rPr>
        <w:t>Przed przystąpieniem do przesadzania należy :</w:t>
      </w:r>
    </w:p>
    <w:p w:rsidR="00F345E5" w:rsidRPr="00F345E5" w:rsidRDefault="00F345E5" w:rsidP="00BE4EFA">
      <w:pPr>
        <w:numPr>
          <w:ilvl w:val="0"/>
          <w:numId w:val="13"/>
        </w:numPr>
        <w:spacing w:line="360" w:lineRule="auto"/>
        <w:ind w:left="1418" w:hanging="709"/>
        <w:contextualSpacing/>
        <w:jc w:val="both"/>
        <w:rPr>
          <w:rFonts w:ascii="Arial" w:hAnsi="Arial" w:cs="Arial"/>
        </w:rPr>
      </w:pPr>
      <w:r w:rsidRPr="00F345E5">
        <w:rPr>
          <w:rFonts w:ascii="Arial" w:hAnsi="Arial" w:cs="Arial"/>
        </w:rPr>
        <w:t>Przeanalizować drogę jaką będzie musiało pokonać drzewo wraz ze sprzętem do przesadzania z miejsca gdzie rośnie do miejsca docelowego,</w:t>
      </w:r>
      <w:r w:rsidR="009E5FC4">
        <w:rPr>
          <w:rFonts w:ascii="Arial" w:hAnsi="Arial" w:cs="Arial"/>
        </w:rPr>
        <w:t xml:space="preserve"> pod kątem </w:t>
      </w:r>
      <w:r w:rsidRPr="00F345E5">
        <w:rPr>
          <w:rFonts w:ascii="Arial" w:hAnsi="Arial" w:cs="Arial"/>
        </w:rPr>
        <w:t xml:space="preserve"> </w:t>
      </w:r>
      <w:r w:rsidR="009E5FC4" w:rsidRPr="00F345E5">
        <w:rPr>
          <w:rFonts w:ascii="Arial" w:hAnsi="Arial" w:cs="Arial"/>
        </w:rPr>
        <w:t xml:space="preserve">znajdujących się na drodze </w:t>
      </w:r>
      <w:r w:rsidR="009E5FC4">
        <w:rPr>
          <w:rFonts w:ascii="Arial" w:hAnsi="Arial" w:cs="Arial"/>
        </w:rPr>
        <w:t xml:space="preserve">ewentualnych </w:t>
      </w:r>
      <w:r w:rsidR="009E5FC4" w:rsidRPr="00F345E5">
        <w:rPr>
          <w:rFonts w:ascii="Arial" w:hAnsi="Arial" w:cs="Arial"/>
        </w:rPr>
        <w:t>przeszkód</w:t>
      </w:r>
      <w:r w:rsidR="009E5FC4">
        <w:rPr>
          <w:rFonts w:ascii="Arial" w:hAnsi="Arial" w:cs="Arial"/>
        </w:rPr>
        <w:t xml:space="preserve">. </w:t>
      </w:r>
      <w:r w:rsidR="009E5FC4" w:rsidRPr="00F345E5">
        <w:rPr>
          <w:rFonts w:ascii="Arial" w:hAnsi="Arial" w:cs="Arial"/>
        </w:rPr>
        <w:t xml:space="preserve"> </w:t>
      </w:r>
      <w:r w:rsidR="009E5FC4">
        <w:rPr>
          <w:rFonts w:ascii="Arial" w:hAnsi="Arial" w:cs="Arial"/>
        </w:rPr>
        <w:t>W</w:t>
      </w:r>
      <w:r w:rsidRPr="00F345E5">
        <w:rPr>
          <w:rFonts w:ascii="Arial" w:hAnsi="Arial" w:cs="Arial"/>
        </w:rPr>
        <w:t xml:space="preserve">szelkie mosty, wiadukty, przewężenia drogi muszą być </w:t>
      </w:r>
      <w:r w:rsidR="009E5FC4">
        <w:rPr>
          <w:rFonts w:ascii="Arial" w:hAnsi="Arial" w:cs="Arial"/>
        </w:rPr>
        <w:t xml:space="preserve">wzięte pod uwagę ze względu na gabaryty </w:t>
      </w:r>
      <w:r w:rsidR="009E5FC4" w:rsidRPr="00F345E5">
        <w:rPr>
          <w:rFonts w:ascii="Arial" w:hAnsi="Arial" w:cs="Arial"/>
        </w:rPr>
        <w:t>drzewa</w:t>
      </w:r>
      <w:r w:rsidR="009E5FC4">
        <w:rPr>
          <w:rFonts w:ascii="Arial" w:hAnsi="Arial" w:cs="Arial"/>
        </w:rPr>
        <w:t xml:space="preserve"> i możliwości ich pokonania</w:t>
      </w:r>
      <w:r w:rsidRPr="00F345E5">
        <w:rPr>
          <w:rFonts w:ascii="Arial" w:hAnsi="Arial" w:cs="Arial"/>
        </w:rPr>
        <w:t>. Należy wziąć  pod uwagę również optymalne godziny na transport drzewa, w celu uniknięcia  szczytu komunikacyjnego i blokowania dróg miasta jak i niepotrzebnego przedłużania czasu transportu, który powinien być jak najkrótszy. Trasa powinna omijać odcinki</w:t>
      </w:r>
      <w:r w:rsidR="009E5FC4">
        <w:rPr>
          <w:rFonts w:ascii="Arial" w:hAnsi="Arial" w:cs="Arial"/>
        </w:rPr>
        <w:t>,</w:t>
      </w:r>
      <w:r w:rsidRPr="00F345E5">
        <w:rPr>
          <w:rFonts w:ascii="Arial" w:hAnsi="Arial" w:cs="Arial"/>
        </w:rPr>
        <w:t xml:space="preserve"> na których mogą pojawić się wyboje, co może powodować obsypywanie się bryły korzeniowej z ziemi. Wszelkie różnice poziomów,  nawet najmniejsze,  także powinny zostać przeanalizowane pod kąt</w:t>
      </w:r>
      <w:r w:rsidR="003A734E">
        <w:rPr>
          <w:rFonts w:ascii="Arial" w:hAnsi="Arial" w:cs="Arial"/>
        </w:rPr>
        <w:t>em możliwości transportu drzewa,</w:t>
      </w:r>
    </w:p>
    <w:p w:rsidR="00F345E5" w:rsidRPr="00F345E5" w:rsidRDefault="009E5FC4" w:rsidP="00BE4EFA">
      <w:pPr>
        <w:numPr>
          <w:ilvl w:val="0"/>
          <w:numId w:val="13"/>
        </w:numPr>
        <w:spacing w:line="360" w:lineRule="auto"/>
        <w:ind w:left="1418" w:hanging="709"/>
        <w:contextualSpacing/>
        <w:jc w:val="both"/>
        <w:rPr>
          <w:rFonts w:ascii="Arial" w:hAnsi="Arial" w:cs="Arial"/>
        </w:rPr>
      </w:pPr>
      <w:r>
        <w:rPr>
          <w:rFonts w:ascii="Arial" w:hAnsi="Arial" w:cs="Arial"/>
        </w:rPr>
        <w:t xml:space="preserve">Przeanalizować podziemną  infrastrukturę </w:t>
      </w:r>
      <w:r w:rsidR="003D0CF9">
        <w:rPr>
          <w:rFonts w:ascii="Arial" w:hAnsi="Arial" w:cs="Arial"/>
        </w:rPr>
        <w:t>–</w:t>
      </w:r>
      <w:r>
        <w:rPr>
          <w:rFonts w:ascii="Arial" w:hAnsi="Arial" w:cs="Arial"/>
        </w:rPr>
        <w:t xml:space="preserve"> </w:t>
      </w:r>
      <w:r w:rsidR="003D0CF9">
        <w:rPr>
          <w:rFonts w:ascii="Arial" w:hAnsi="Arial" w:cs="Arial"/>
        </w:rPr>
        <w:t xml:space="preserve">zgodnie z warunkami firm specjalistycznych, </w:t>
      </w:r>
      <w:r w:rsidR="00F345E5" w:rsidRPr="00F345E5">
        <w:rPr>
          <w:rFonts w:ascii="Arial" w:hAnsi="Arial" w:cs="Arial"/>
        </w:rPr>
        <w:t xml:space="preserve">w odległości nie </w:t>
      </w:r>
      <w:r w:rsidR="003D0CF9">
        <w:rPr>
          <w:rFonts w:ascii="Arial" w:hAnsi="Arial" w:cs="Arial"/>
        </w:rPr>
        <w:t>mniejszej</w:t>
      </w:r>
      <w:r w:rsidR="00F345E5" w:rsidRPr="00F345E5">
        <w:rPr>
          <w:rFonts w:ascii="Arial" w:hAnsi="Arial" w:cs="Arial"/>
        </w:rPr>
        <w:t xml:space="preserve"> niż 2 m </w:t>
      </w:r>
      <w:r w:rsidR="003D0CF9">
        <w:rPr>
          <w:rFonts w:ascii="Arial" w:hAnsi="Arial" w:cs="Arial"/>
        </w:rPr>
        <w:t xml:space="preserve"> od środka pnia drzewa, </w:t>
      </w:r>
      <w:r w:rsidR="00F345E5" w:rsidRPr="00F345E5">
        <w:rPr>
          <w:rFonts w:ascii="Arial" w:hAnsi="Arial" w:cs="Arial"/>
        </w:rPr>
        <w:lastRenderedPageBreak/>
        <w:t xml:space="preserve">nie mogą </w:t>
      </w:r>
      <w:r w:rsidR="003A734E">
        <w:rPr>
          <w:rFonts w:ascii="Arial" w:hAnsi="Arial" w:cs="Arial"/>
        </w:rPr>
        <w:t>znajdować się sieci podziemne,</w:t>
      </w:r>
      <w:r w:rsidR="003D0CF9">
        <w:rPr>
          <w:rFonts w:ascii="Arial" w:hAnsi="Arial" w:cs="Arial"/>
        </w:rPr>
        <w:t xml:space="preserve"> zarówno w miejscu z którego jest drzewo wysadzane jak i w miejscu docelowym</w:t>
      </w:r>
      <w:r w:rsidR="009C7FE7">
        <w:rPr>
          <w:rFonts w:ascii="Arial" w:hAnsi="Arial" w:cs="Arial"/>
        </w:rPr>
        <w:t>,</w:t>
      </w:r>
    </w:p>
    <w:p w:rsidR="009E5FC4" w:rsidRDefault="009E5FC4" w:rsidP="00AC3286">
      <w:pPr>
        <w:numPr>
          <w:ilvl w:val="0"/>
          <w:numId w:val="13"/>
        </w:numPr>
        <w:spacing w:line="360" w:lineRule="auto"/>
        <w:ind w:left="1418" w:hanging="709"/>
        <w:contextualSpacing/>
        <w:jc w:val="both"/>
        <w:rPr>
          <w:rFonts w:ascii="Arial" w:hAnsi="Arial" w:cs="Arial"/>
        </w:rPr>
      </w:pPr>
      <w:r w:rsidRPr="009E5FC4">
        <w:rPr>
          <w:rFonts w:ascii="Arial" w:hAnsi="Arial" w:cs="Arial"/>
        </w:rPr>
        <w:t>Optymalny stosunek średnicy</w:t>
      </w:r>
      <w:r w:rsidR="00F345E5" w:rsidRPr="009E5FC4">
        <w:rPr>
          <w:rFonts w:ascii="Arial" w:hAnsi="Arial" w:cs="Arial"/>
        </w:rPr>
        <w:t xml:space="preserve"> przesadzarki do obwodu pnia przesadzanego drzewa, </w:t>
      </w:r>
      <w:r w:rsidRPr="009E5FC4">
        <w:rPr>
          <w:rFonts w:ascii="Arial" w:hAnsi="Arial" w:cs="Arial"/>
        </w:rPr>
        <w:t xml:space="preserve">musi być nie mniejszy niż  3x obwód </w:t>
      </w:r>
      <w:r w:rsidR="00F345E5" w:rsidRPr="009E5FC4">
        <w:rPr>
          <w:rFonts w:ascii="Arial" w:hAnsi="Arial" w:cs="Arial"/>
        </w:rPr>
        <w:t>drzewa np. drzewo o obwodzie 35 cm, powinno być przesadzone przesadzarką</w:t>
      </w:r>
      <w:r w:rsidR="005B353D">
        <w:rPr>
          <w:rFonts w:ascii="Arial" w:hAnsi="Arial" w:cs="Arial"/>
        </w:rPr>
        <w:t>,</w:t>
      </w:r>
      <w:r w:rsidR="00F345E5" w:rsidRPr="009E5FC4">
        <w:rPr>
          <w:rFonts w:ascii="Arial" w:hAnsi="Arial" w:cs="Arial"/>
        </w:rPr>
        <w:t xml:space="preserve"> </w:t>
      </w:r>
      <w:r w:rsidR="005B353D">
        <w:rPr>
          <w:rFonts w:ascii="Arial" w:hAnsi="Arial" w:cs="Arial"/>
        </w:rPr>
        <w:t>o średnicy</w:t>
      </w:r>
      <w:r w:rsidR="00F345E5" w:rsidRPr="009E5FC4">
        <w:rPr>
          <w:rFonts w:ascii="Arial" w:hAnsi="Arial" w:cs="Arial"/>
        </w:rPr>
        <w:t xml:space="preserve"> koncentrycznych noży </w:t>
      </w:r>
      <w:r w:rsidR="005B353D">
        <w:rPr>
          <w:rFonts w:ascii="Arial" w:hAnsi="Arial" w:cs="Arial"/>
        </w:rPr>
        <w:t>wynoszących nie mniej niż 1 m,</w:t>
      </w:r>
      <w:r w:rsidR="00F345E5" w:rsidRPr="009E5FC4">
        <w:rPr>
          <w:rFonts w:ascii="Arial" w:hAnsi="Arial" w:cs="Arial"/>
        </w:rPr>
        <w:t xml:space="preserve"> </w:t>
      </w:r>
    </w:p>
    <w:p w:rsidR="00F345E5" w:rsidRPr="009E5FC4" w:rsidRDefault="009E5FC4" w:rsidP="00AC3286">
      <w:pPr>
        <w:numPr>
          <w:ilvl w:val="0"/>
          <w:numId w:val="13"/>
        </w:numPr>
        <w:spacing w:line="360" w:lineRule="auto"/>
        <w:ind w:left="1418" w:hanging="709"/>
        <w:contextualSpacing/>
        <w:jc w:val="both"/>
        <w:rPr>
          <w:rFonts w:ascii="Arial" w:hAnsi="Arial" w:cs="Arial"/>
        </w:rPr>
      </w:pPr>
      <w:r>
        <w:rPr>
          <w:rFonts w:ascii="Arial" w:hAnsi="Arial" w:cs="Arial"/>
        </w:rPr>
        <w:t xml:space="preserve">Należy wcześniej ustalić jak korona drzewa ma zostać </w:t>
      </w:r>
      <w:r w:rsidR="005B353D">
        <w:rPr>
          <w:rFonts w:ascii="Arial" w:hAnsi="Arial" w:cs="Arial"/>
        </w:rPr>
        <w:t>usytuowana względem stron świata,</w:t>
      </w:r>
      <w:r>
        <w:rPr>
          <w:rFonts w:ascii="Arial" w:hAnsi="Arial" w:cs="Arial"/>
        </w:rPr>
        <w:t xml:space="preserve"> w nowym miejscu. Przemyślane ustawienie drzewa</w:t>
      </w:r>
      <w:r w:rsidR="005B353D">
        <w:rPr>
          <w:rFonts w:ascii="Arial" w:hAnsi="Arial" w:cs="Arial"/>
        </w:rPr>
        <w:t>,</w:t>
      </w:r>
      <w:r>
        <w:rPr>
          <w:rFonts w:ascii="Arial" w:hAnsi="Arial" w:cs="Arial"/>
        </w:rPr>
        <w:t xml:space="preserve"> w nowym miejscu</w:t>
      </w:r>
      <w:r w:rsidR="005B353D">
        <w:rPr>
          <w:rFonts w:ascii="Arial" w:hAnsi="Arial" w:cs="Arial"/>
        </w:rPr>
        <w:t>,</w:t>
      </w:r>
      <w:r>
        <w:rPr>
          <w:rFonts w:ascii="Arial" w:hAnsi="Arial" w:cs="Arial"/>
        </w:rPr>
        <w:t xml:space="preserve"> ułatwi adaptację</w:t>
      </w:r>
      <w:r w:rsidR="00F345E5" w:rsidRPr="009E5FC4">
        <w:rPr>
          <w:rFonts w:ascii="Arial" w:hAnsi="Arial" w:cs="Arial"/>
        </w:rPr>
        <w:t xml:space="preserve"> do nowych warunków,  </w:t>
      </w:r>
      <w:r>
        <w:rPr>
          <w:rFonts w:ascii="Arial" w:hAnsi="Arial" w:cs="Arial"/>
        </w:rPr>
        <w:t>a także umożliwi wydobycie optymalnych walorów drzewa – np. ustawienie bardziej atrakcyjną częścią korony</w:t>
      </w:r>
      <w:r w:rsidR="005B353D">
        <w:rPr>
          <w:rFonts w:ascii="Arial" w:hAnsi="Arial" w:cs="Arial"/>
        </w:rPr>
        <w:t>,</w:t>
      </w:r>
    </w:p>
    <w:p w:rsidR="00F345E5" w:rsidRDefault="009E5FC4" w:rsidP="00BE4EFA">
      <w:pPr>
        <w:numPr>
          <w:ilvl w:val="0"/>
          <w:numId w:val="13"/>
        </w:numPr>
        <w:spacing w:line="360" w:lineRule="auto"/>
        <w:ind w:left="1418" w:hanging="709"/>
        <w:contextualSpacing/>
        <w:jc w:val="both"/>
        <w:rPr>
          <w:rFonts w:ascii="Arial" w:hAnsi="Arial" w:cs="Arial"/>
        </w:rPr>
      </w:pPr>
      <w:r>
        <w:rPr>
          <w:rFonts w:ascii="Arial" w:hAnsi="Arial" w:cs="Arial"/>
        </w:rPr>
        <w:t>N</w:t>
      </w:r>
      <w:r w:rsidR="00F345E5" w:rsidRPr="00F345E5">
        <w:rPr>
          <w:rFonts w:ascii="Arial" w:hAnsi="Arial" w:cs="Arial"/>
        </w:rPr>
        <w:t xml:space="preserve">ależy upewnić się, że w miejscu docelowym nie występują żadne elementy betonowe, niezaktualizowane sieci podziemne, grunty nieprzepuszczalne itp. </w:t>
      </w:r>
    </w:p>
    <w:p w:rsidR="00C652C2" w:rsidRPr="00F345E5" w:rsidRDefault="00C652C2" w:rsidP="00C652C2">
      <w:pPr>
        <w:spacing w:line="360" w:lineRule="auto"/>
        <w:ind w:left="1418"/>
        <w:contextualSpacing/>
        <w:jc w:val="both"/>
        <w:rPr>
          <w:rFonts w:ascii="Arial" w:hAnsi="Arial" w:cs="Arial"/>
        </w:rPr>
      </w:pPr>
    </w:p>
    <w:p w:rsidR="00F345E5" w:rsidRPr="00F345E5" w:rsidRDefault="00F345E5" w:rsidP="005D69E1">
      <w:pPr>
        <w:widowControl w:val="0"/>
        <w:suppressAutoHyphens/>
        <w:autoSpaceDE w:val="0"/>
        <w:autoSpaceDN w:val="0"/>
        <w:adjustRightInd w:val="0"/>
        <w:spacing w:after="0" w:line="360" w:lineRule="auto"/>
        <w:ind w:left="709"/>
        <w:jc w:val="both"/>
        <w:rPr>
          <w:rFonts w:ascii="Arial" w:eastAsia="Times New Roman" w:hAnsi="Arial" w:cs="Arial"/>
          <w:b/>
          <w:color w:val="385623" w:themeColor="accent6" w:themeShade="80"/>
          <w:kern w:val="1"/>
          <w:sz w:val="24"/>
          <w:szCs w:val="24"/>
          <w:lang w:eastAsia="pl-PL"/>
        </w:rPr>
      </w:pPr>
      <w:r w:rsidRPr="00F345E5">
        <w:rPr>
          <w:rFonts w:ascii="Arial" w:eastAsia="Times New Roman" w:hAnsi="Arial" w:cs="Arial"/>
          <w:b/>
          <w:color w:val="385623" w:themeColor="accent6" w:themeShade="80"/>
          <w:kern w:val="1"/>
          <w:sz w:val="24"/>
          <w:szCs w:val="24"/>
          <w:lang w:eastAsia="pl-PL"/>
        </w:rPr>
        <w:t xml:space="preserve"> </w:t>
      </w:r>
      <w:r w:rsidR="00861CE2">
        <w:rPr>
          <w:rFonts w:ascii="Arial" w:eastAsia="Times New Roman" w:hAnsi="Arial" w:cs="Arial"/>
          <w:b/>
          <w:color w:val="385623" w:themeColor="accent6" w:themeShade="80"/>
          <w:kern w:val="1"/>
          <w:sz w:val="24"/>
          <w:szCs w:val="24"/>
          <w:lang w:eastAsia="pl-PL"/>
        </w:rPr>
        <w:t xml:space="preserve"> </w:t>
      </w:r>
      <w:r w:rsidR="00D7427A">
        <w:rPr>
          <w:rFonts w:ascii="Arial" w:eastAsia="Times New Roman" w:hAnsi="Arial" w:cs="Arial"/>
          <w:b/>
          <w:color w:val="385623" w:themeColor="accent6" w:themeShade="80"/>
          <w:kern w:val="1"/>
          <w:sz w:val="24"/>
          <w:szCs w:val="24"/>
          <w:lang w:eastAsia="pl-PL"/>
        </w:rPr>
        <w:t>3</w:t>
      </w:r>
      <w:r w:rsidR="005615CC">
        <w:rPr>
          <w:rFonts w:ascii="Arial" w:eastAsia="Times New Roman" w:hAnsi="Arial" w:cs="Arial"/>
          <w:b/>
          <w:color w:val="385623" w:themeColor="accent6" w:themeShade="80"/>
          <w:kern w:val="1"/>
          <w:sz w:val="24"/>
          <w:szCs w:val="24"/>
          <w:lang w:eastAsia="pl-PL"/>
        </w:rPr>
        <w:t>.3</w:t>
      </w:r>
      <w:r w:rsidRPr="00F345E5">
        <w:rPr>
          <w:rFonts w:ascii="Arial" w:eastAsia="Times New Roman" w:hAnsi="Arial" w:cs="Arial"/>
          <w:b/>
          <w:color w:val="385623" w:themeColor="accent6" w:themeShade="80"/>
          <w:kern w:val="1"/>
          <w:sz w:val="24"/>
          <w:szCs w:val="24"/>
          <w:lang w:eastAsia="pl-PL"/>
        </w:rPr>
        <w:t>.   Sadzenie krzewów</w:t>
      </w:r>
    </w:p>
    <w:p w:rsidR="00F345E5" w:rsidRPr="00DA04D6" w:rsidRDefault="00F345E5" w:rsidP="005D69E1">
      <w:pPr>
        <w:autoSpaceDE w:val="0"/>
        <w:autoSpaceDN w:val="0"/>
        <w:adjustRightInd w:val="0"/>
        <w:spacing w:after="0" w:line="360" w:lineRule="auto"/>
        <w:ind w:left="851"/>
        <w:jc w:val="both"/>
        <w:rPr>
          <w:rFonts w:ascii="Arial" w:hAnsi="Arial" w:cs="Arial"/>
        </w:rPr>
      </w:pPr>
      <w:r w:rsidRPr="00F345E5">
        <w:rPr>
          <w:rFonts w:ascii="Arial" w:hAnsi="Arial" w:cs="Arial"/>
        </w:rPr>
        <w:t xml:space="preserve">Sadzenie krzewów należy rozpocząć od wyznaczenia miejsca zgodnie z dokumentacją projektową lub zgodnie ze wskazaniem zamawiającego. Konieczne też jest </w:t>
      </w:r>
      <w:r w:rsidR="009E5FC4">
        <w:rPr>
          <w:rFonts w:ascii="Arial" w:hAnsi="Arial" w:cs="Arial"/>
        </w:rPr>
        <w:t>w wielu wypadkach zdjęcie darni. W</w:t>
      </w:r>
      <w:r w:rsidRPr="00F345E5">
        <w:rPr>
          <w:rFonts w:ascii="Arial" w:hAnsi="Arial" w:cs="Arial"/>
        </w:rPr>
        <w:t>ykopane doły pod krzewy powinny być 2x większe od bryły korzeniowej.  Po umieszczeniu bryły sadzonki  w dołku, odległość od ścianek, z każdej strony powinna wynosić  nie mniej niż 10 cm. W przypadku sadzenia krzewów w formie żywopłotów, dopuszcza się wykopanie rowka na całej długości sadzenia (kopane na 0,5m głębokości, natomiast szerokość uzależniona od wielkości pojemnika, z pozostawieniem 10 cm pomiędzy</w:t>
      </w:r>
      <w:r w:rsidR="00CD0006">
        <w:rPr>
          <w:rFonts w:ascii="Arial" w:hAnsi="Arial" w:cs="Arial"/>
        </w:rPr>
        <w:t xml:space="preserve"> bryłą</w:t>
      </w:r>
      <w:r w:rsidRPr="00F345E5">
        <w:rPr>
          <w:rFonts w:ascii="Arial" w:hAnsi="Arial" w:cs="Arial"/>
        </w:rPr>
        <w:t xml:space="preserve"> a ściankami wykopu). Doły należy w całości zasypać ziemią urodzajną z hydrożelem w ilości 3g/l i szczepionką </w:t>
      </w:r>
      <w:proofErr w:type="spellStart"/>
      <w:r w:rsidRPr="00F345E5">
        <w:rPr>
          <w:rFonts w:ascii="Arial" w:hAnsi="Arial" w:cs="Arial"/>
        </w:rPr>
        <w:t>mikoryzową</w:t>
      </w:r>
      <w:proofErr w:type="spellEnd"/>
      <w:r w:rsidR="00CF1AA8">
        <w:rPr>
          <w:rFonts w:ascii="Arial" w:hAnsi="Arial" w:cs="Arial"/>
        </w:rPr>
        <w:t xml:space="preserve"> (o ile nie została ona zastosowana w szkółce)</w:t>
      </w:r>
      <w:r w:rsidRPr="00F345E5">
        <w:rPr>
          <w:rFonts w:ascii="Arial" w:hAnsi="Arial" w:cs="Arial"/>
        </w:rPr>
        <w:t>. Na zakończenie prac, obszar z krzewami, w odległości od środka skrajnych osobników krzewów nie mniejszym ni</w:t>
      </w:r>
      <w:r w:rsidR="005B353D">
        <w:rPr>
          <w:rFonts w:ascii="Arial" w:hAnsi="Arial" w:cs="Arial"/>
        </w:rPr>
        <w:t>ż 1 m  wyściółkować warstwą kory</w:t>
      </w:r>
      <w:r w:rsidRPr="00F345E5">
        <w:rPr>
          <w:rFonts w:ascii="Arial" w:hAnsi="Arial" w:cs="Arial"/>
        </w:rPr>
        <w:t xml:space="preserve"> sosnowej przekompostowanej o grubości 5 cm i podlać obficie</w:t>
      </w:r>
      <w:r w:rsidR="009E5FC4">
        <w:rPr>
          <w:rFonts w:ascii="Arial" w:hAnsi="Arial" w:cs="Arial"/>
        </w:rPr>
        <w:t>,</w:t>
      </w:r>
      <w:r w:rsidRPr="00F345E5">
        <w:rPr>
          <w:rFonts w:ascii="Arial" w:hAnsi="Arial" w:cs="Arial"/>
        </w:rPr>
        <w:t xml:space="preserve"> aby cała ziemia wraz z bryłą </w:t>
      </w:r>
      <w:r w:rsidR="009E5FC4">
        <w:rPr>
          <w:rFonts w:ascii="Arial" w:hAnsi="Arial" w:cs="Arial"/>
        </w:rPr>
        <w:t>przesiąkła</w:t>
      </w:r>
      <w:r w:rsidRPr="00F345E5">
        <w:rPr>
          <w:rFonts w:ascii="Arial" w:hAnsi="Arial" w:cs="Arial"/>
        </w:rPr>
        <w:t xml:space="preserve"> wodą. Po odbiorze należy wykonać cięcia formujące. </w:t>
      </w:r>
    </w:p>
    <w:p w:rsidR="00F345E5" w:rsidRPr="00F345E5" w:rsidRDefault="00F345E5" w:rsidP="00F345E5">
      <w:pPr>
        <w:spacing w:line="360" w:lineRule="auto"/>
        <w:jc w:val="both"/>
        <w:rPr>
          <w:rFonts w:ascii="Arial" w:hAnsi="Arial" w:cs="Arial"/>
        </w:rPr>
      </w:pPr>
    </w:p>
    <w:p w:rsidR="00F345E5" w:rsidRPr="00C652C2" w:rsidRDefault="00D7427A" w:rsidP="000C43DD">
      <w:pPr>
        <w:spacing w:after="0" w:line="360" w:lineRule="auto"/>
        <w:ind w:left="709"/>
        <w:jc w:val="both"/>
        <w:rPr>
          <w:rFonts w:ascii="Arial" w:hAnsi="Arial" w:cs="Arial"/>
          <w:b/>
          <w:color w:val="385623" w:themeColor="accent6" w:themeShade="80"/>
          <w:sz w:val="24"/>
          <w:szCs w:val="24"/>
        </w:rPr>
      </w:pPr>
      <w:r w:rsidRPr="00C652C2">
        <w:rPr>
          <w:rFonts w:ascii="Arial" w:hAnsi="Arial" w:cs="Arial"/>
          <w:b/>
          <w:color w:val="385623" w:themeColor="accent6" w:themeShade="80"/>
          <w:sz w:val="24"/>
          <w:szCs w:val="24"/>
        </w:rPr>
        <w:t>3</w:t>
      </w:r>
      <w:r w:rsidR="00F345E5" w:rsidRPr="00C652C2">
        <w:rPr>
          <w:rFonts w:ascii="Arial" w:hAnsi="Arial" w:cs="Arial"/>
          <w:b/>
          <w:color w:val="385623" w:themeColor="accent6" w:themeShade="80"/>
          <w:sz w:val="24"/>
          <w:szCs w:val="24"/>
        </w:rPr>
        <w:t>.</w:t>
      </w:r>
      <w:r w:rsidR="005615CC" w:rsidRPr="00C652C2">
        <w:rPr>
          <w:rFonts w:ascii="Arial" w:hAnsi="Arial" w:cs="Arial"/>
          <w:b/>
          <w:color w:val="385623" w:themeColor="accent6" w:themeShade="80"/>
          <w:sz w:val="24"/>
          <w:szCs w:val="24"/>
        </w:rPr>
        <w:t>4</w:t>
      </w:r>
      <w:r w:rsidR="00F345E5" w:rsidRPr="00C652C2">
        <w:rPr>
          <w:rFonts w:ascii="Arial" w:hAnsi="Arial" w:cs="Arial"/>
          <w:b/>
          <w:color w:val="385623" w:themeColor="accent6" w:themeShade="80"/>
          <w:sz w:val="24"/>
          <w:szCs w:val="24"/>
        </w:rPr>
        <w:t xml:space="preserve">. Przesadzanie krzewów </w:t>
      </w:r>
    </w:p>
    <w:p w:rsidR="00D7427A" w:rsidRDefault="00F345E5" w:rsidP="000C43DD">
      <w:pPr>
        <w:spacing w:after="0" w:line="360" w:lineRule="auto"/>
        <w:ind w:left="709"/>
        <w:jc w:val="both"/>
        <w:rPr>
          <w:rFonts w:ascii="Arial" w:hAnsi="Arial" w:cs="Arial"/>
        </w:rPr>
      </w:pPr>
      <w:r w:rsidRPr="00F345E5">
        <w:rPr>
          <w:rFonts w:ascii="Arial" w:hAnsi="Arial" w:cs="Arial"/>
        </w:rPr>
        <w:t xml:space="preserve">Przesadzanie krzewów czy innych roślin w trakcie sezonu wegetacyjnego (od maja do września, zależy od warunków pogodowych występujących w danym roku,)  jest niezgodne ze sztuką ogrodniczą i należy tego unikać. Jednak zdarzają się sytuacje kiedy proces inwestycyjny wymaga usunięcia roślin z miejsca inwestycji i o ile rośliny </w:t>
      </w:r>
      <w:r w:rsidRPr="00F345E5">
        <w:rPr>
          <w:rFonts w:ascii="Arial" w:hAnsi="Arial" w:cs="Arial"/>
        </w:rPr>
        <w:lastRenderedPageBreak/>
        <w:t xml:space="preserve">są w dobrej kondycji, można podjąć ryzyko przeniesienia ich w nowe miejsce, w trakcie sezonu wegetacyjnego. </w:t>
      </w:r>
    </w:p>
    <w:p w:rsidR="00D7427A" w:rsidRDefault="00F345E5" w:rsidP="00C652C2">
      <w:pPr>
        <w:spacing w:line="360" w:lineRule="auto"/>
        <w:ind w:left="709"/>
        <w:jc w:val="both"/>
        <w:rPr>
          <w:rFonts w:ascii="Arial" w:hAnsi="Arial" w:cs="Arial"/>
        </w:rPr>
      </w:pPr>
      <w:r w:rsidRPr="00F345E5">
        <w:rPr>
          <w:rFonts w:ascii="Arial" w:hAnsi="Arial" w:cs="Arial"/>
        </w:rPr>
        <w:t>W tym celu bezwzględnie należy</w:t>
      </w:r>
      <w:r w:rsidR="00D7427A">
        <w:rPr>
          <w:rFonts w:ascii="Arial" w:hAnsi="Arial" w:cs="Arial"/>
        </w:rPr>
        <w:t>:</w:t>
      </w:r>
    </w:p>
    <w:p w:rsidR="00D7427A" w:rsidRPr="00D7427A" w:rsidRDefault="00F345E5" w:rsidP="00E5350B">
      <w:pPr>
        <w:pStyle w:val="Akapitzlist"/>
        <w:numPr>
          <w:ilvl w:val="0"/>
          <w:numId w:val="25"/>
        </w:numPr>
        <w:spacing w:line="360" w:lineRule="auto"/>
        <w:ind w:left="1418" w:hanging="709"/>
        <w:jc w:val="both"/>
        <w:rPr>
          <w:rFonts w:ascii="Arial" w:hAnsi="Arial" w:cs="Arial"/>
          <w:b/>
          <w:color w:val="385623" w:themeColor="accent6" w:themeShade="80"/>
          <w:sz w:val="24"/>
          <w:szCs w:val="24"/>
        </w:rPr>
      </w:pPr>
      <w:r w:rsidRPr="00D7427A">
        <w:rPr>
          <w:rFonts w:ascii="Arial" w:hAnsi="Arial" w:cs="Arial"/>
        </w:rPr>
        <w:t>mocno przyciąć część nadzie</w:t>
      </w:r>
      <w:r w:rsidR="00CD0006">
        <w:rPr>
          <w:rFonts w:ascii="Arial" w:hAnsi="Arial" w:cs="Arial"/>
        </w:rPr>
        <w:t>mną przynajmniej o1/3 wysokości,</w:t>
      </w:r>
      <w:r w:rsidRPr="00D7427A">
        <w:rPr>
          <w:rFonts w:ascii="Arial" w:hAnsi="Arial" w:cs="Arial"/>
        </w:rPr>
        <w:t xml:space="preserve"> </w:t>
      </w:r>
    </w:p>
    <w:p w:rsidR="00D7427A" w:rsidRPr="00D7427A" w:rsidRDefault="00F345E5" w:rsidP="00E5350B">
      <w:pPr>
        <w:pStyle w:val="Akapitzlist"/>
        <w:numPr>
          <w:ilvl w:val="0"/>
          <w:numId w:val="25"/>
        </w:numPr>
        <w:spacing w:line="360" w:lineRule="auto"/>
        <w:ind w:left="1418" w:hanging="709"/>
        <w:jc w:val="both"/>
        <w:rPr>
          <w:rFonts w:ascii="Arial" w:hAnsi="Arial" w:cs="Arial"/>
          <w:b/>
          <w:color w:val="385623" w:themeColor="accent6" w:themeShade="80"/>
          <w:sz w:val="24"/>
          <w:szCs w:val="24"/>
        </w:rPr>
      </w:pPr>
      <w:r w:rsidRPr="00D7427A">
        <w:rPr>
          <w:rFonts w:ascii="Arial" w:hAnsi="Arial" w:cs="Arial"/>
        </w:rPr>
        <w:t>Okres pomiędzy wyjęciem roślin z ziemi</w:t>
      </w:r>
      <w:r w:rsidR="009E5FC4">
        <w:rPr>
          <w:rFonts w:ascii="Arial" w:hAnsi="Arial" w:cs="Arial"/>
        </w:rPr>
        <w:t>,</w:t>
      </w:r>
      <w:r w:rsidRPr="00D7427A">
        <w:rPr>
          <w:rFonts w:ascii="Arial" w:hAnsi="Arial" w:cs="Arial"/>
        </w:rPr>
        <w:t xml:space="preserve"> a posadzeniem w nowe miejsce, należy zminimalizować</w:t>
      </w:r>
      <w:r w:rsidR="009E5FC4">
        <w:rPr>
          <w:rFonts w:ascii="Arial" w:hAnsi="Arial" w:cs="Arial"/>
        </w:rPr>
        <w:t>,</w:t>
      </w:r>
      <w:r w:rsidRPr="00D7427A">
        <w:rPr>
          <w:rFonts w:ascii="Arial" w:hAnsi="Arial" w:cs="Arial"/>
        </w:rPr>
        <w:t xml:space="preserve"> a bryły korzeniowe w tym czasie powinny być owinięte  wilgotnym materiałem np. matami kokosowymi, jutowymi lu</w:t>
      </w:r>
      <w:r w:rsidR="009E5FC4">
        <w:rPr>
          <w:rFonts w:ascii="Arial" w:hAnsi="Arial" w:cs="Arial"/>
        </w:rPr>
        <w:t>b zadołowane,</w:t>
      </w:r>
    </w:p>
    <w:p w:rsidR="00F345E5" w:rsidRPr="00D7427A" w:rsidRDefault="00F345E5" w:rsidP="00E5350B">
      <w:pPr>
        <w:pStyle w:val="Akapitzlist"/>
        <w:numPr>
          <w:ilvl w:val="0"/>
          <w:numId w:val="25"/>
        </w:numPr>
        <w:spacing w:line="360" w:lineRule="auto"/>
        <w:ind w:left="1418" w:hanging="709"/>
        <w:jc w:val="both"/>
        <w:rPr>
          <w:rFonts w:ascii="Arial" w:hAnsi="Arial" w:cs="Arial"/>
          <w:b/>
          <w:color w:val="385623" w:themeColor="accent6" w:themeShade="80"/>
          <w:sz w:val="24"/>
          <w:szCs w:val="24"/>
        </w:rPr>
      </w:pPr>
      <w:r w:rsidRPr="00D7427A">
        <w:rPr>
          <w:rFonts w:ascii="Arial" w:hAnsi="Arial" w:cs="Arial"/>
        </w:rPr>
        <w:t xml:space="preserve">Po posadzeniu najważniejsze jest częste podlewanie krzewów i monitorowanie ich stanu. </w:t>
      </w:r>
    </w:p>
    <w:p w:rsidR="00F345E5" w:rsidRPr="00F345E5" w:rsidRDefault="00C652C2" w:rsidP="00004054">
      <w:pPr>
        <w:spacing w:line="360" w:lineRule="auto"/>
        <w:ind w:left="709"/>
        <w:contextualSpacing/>
        <w:jc w:val="both"/>
        <w:rPr>
          <w:rFonts w:ascii="Arial" w:hAnsi="Arial" w:cs="Arial"/>
          <w:b/>
          <w:color w:val="385623" w:themeColor="accent6" w:themeShade="80"/>
        </w:rPr>
      </w:pPr>
      <w:r>
        <w:rPr>
          <w:rFonts w:ascii="Arial" w:hAnsi="Arial" w:cs="Arial"/>
          <w:b/>
          <w:color w:val="385623" w:themeColor="accent6" w:themeShade="80"/>
        </w:rPr>
        <w:t xml:space="preserve">3.4.1. </w:t>
      </w:r>
      <w:r w:rsidR="00F345E5" w:rsidRPr="00957D71">
        <w:rPr>
          <w:rFonts w:ascii="Arial" w:hAnsi="Arial" w:cs="Arial"/>
          <w:b/>
          <w:color w:val="385623" w:themeColor="accent6" w:themeShade="80"/>
        </w:rPr>
        <w:t>Przesadzanie krzewów poza sezonem wegetacyjnym</w:t>
      </w:r>
      <w:r w:rsidR="00F345E5" w:rsidRPr="00F345E5">
        <w:rPr>
          <w:rFonts w:ascii="Arial" w:hAnsi="Arial" w:cs="Arial"/>
          <w:b/>
          <w:color w:val="385623" w:themeColor="accent6" w:themeShade="80"/>
        </w:rPr>
        <w:t xml:space="preserve">. </w:t>
      </w:r>
    </w:p>
    <w:p w:rsidR="00F345E5" w:rsidRPr="00F345E5" w:rsidRDefault="009E5FC4" w:rsidP="00C652C2">
      <w:pPr>
        <w:spacing w:line="360" w:lineRule="auto"/>
        <w:ind w:left="709"/>
        <w:contextualSpacing/>
        <w:jc w:val="both"/>
        <w:rPr>
          <w:rFonts w:ascii="Arial" w:hAnsi="Arial" w:cs="Arial"/>
        </w:rPr>
      </w:pPr>
      <w:r>
        <w:rPr>
          <w:rFonts w:ascii="Arial" w:hAnsi="Arial" w:cs="Arial"/>
        </w:rPr>
        <w:t>K</w:t>
      </w:r>
      <w:r w:rsidRPr="00F345E5">
        <w:rPr>
          <w:rFonts w:ascii="Arial" w:hAnsi="Arial" w:cs="Arial"/>
        </w:rPr>
        <w:t xml:space="preserve">rzewy należy </w:t>
      </w:r>
      <w:r>
        <w:rPr>
          <w:rFonts w:ascii="Arial" w:hAnsi="Arial" w:cs="Arial"/>
        </w:rPr>
        <w:t>p</w:t>
      </w:r>
      <w:r w:rsidR="00F345E5" w:rsidRPr="00F345E5">
        <w:rPr>
          <w:rFonts w:ascii="Arial" w:hAnsi="Arial" w:cs="Arial"/>
        </w:rPr>
        <w:t>rzesadzać poza sezonem wegetacy</w:t>
      </w:r>
      <w:r>
        <w:rPr>
          <w:rFonts w:ascii="Arial" w:hAnsi="Arial" w:cs="Arial"/>
        </w:rPr>
        <w:t>jnym</w:t>
      </w:r>
      <w:r w:rsidR="00F345E5" w:rsidRPr="00F345E5">
        <w:rPr>
          <w:rFonts w:ascii="Arial" w:hAnsi="Arial" w:cs="Arial"/>
        </w:rPr>
        <w:t>. Krzewy iglaste można przesadzać już pod koniec sierpnia. Należy wykopywać rośliny w taki sposób</w:t>
      </w:r>
      <w:r>
        <w:rPr>
          <w:rFonts w:ascii="Arial" w:hAnsi="Arial" w:cs="Arial"/>
        </w:rPr>
        <w:t>,</w:t>
      </w:r>
      <w:r w:rsidR="00F345E5" w:rsidRPr="00F345E5">
        <w:rPr>
          <w:rFonts w:ascii="Arial" w:hAnsi="Arial" w:cs="Arial"/>
        </w:rPr>
        <w:t xml:space="preserve"> aby pozyskiwana bryła korzeniowa była jak najmniej naruszona. Do przesadzania </w:t>
      </w:r>
      <w:r w:rsidR="00D7427A">
        <w:rPr>
          <w:rFonts w:ascii="Arial" w:hAnsi="Arial" w:cs="Arial"/>
        </w:rPr>
        <w:t xml:space="preserve">należy </w:t>
      </w:r>
      <w:r w:rsidR="00F345E5" w:rsidRPr="00F345E5">
        <w:rPr>
          <w:rFonts w:ascii="Arial" w:hAnsi="Arial" w:cs="Arial"/>
        </w:rPr>
        <w:t>użyć odpowiedniego materiału jak juta czy inne materiały</w:t>
      </w:r>
      <w:r>
        <w:rPr>
          <w:rFonts w:ascii="Arial" w:hAnsi="Arial" w:cs="Arial"/>
        </w:rPr>
        <w:t>,</w:t>
      </w:r>
      <w:r w:rsidR="00F345E5" w:rsidRPr="00F345E5">
        <w:rPr>
          <w:rFonts w:ascii="Arial" w:hAnsi="Arial" w:cs="Arial"/>
        </w:rPr>
        <w:t xml:space="preserve"> które ulegają biodegradacji</w:t>
      </w:r>
      <w:r>
        <w:rPr>
          <w:rFonts w:ascii="Arial" w:hAnsi="Arial" w:cs="Arial"/>
        </w:rPr>
        <w:t>,</w:t>
      </w:r>
      <w:r w:rsidR="00F345E5" w:rsidRPr="00F345E5">
        <w:rPr>
          <w:rFonts w:ascii="Arial" w:hAnsi="Arial" w:cs="Arial"/>
        </w:rPr>
        <w:t xml:space="preserve"> aby w czasie przenoszenia krzewów nie uszkodzić </w:t>
      </w:r>
      <w:r>
        <w:rPr>
          <w:rFonts w:ascii="Arial" w:hAnsi="Arial" w:cs="Arial"/>
        </w:rPr>
        <w:t xml:space="preserve">bryły. Przy mniejszych krzewach, do wysokości 30 -50 cm </w:t>
      </w:r>
      <w:r w:rsidR="00F345E5" w:rsidRPr="00F345E5">
        <w:rPr>
          <w:rFonts w:ascii="Arial" w:hAnsi="Arial" w:cs="Arial"/>
        </w:rPr>
        <w:t xml:space="preserve">i tym samym mniejszych bryłach </w:t>
      </w:r>
      <w:r>
        <w:rPr>
          <w:rFonts w:ascii="Arial" w:hAnsi="Arial" w:cs="Arial"/>
        </w:rPr>
        <w:t xml:space="preserve">korzeniowych </w:t>
      </w:r>
      <w:r w:rsidR="00F345E5" w:rsidRPr="00F345E5">
        <w:rPr>
          <w:rFonts w:ascii="Arial" w:hAnsi="Arial" w:cs="Arial"/>
        </w:rPr>
        <w:t xml:space="preserve">takie zabiegi nie są potrzebne. Przy ponownym sadzeniu należy dostosować wielkość dołów do pozyskanych brył. Pozostałe czynności jak w punkcie </w:t>
      </w:r>
      <w:r w:rsidR="00D7427A">
        <w:rPr>
          <w:rFonts w:ascii="Arial" w:hAnsi="Arial" w:cs="Arial"/>
        </w:rPr>
        <w:t>2</w:t>
      </w:r>
      <w:r w:rsidR="00F345E5" w:rsidRPr="00F345E5">
        <w:rPr>
          <w:rFonts w:ascii="Arial" w:hAnsi="Arial" w:cs="Arial"/>
        </w:rPr>
        <w:t>.2 sadzenie krzewów</w:t>
      </w:r>
      <w:r w:rsidR="00D7427A">
        <w:rPr>
          <w:rFonts w:ascii="Arial" w:hAnsi="Arial" w:cs="Arial"/>
        </w:rPr>
        <w:t>.</w:t>
      </w:r>
    </w:p>
    <w:p w:rsidR="00F345E5" w:rsidRPr="00F345E5" w:rsidRDefault="00F345E5" w:rsidP="00C652C2">
      <w:pPr>
        <w:spacing w:line="360" w:lineRule="auto"/>
        <w:ind w:left="709"/>
        <w:contextualSpacing/>
        <w:jc w:val="both"/>
        <w:rPr>
          <w:rFonts w:ascii="Arial" w:eastAsia="Times New Roman" w:hAnsi="Arial" w:cs="Arial"/>
          <w:b/>
          <w:color w:val="385623" w:themeColor="accent6" w:themeShade="80"/>
          <w:kern w:val="1"/>
          <w:sz w:val="24"/>
          <w:szCs w:val="24"/>
          <w:lang w:eastAsia="pl-PL"/>
        </w:rPr>
      </w:pPr>
    </w:p>
    <w:p w:rsidR="00F345E5" w:rsidRPr="00F345E5" w:rsidRDefault="004232EE" w:rsidP="00C652C2">
      <w:pPr>
        <w:spacing w:line="360" w:lineRule="auto"/>
        <w:ind w:left="709"/>
        <w:contextualSpacing/>
        <w:jc w:val="both"/>
        <w:rPr>
          <w:rFonts w:ascii="Arial" w:hAnsi="Arial" w:cs="Arial"/>
          <w:b/>
          <w:color w:val="538135" w:themeColor="accent6" w:themeShade="BF"/>
        </w:rPr>
      </w:pPr>
      <w:r>
        <w:rPr>
          <w:rFonts w:ascii="Arial" w:eastAsia="Times New Roman" w:hAnsi="Arial" w:cs="Arial"/>
          <w:b/>
          <w:color w:val="385623" w:themeColor="accent6" w:themeShade="80"/>
          <w:kern w:val="1"/>
          <w:sz w:val="24"/>
          <w:szCs w:val="24"/>
          <w:lang w:eastAsia="pl-PL"/>
        </w:rPr>
        <w:t>3</w:t>
      </w:r>
      <w:r w:rsidR="00F345E5" w:rsidRPr="00F345E5">
        <w:rPr>
          <w:rFonts w:ascii="Arial" w:eastAsia="Times New Roman" w:hAnsi="Arial" w:cs="Arial"/>
          <w:b/>
          <w:color w:val="385623" w:themeColor="accent6" w:themeShade="80"/>
          <w:kern w:val="1"/>
          <w:sz w:val="24"/>
          <w:szCs w:val="24"/>
          <w:lang w:eastAsia="pl-PL"/>
        </w:rPr>
        <w:t>.</w:t>
      </w:r>
      <w:r w:rsidR="005615CC">
        <w:rPr>
          <w:rFonts w:ascii="Arial" w:eastAsia="Times New Roman" w:hAnsi="Arial" w:cs="Arial"/>
          <w:b/>
          <w:color w:val="385623" w:themeColor="accent6" w:themeShade="80"/>
          <w:kern w:val="1"/>
          <w:sz w:val="24"/>
          <w:szCs w:val="24"/>
          <w:lang w:eastAsia="pl-PL"/>
        </w:rPr>
        <w:t>5</w:t>
      </w:r>
      <w:r w:rsidR="00F345E5" w:rsidRPr="00F345E5">
        <w:rPr>
          <w:rFonts w:ascii="Arial" w:eastAsia="Times New Roman" w:hAnsi="Arial" w:cs="Arial"/>
          <w:b/>
          <w:color w:val="385623" w:themeColor="accent6" w:themeShade="80"/>
          <w:kern w:val="1"/>
          <w:sz w:val="24"/>
          <w:szCs w:val="24"/>
          <w:lang w:eastAsia="pl-PL"/>
        </w:rPr>
        <w:t>.  Sadzenie bylin, traw ozdobnych i roślin cebulowych</w:t>
      </w:r>
    </w:p>
    <w:p w:rsidR="00F345E5" w:rsidRDefault="00F345E5" w:rsidP="00C652C2">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r w:rsidRPr="00F345E5">
        <w:rPr>
          <w:rFonts w:ascii="Arial" w:eastAsia="Times New Roman" w:hAnsi="Arial" w:cs="Arial"/>
          <w:kern w:val="1"/>
          <w:lang w:eastAsia="pl-PL"/>
        </w:rPr>
        <w:t>Jeśli byliny są sadzone w grupie jako kompozycja, wraz z wiosennymi roślinami cebulowymi</w:t>
      </w:r>
      <w:r w:rsidR="009E5FC4">
        <w:rPr>
          <w:rFonts w:ascii="Arial" w:eastAsia="Times New Roman" w:hAnsi="Arial" w:cs="Arial"/>
          <w:kern w:val="1"/>
          <w:lang w:eastAsia="pl-PL"/>
        </w:rPr>
        <w:t>,</w:t>
      </w:r>
      <w:r w:rsidRPr="00F345E5">
        <w:rPr>
          <w:rFonts w:ascii="Arial" w:eastAsia="Times New Roman" w:hAnsi="Arial" w:cs="Arial"/>
          <w:kern w:val="1"/>
          <w:lang w:eastAsia="pl-PL"/>
        </w:rPr>
        <w:t xml:space="preserve"> </w:t>
      </w:r>
      <w:r w:rsidR="009E5FC4">
        <w:rPr>
          <w:rFonts w:ascii="Arial" w:eastAsia="Times New Roman" w:hAnsi="Arial" w:cs="Arial"/>
          <w:kern w:val="1"/>
          <w:lang w:eastAsia="pl-PL"/>
        </w:rPr>
        <w:t>należy</w:t>
      </w:r>
      <w:r w:rsidRPr="00F345E5">
        <w:rPr>
          <w:rFonts w:ascii="Arial" w:eastAsia="Times New Roman" w:hAnsi="Arial" w:cs="Arial"/>
          <w:kern w:val="1"/>
          <w:lang w:eastAsia="pl-PL"/>
        </w:rPr>
        <w:t xml:space="preserve"> przygotować pod ich sadzenie cały obszar rabaty. Jeśli rabata zakładana jest w niekorzystnych war</w:t>
      </w:r>
      <w:r w:rsidR="004232EE">
        <w:rPr>
          <w:rFonts w:ascii="Arial" w:eastAsia="Times New Roman" w:hAnsi="Arial" w:cs="Arial"/>
          <w:kern w:val="1"/>
          <w:lang w:eastAsia="pl-PL"/>
        </w:rPr>
        <w:t>unkach np. po</w:t>
      </w:r>
      <w:r w:rsidRPr="00F345E5">
        <w:rPr>
          <w:rFonts w:ascii="Arial" w:eastAsia="Times New Roman" w:hAnsi="Arial" w:cs="Arial"/>
          <w:kern w:val="1"/>
          <w:lang w:eastAsia="pl-PL"/>
        </w:rPr>
        <w:t xml:space="preserve"> zdjęciu nawierzchni chodnika, w zdegradowanej, skompresowanej glebie</w:t>
      </w:r>
      <w:r w:rsidR="009E5FC4">
        <w:rPr>
          <w:rFonts w:ascii="Arial" w:eastAsia="Times New Roman" w:hAnsi="Arial" w:cs="Arial"/>
          <w:kern w:val="1"/>
          <w:lang w:eastAsia="pl-PL"/>
        </w:rPr>
        <w:t>,</w:t>
      </w:r>
      <w:r w:rsidRPr="00F345E5">
        <w:rPr>
          <w:rFonts w:ascii="Arial" w:eastAsia="Times New Roman" w:hAnsi="Arial" w:cs="Arial"/>
          <w:kern w:val="1"/>
          <w:lang w:eastAsia="pl-PL"/>
        </w:rPr>
        <w:t xml:space="preserve"> to należy podłoże wymienić w całości</w:t>
      </w:r>
      <w:r w:rsidR="004232EE">
        <w:rPr>
          <w:rFonts w:ascii="Arial" w:eastAsia="Times New Roman" w:hAnsi="Arial" w:cs="Arial"/>
          <w:kern w:val="1"/>
          <w:lang w:eastAsia="pl-PL"/>
        </w:rPr>
        <w:t>,</w:t>
      </w:r>
      <w:r w:rsidRPr="00F345E5">
        <w:rPr>
          <w:rFonts w:ascii="Arial" w:eastAsia="Times New Roman" w:hAnsi="Arial" w:cs="Arial"/>
          <w:kern w:val="1"/>
          <w:lang w:eastAsia="pl-PL"/>
        </w:rPr>
        <w:t xml:space="preserve"> </w:t>
      </w:r>
      <w:r w:rsidR="004232EE">
        <w:rPr>
          <w:rFonts w:ascii="Arial" w:eastAsia="Times New Roman" w:hAnsi="Arial" w:cs="Arial"/>
          <w:kern w:val="1"/>
          <w:lang w:eastAsia="pl-PL"/>
        </w:rPr>
        <w:t xml:space="preserve">minimum na głębokość 30 cm. </w:t>
      </w:r>
      <w:r w:rsidRPr="00F345E5">
        <w:rPr>
          <w:rFonts w:ascii="Arial" w:eastAsia="Times New Roman" w:hAnsi="Arial" w:cs="Arial"/>
          <w:kern w:val="1"/>
          <w:lang w:eastAsia="pl-PL"/>
        </w:rPr>
        <w:t xml:space="preserve">W tak przygotowanej ziemi sadzić rośliny zgodnie ze sztuka ogrodnicza, jak krzewy. Poziom rabaty obsadzonej bylinami, </w:t>
      </w:r>
      <w:r w:rsidR="006D39F3">
        <w:rPr>
          <w:rFonts w:ascii="Arial" w:eastAsia="Times New Roman" w:hAnsi="Arial" w:cs="Arial"/>
          <w:kern w:val="1"/>
          <w:lang w:eastAsia="pl-PL"/>
        </w:rPr>
        <w:t xml:space="preserve">wraz z warstwą 5 cm ściółki, </w:t>
      </w:r>
      <w:r w:rsidRPr="00F345E5">
        <w:rPr>
          <w:rFonts w:ascii="Arial" w:eastAsia="Times New Roman" w:hAnsi="Arial" w:cs="Arial"/>
          <w:kern w:val="1"/>
          <w:lang w:eastAsia="pl-PL"/>
        </w:rPr>
        <w:t>powinien być niższy o</w:t>
      </w:r>
      <w:r w:rsidR="009C7FE7">
        <w:rPr>
          <w:rFonts w:ascii="Arial" w:eastAsia="Times New Roman" w:hAnsi="Arial" w:cs="Arial"/>
          <w:kern w:val="1"/>
          <w:lang w:eastAsia="pl-PL"/>
        </w:rPr>
        <w:t>d strony chodnika o</w:t>
      </w:r>
      <w:r w:rsidRPr="00F345E5">
        <w:rPr>
          <w:rFonts w:ascii="Arial" w:eastAsia="Times New Roman" w:hAnsi="Arial" w:cs="Arial"/>
          <w:kern w:val="1"/>
          <w:lang w:eastAsia="pl-PL"/>
        </w:rPr>
        <w:t xml:space="preserve"> </w:t>
      </w:r>
      <w:r w:rsidR="009C7FE7">
        <w:rPr>
          <w:rFonts w:ascii="Arial" w:eastAsia="Times New Roman" w:hAnsi="Arial" w:cs="Arial"/>
          <w:kern w:val="1"/>
          <w:lang w:eastAsia="pl-PL"/>
        </w:rPr>
        <w:t>minimum 4</w:t>
      </w:r>
      <w:r w:rsidRPr="00F345E5">
        <w:rPr>
          <w:rFonts w:ascii="Arial" w:eastAsia="Times New Roman" w:hAnsi="Arial" w:cs="Arial"/>
          <w:kern w:val="1"/>
          <w:lang w:eastAsia="pl-PL"/>
        </w:rPr>
        <w:t xml:space="preserve"> cm od obrzeży</w:t>
      </w:r>
      <w:r w:rsidR="009E5FC4">
        <w:rPr>
          <w:rFonts w:ascii="Arial" w:eastAsia="Times New Roman" w:hAnsi="Arial" w:cs="Arial"/>
          <w:kern w:val="1"/>
          <w:lang w:eastAsia="pl-PL"/>
        </w:rPr>
        <w:t xml:space="preserve"> okalających rabatę</w:t>
      </w:r>
      <w:r w:rsidRPr="00F345E5">
        <w:rPr>
          <w:rFonts w:ascii="Arial" w:eastAsia="Times New Roman" w:hAnsi="Arial" w:cs="Arial"/>
          <w:kern w:val="1"/>
          <w:lang w:eastAsia="pl-PL"/>
        </w:rPr>
        <w:t>.</w:t>
      </w:r>
      <w:r w:rsidR="006D39F3" w:rsidRPr="006D39F3">
        <w:rPr>
          <w:rFonts w:ascii="Arial" w:eastAsia="Times New Roman" w:hAnsi="Arial" w:cs="Arial"/>
          <w:kern w:val="1"/>
          <w:lang w:eastAsia="pl-PL"/>
        </w:rPr>
        <w:t xml:space="preserve"> </w:t>
      </w:r>
    </w:p>
    <w:p w:rsidR="006D39F3" w:rsidRPr="00F345E5" w:rsidRDefault="006D39F3" w:rsidP="00C652C2">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p>
    <w:p w:rsidR="00F345E5" w:rsidRPr="00F345E5" w:rsidRDefault="004232EE" w:rsidP="00C652C2">
      <w:pPr>
        <w:autoSpaceDE w:val="0"/>
        <w:autoSpaceDN w:val="0"/>
        <w:adjustRightInd w:val="0"/>
        <w:spacing w:after="0" w:line="360" w:lineRule="auto"/>
        <w:ind w:left="709"/>
        <w:jc w:val="both"/>
        <w:rPr>
          <w:rFonts w:ascii="Arial" w:hAnsi="Arial" w:cs="Arial"/>
          <w:b/>
          <w:color w:val="385623" w:themeColor="accent6" w:themeShade="80"/>
          <w:sz w:val="24"/>
          <w:szCs w:val="24"/>
        </w:rPr>
      </w:pPr>
      <w:r>
        <w:rPr>
          <w:rFonts w:ascii="Arial" w:hAnsi="Arial" w:cs="Arial"/>
          <w:b/>
          <w:color w:val="385623" w:themeColor="accent6" w:themeShade="80"/>
          <w:sz w:val="24"/>
          <w:szCs w:val="24"/>
        </w:rPr>
        <w:t>3</w:t>
      </w:r>
      <w:r w:rsidR="00F345E5" w:rsidRPr="00F345E5">
        <w:rPr>
          <w:rFonts w:ascii="Arial" w:hAnsi="Arial" w:cs="Arial"/>
          <w:b/>
          <w:color w:val="385623" w:themeColor="accent6" w:themeShade="80"/>
          <w:sz w:val="24"/>
          <w:szCs w:val="24"/>
        </w:rPr>
        <w:t>.</w:t>
      </w:r>
      <w:r w:rsidR="005615CC">
        <w:rPr>
          <w:rFonts w:ascii="Arial" w:hAnsi="Arial" w:cs="Arial"/>
          <w:b/>
          <w:color w:val="385623" w:themeColor="accent6" w:themeShade="80"/>
          <w:sz w:val="24"/>
          <w:szCs w:val="24"/>
        </w:rPr>
        <w:t>6</w:t>
      </w:r>
      <w:r w:rsidR="00F345E5" w:rsidRPr="00F345E5">
        <w:rPr>
          <w:rFonts w:ascii="Arial" w:hAnsi="Arial" w:cs="Arial"/>
          <w:b/>
          <w:color w:val="385623" w:themeColor="accent6" w:themeShade="80"/>
          <w:sz w:val="24"/>
          <w:szCs w:val="24"/>
        </w:rPr>
        <w:t xml:space="preserve">.   Zakładanie łąk kwietnych  </w:t>
      </w:r>
    </w:p>
    <w:p w:rsidR="00F345E5" w:rsidRDefault="00F345E5" w:rsidP="00C652C2">
      <w:pPr>
        <w:widowControl w:val="0"/>
        <w:spacing w:after="0" w:line="360" w:lineRule="auto"/>
        <w:ind w:left="709"/>
        <w:jc w:val="both"/>
        <w:rPr>
          <w:rFonts w:ascii="Arial" w:eastAsia="Times New Roman" w:hAnsi="Arial" w:cs="Arial"/>
          <w:lang w:eastAsia="zh-CN"/>
        </w:rPr>
      </w:pPr>
      <w:r w:rsidRPr="00F345E5">
        <w:rPr>
          <w:rFonts w:ascii="Arial" w:eastAsia="Times New Roman" w:hAnsi="Arial" w:cs="Arial"/>
          <w:shd w:val="clear" w:color="auto" w:fill="FFFFFF"/>
        </w:rPr>
        <w:t>Łąka musi być koszo</w:t>
      </w:r>
      <w:r w:rsidR="004232EE">
        <w:rPr>
          <w:rFonts w:ascii="Arial" w:eastAsia="Times New Roman" w:hAnsi="Arial" w:cs="Arial"/>
          <w:shd w:val="clear" w:color="auto" w:fill="FFFFFF"/>
        </w:rPr>
        <w:t>na przynajmniej raz w  sezonie.</w:t>
      </w:r>
      <w:r w:rsidRPr="00F345E5">
        <w:rPr>
          <w:rFonts w:ascii="Arial" w:eastAsia="Times New Roman" w:hAnsi="Arial" w:cs="Arial"/>
          <w:shd w:val="clear" w:color="auto" w:fill="FFFFFF"/>
        </w:rPr>
        <w:t xml:space="preserve"> </w:t>
      </w:r>
      <w:r w:rsidRPr="00F345E5">
        <w:rPr>
          <w:rFonts w:ascii="Arial" w:eastAsia="Times New Roman" w:hAnsi="Arial" w:cs="Arial"/>
          <w:lang w:eastAsia="zh-CN"/>
        </w:rPr>
        <w:t xml:space="preserve">Do koszenia zabrania się używania kosiarek prowadzących do rozdrobnienia biomasy, zaleca się kosiarki listwowe. Równomiernie rozłożony pokos pozostawić na kilka dni (3-5 </w:t>
      </w:r>
      <w:r w:rsidR="00957D71">
        <w:rPr>
          <w:rFonts w:ascii="Arial" w:eastAsia="Times New Roman" w:hAnsi="Arial" w:cs="Arial"/>
          <w:lang w:eastAsia="zh-CN"/>
        </w:rPr>
        <w:t xml:space="preserve">słonecznych </w:t>
      </w:r>
      <w:r w:rsidRPr="00F345E5">
        <w:rPr>
          <w:rFonts w:ascii="Arial" w:eastAsia="Times New Roman" w:hAnsi="Arial" w:cs="Arial"/>
          <w:lang w:eastAsia="zh-CN"/>
        </w:rPr>
        <w:t xml:space="preserve">dni) w celu wysuszenia i wysiania się nasion z kwiatostanów, </w:t>
      </w:r>
      <w:r w:rsidR="009E5FC4">
        <w:rPr>
          <w:rFonts w:ascii="Arial" w:eastAsia="Times New Roman" w:hAnsi="Arial" w:cs="Arial"/>
          <w:lang w:eastAsia="zh-CN"/>
        </w:rPr>
        <w:t xml:space="preserve">następnie należy wygrabić i </w:t>
      </w:r>
      <w:r w:rsidR="009E5FC4">
        <w:rPr>
          <w:rFonts w:ascii="Arial" w:eastAsia="Times New Roman" w:hAnsi="Arial" w:cs="Arial"/>
          <w:lang w:eastAsia="zh-CN"/>
        </w:rPr>
        <w:lastRenderedPageBreak/>
        <w:t>wywieźć pokos</w:t>
      </w:r>
      <w:r w:rsidRPr="00F345E5">
        <w:rPr>
          <w:rFonts w:ascii="Arial" w:eastAsia="Times New Roman" w:hAnsi="Arial" w:cs="Arial"/>
          <w:lang w:eastAsia="zh-CN"/>
        </w:rPr>
        <w:t>. Wysokość po skoszeni</w:t>
      </w:r>
      <w:r w:rsidR="00C652C2">
        <w:rPr>
          <w:rFonts w:ascii="Arial" w:eastAsia="Times New Roman" w:hAnsi="Arial" w:cs="Arial"/>
          <w:lang w:eastAsia="zh-CN"/>
        </w:rPr>
        <w:t xml:space="preserve">u nie może być </w:t>
      </w:r>
      <w:r w:rsidR="009E5FC4">
        <w:rPr>
          <w:rFonts w:ascii="Arial" w:eastAsia="Times New Roman" w:hAnsi="Arial" w:cs="Arial"/>
          <w:lang w:eastAsia="zh-CN"/>
        </w:rPr>
        <w:t>mniejsza</w:t>
      </w:r>
      <w:r w:rsidR="00C652C2">
        <w:rPr>
          <w:rFonts w:ascii="Arial" w:eastAsia="Times New Roman" w:hAnsi="Arial" w:cs="Arial"/>
          <w:lang w:eastAsia="zh-CN"/>
        </w:rPr>
        <w:t xml:space="preserve"> niż 10 cm.</w:t>
      </w:r>
    </w:p>
    <w:p w:rsidR="00C652C2" w:rsidRPr="00F345E5" w:rsidRDefault="00C652C2" w:rsidP="00C652C2">
      <w:pPr>
        <w:widowControl w:val="0"/>
        <w:spacing w:after="0" w:line="360" w:lineRule="auto"/>
        <w:ind w:left="709"/>
        <w:jc w:val="both"/>
        <w:rPr>
          <w:rFonts w:ascii="Arial" w:eastAsia="Times New Roman" w:hAnsi="Arial" w:cs="Arial"/>
        </w:rPr>
      </w:pPr>
    </w:p>
    <w:p w:rsidR="00F345E5" w:rsidRPr="002C1430" w:rsidRDefault="0097753C" w:rsidP="00C652C2">
      <w:pPr>
        <w:widowControl w:val="0"/>
        <w:shd w:val="clear" w:color="auto" w:fill="FFFFFF"/>
        <w:spacing w:after="0" w:line="360" w:lineRule="auto"/>
        <w:ind w:left="709"/>
        <w:contextualSpacing/>
        <w:jc w:val="both"/>
        <w:rPr>
          <w:rFonts w:ascii="Arial" w:eastAsia="Times New Roman" w:hAnsi="Arial" w:cs="Arial"/>
          <w:b/>
          <w:color w:val="385623" w:themeColor="accent6" w:themeShade="80"/>
        </w:rPr>
      </w:pPr>
      <w:r w:rsidRPr="002C1430">
        <w:rPr>
          <w:rFonts w:ascii="Arial" w:eastAsia="Times New Roman" w:hAnsi="Arial" w:cs="Arial"/>
          <w:b/>
          <w:color w:val="385623" w:themeColor="accent6" w:themeShade="80"/>
        </w:rPr>
        <w:t xml:space="preserve">3.6.1. </w:t>
      </w:r>
      <w:r w:rsidR="00F345E5" w:rsidRPr="002C1430">
        <w:rPr>
          <w:rFonts w:ascii="Arial" w:eastAsia="Times New Roman" w:hAnsi="Arial" w:cs="Arial"/>
          <w:b/>
          <w:color w:val="385623" w:themeColor="accent6" w:themeShade="80"/>
        </w:rPr>
        <w:t>Sposoby zakładania łąk kwietnych:</w:t>
      </w:r>
      <w:r w:rsidR="00F345E5" w:rsidRPr="002C1430">
        <w:rPr>
          <w:rFonts w:ascii="Arial" w:eastAsia="Times New Roman" w:hAnsi="Arial" w:cs="Arial"/>
          <w:color w:val="385623" w:themeColor="accent6" w:themeShade="80"/>
          <w:lang w:eastAsia="zh-CN"/>
        </w:rPr>
        <w:t xml:space="preserve"> </w:t>
      </w:r>
    </w:p>
    <w:p w:rsidR="00F345E5" w:rsidRPr="002C1430" w:rsidRDefault="00F345E5" w:rsidP="00E5350B">
      <w:pPr>
        <w:pStyle w:val="Akapitzlist"/>
        <w:widowControl w:val="0"/>
        <w:numPr>
          <w:ilvl w:val="0"/>
          <w:numId w:val="22"/>
        </w:numPr>
        <w:shd w:val="clear" w:color="auto" w:fill="FFFFFF"/>
        <w:spacing w:after="0" w:line="360" w:lineRule="auto"/>
        <w:ind w:left="1276" w:hanging="567"/>
        <w:jc w:val="both"/>
        <w:rPr>
          <w:rFonts w:ascii="Arial" w:eastAsia="Times New Roman" w:hAnsi="Arial" w:cs="Arial"/>
          <w:color w:val="385623" w:themeColor="accent6" w:themeShade="80"/>
        </w:rPr>
      </w:pPr>
      <w:r w:rsidRPr="002C1430">
        <w:rPr>
          <w:rFonts w:ascii="Arial" w:eastAsia="Times New Roman" w:hAnsi="Arial" w:cs="Arial"/>
          <w:b/>
          <w:color w:val="385623" w:themeColor="accent6" w:themeShade="80"/>
        </w:rPr>
        <w:t>Wysianie nasion dobranej mieszanki w odpowiednio przygotowanym podłożu</w:t>
      </w:r>
      <w:r w:rsidRPr="002C1430">
        <w:rPr>
          <w:rFonts w:ascii="Arial" w:eastAsia="Times New Roman" w:hAnsi="Arial" w:cs="Arial"/>
          <w:color w:val="385623" w:themeColor="accent6" w:themeShade="80"/>
        </w:rPr>
        <w:t xml:space="preserve">. </w:t>
      </w:r>
    </w:p>
    <w:p w:rsidR="00F345E5" w:rsidRPr="00F345E5" w:rsidRDefault="00F345E5" w:rsidP="00C652C2">
      <w:pPr>
        <w:widowControl w:val="0"/>
        <w:shd w:val="clear" w:color="auto" w:fill="FFFFFF"/>
        <w:spacing w:after="0" w:line="360" w:lineRule="auto"/>
        <w:ind w:left="709"/>
        <w:jc w:val="both"/>
        <w:rPr>
          <w:rFonts w:ascii="Arial" w:eastAsia="Times New Roman" w:hAnsi="Arial" w:cs="Arial"/>
        </w:rPr>
      </w:pPr>
      <w:r w:rsidRPr="00F345E5">
        <w:rPr>
          <w:rFonts w:ascii="Arial" w:eastAsia="Times New Roman" w:hAnsi="Arial" w:cs="Arial"/>
        </w:rPr>
        <w:t xml:space="preserve">Polega on na wysianiu odpowiedniej mieszanki nasion w przygotowane podłoże. Podłoże powinno być zaorane, zbronowane (z dokładnym odchwaszczeniem). </w:t>
      </w:r>
    </w:p>
    <w:p w:rsidR="00F345E5" w:rsidRPr="00F345E5" w:rsidRDefault="00F345E5" w:rsidP="00C652C2">
      <w:pPr>
        <w:widowControl w:val="0"/>
        <w:suppressAutoHyphens/>
        <w:overflowPunct w:val="0"/>
        <w:spacing w:after="0" w:line="360" w:lineRule="auto"/>
        <w:ind w:left="709"/>
        <w:jc w:val="both"/>
        <w:textAlignment w:val="baseline"/>
        <w:rPr>
          <w:rFonts w:ascii="Arial" w:eastAsia="Times New Roman" w:hAnsi="Arial" w:cs="Arial"/>
          <w:lang w:eastAsia="zh-CN"/>
        </w:rPr>
      </w:pPr>
      <w:r w:rsidRPr="00F345E5">
        <w:rPr>
          <w:rFonts w:ascii="Arial" w:eastAsia="Times New Roman" w:hAnsi="Arial" w:cs="Arial"/>
        </w:rPr>
        <w:t>W przygotowaną glebę wysiewamy nasiona, w ilości  3 g mieszanki na 1 m</w:t>
      </w:r>
      <w:r w:rsidRPr="00F345E5">
        <w:rPr>
          <w:rFonts w:ascii="Arial" w:eastAsia="Times New Roman" w:hAnsi="Arial" w:cs="Arial"/>
          <w:vertAlign w:val="superscript"/>
        </w:rPr>
        <w:t>2</w:t>
      </w:r>
      <w:r w:rsidRPr="00F345E5">
        <w:rPr>
          <w:rFonts w:ascii="Arial" w:eastAsia="Times New Roman" w:hAnsi="Arial" w:cs="Arial"/>
        </w:rPr>
        <w:t xml:space="preserve"> . Siewu należy dokonać w sposób zapewniający równomierne pokry</w:t>
      </w:r>
      <w:r w:rsidR="004232EE">
        <w:rPr>
          <w:rFonts w:ascii="Arial" w:eastAsia="Times New Roman" w:hAnsi="Arial" w:cs="Arial"/>
        </w:rPr>
        <w:t xml:space="preserve">cie terenu mieszanką nasienną, </w:t>
      </w:r>
      <w:r w:rsidRPr="00F345E5">
        <w:rPr>
          <w:rFonts w:ascii="Arial" w:eastAsia="Times New Roman" w:hAnsi="Arial" w:cs="Arial"/>
        </w:rPr>
        <w:t xml:space="preserve">w tym celu nasiona należy zmieszać z wermikulitem. </w:t>
      </w:r>
      <w:r w:rsidRPr="00F345E5">
        <w:rPr>
          <w:rFonts w:ascii="Arial" w:eastAsia="Times New Roman" w:hAnsi="Arial" w:cs="Arial"/>
          <w:lang w:eastAsia="zh-CN"/>
        </w:rPr>
        <w:t>W przypadku występowania drzew w obrębie zakładanej łąki</w:t>
      </w:r>
      <w:r w:rsidR="009E5FC4">
        <w:rPr>
          <w:rFonts w:ascii="Arial" w:eastAsia="Times New Roman" w:hAnsi="Arial" w:cs="Arial"/>
          <w:lang w:eastAsia="zh-CN"/>
        </w:rPr>
        <w:t xml:space="preserve">, </w:t>
      </w:r>
      <w:r w:rsidRPr="00F345E5">
        <w:rPr>
          <w:rFonts w:ascii="Arial" w:eastAsia="Times New Roman" w:hAnsi="Arial" w:cs="Arial"/>
          <w:lang w:eastAsia="zh-CN"/>
        </w:rPr>
        <w:t xml:space="preserve"> pozo</w:t>
      </w:r>
      <w:r w:rsidR="004232EE">
        <w:rPr>
          <w:rFonts w:ascii="Arial" w:eastAsia="Times New Roman" w:hAnsi="Arial" w:cs="Arial"/>
          <w:lang w:eastAsia="zh-CN"/>
        </w:rPr>
        <w:t xml:space="preserve">stawić obszar wolny od wysiewu </w:t>
      </w:r>
      <w:r w:rsidRPr="00F345E5">
        <w:rPr>
          <w:rFonts w:ascii="Arial" w:eastAsia="Times New Roman" w:hAnsi="Arial" w:cs="Arial"/>
          <w:lang w:eastAsia="zh-CN"/>
        </w:rPr>
        <w:t xml:space="preserve">o promieniu ok. 0,5 od pnia drzewa, teren wyściółkować </w:t>
      </w:r>
      <w:r w:rsidR="009E5FC4" w:rsidRPr="00F345E5">
        <w:rPr>
          <w:rFonts w:ascii="Arial" w:eastAsia="Times New Roman" w:hAnsi="Arial" w:cs="Arial"/>
          <w:lang w:eastAsia="zh-CN"/>
        </w:rPr>
        <w:t>5 cm warstw</w:t>
      </w:r>
      <w:r w:rsidR="009E5FC4">
        <w:rPr>
          <w:rFonts w:ascii="Arial" w:eastAsia="Times New Roman" w:hAnsi="Arial" w:cs="Arial"/>
          <w:lang w:eastAsia="zh-CN"/>
        </w:rPr>
        <w:t>ą</w:t>
      </w:r>
      <w:r w:rsidR="009E5FC4" w:rsidRPr="00F345E5">
        <w:rPr>
          <w:rFonts w:ascii="Arial" w:eastAsia="Times New Roman" w:hAnsi="Arial" w:cs="Arial"/>
          <w:lang w:eastAsia="zh-CN"/>
        </w:rPr>
        <w:t xml:space="preserve"> </w:t>
      </w:r>
      <w:r w:rsidR="009E5FC4">
        <w:rPr>
          <w:rFonts w:ascii="Arial" w:eastAsia="Times New Roman" w:hAnsi="Arial" w:cs="Arial"/>
          <w:lang w:eastAsia="zh-CN"/>
        </w:rPr>
        <w:t>przekompostowanej kory sosnowej</w:t>
      </w:r>
      <w:r w:rsidRPr="00F345E5">
        <w:rPr>
          <w:rFonts w:ascii="Arial" w:eastAsia="Times New Roman" w:hAnsi="Arial" w:cs="Arial"/>
          <w:lang w:eastAsia="zh-CN"/>
        </w:rPr>
        <w:t>.</w:t>
      </w:r>
      <w:r w:rsidR="004232EE">
        <w:rPr>
          <w:rFonts w:ascii="Arial" w:eastAsia="Times New Roman" w:hAnsi="Arial" w:cs="Arial"/>
          <w:lang w:eastAsia="zh-CN"/>
        </w:rPr>
        <w:t xml:space="preserve"> </w:t>
      </w:r>
      <w:r w:rsidRPr="00F345E5">
        <w:rPr>
          <w:rFonts w:ascii="Arial" w:eastAsia="Times New Roman" w:hAnsi="Arial" w:cs="Arial"/>
        </w:rPr>
        <w:t>Bardzo istotne jest aby</w:t>
      </w:r>
      <w:r w:rsidR="009E5FC4">
        <w:rPr>
          <w:rFonts w:ascii="Arial" w:eastAsia="Times New Roman" w:hAnsi="Arial" w:cs="Arial"/>
        </w:rPr>
        <w:t>,</w:t>
      </w:r>
      <w:r w:rsidRPr="00F345E5">
        <w:rPr>
          <w:rFonts w:ascii="Arial" w:eastAsia="Times New Roman" w:hAnsi="Arial" w:cs="Arial"/>
        </w:rPr>
        <w:t xml:space="preserve"> wysiane nasiona nie były przykryte glebą, ponieważ niektóre z nich  wymagają do kiełkowania światła. Następnie glebę  lekko ubijamy mechanicznie, aby nasiona miały kontakt z wilgotną glebą. Ponieważ istnieje prawdopodobieństwo, że kiełkujące nasiona obumrą z powodu suszy lub mrozów, należy nasiona utrzymywać w stałym uwilgotnieniu j</w:t>
      </w:r>
      <w:r w:rsidR="009E5FC4">
        <w:rPr>
          <w:rFonts w:ascii="Arial" w:eastAsia="Times New Roman" w:hAnsi="Arial" w:cs="Arial"/>
        </w:rPr>
        <w:t xml:space="preserve">ak i dostosować termin wysiewu </w:t>
      </w:r>
      <w:r w:rsidRPr="00F345E5">
        <w:rPr>
          <w:rFonts w:ascii="Arial" w:eastAsia="Times New Roman" w:hAnsi="Arial" w:cs="Arial"/>
        </w:rPr>
        <w:t>d</w:t>
      </w:r>
      <w:r w:rsidR="009E5FC4">
        <w:rPr>
          <w:rFonts w:ascii="Arial" w:eastAsia="Times New Roman" w:hAnsi="Arial" w:cs="Arial"/>
        </w:rPr>
        <w:t>o</w:t>
      </w:r>
      <w:r w:rsidRPr="00F345E5">
        <w:rPr>
          <w:rFonts w:ascii="Arial" w:eastAsia="Times New Roman" w:hAnsi="Arial" w:cs="Arial"/>
        </w:rPr>
        <w:t xml:space="preserve"> panujących warunków pogodowych. Nie stosuje się nawożenia.</w:t>
      </w:r>
    </w:p>
    <w:p w:rsidR="00F345E5" w:rsidRPr="00F345E5" w:rsidRDefault="00F345E5" w:rsidP="00C652C2">
      <w:pPr>
        <w:widowControl w:val="0"/>
        <w:spacing w:after="0" w:line="360" w:lineRule="auto"/>
        <w:ind w:left="709"/>
        <w:jc w:val="both"/>
        <w:rPr>
          <w:rFonts w:ascii="Arial" w:eastAsia="Times New Roman" w:hAnsi="Arial" w:cs="Arial"/>
        </w:rPr>
      </w:pPr>
      <w:r w:rsidRPr="00F345E5">
        <w:rPr>
          <w:rFonts w:ascii="Arial" w:eastAsia="Times New Roman" w:hAnsi="Arial" w:cs="Arial"/>
        </w:rPr>
        <w:t xml:space="preserve">W </w:t>
      </w:r>
      <w:r w:rsidR="009E5FC4">
        <w:rPr>
          <w:rFonts w:ascii="Arial" w:eastAsia="Times New Roman" w:hAnsi="Arial" w:cs="Arial"/>
        </w:rPr>
        <w:t>przypadku</w:t>
      </w:r>
      <w:r w:rsidRPr="00F345E5">
        <w:rPr>
          <w:rFonts w:ascii="Arial" w:eastAsia="Times New Roman" w:hAnsi="Arial" w:cs="Arial"/>
        </w:rPr>
        <w:t xml:space="preserve">  pojawienia się chwastów, które mogą zagłuszyć wschodzące  rośliny łąkowe, należy zaniechać  pielenia, ponieważ w ten sposób można usunąć wysiane rośliny a nie chwasty. Ponieważ wiele chwastów rośnie szybko, a są one wrażliwe na koszenie, możemy je zniszczyć kosząc teren kosiarką ustawioną w najwyższym położeniu (10-15 cm). Właściwe rośliny łąkowe będą jeszcze niższe albo łatwo zregenerują przycięte pędy. </w:t>
      </w:r>
    </w:p>
    <w:p w:rsidR="00F345E5" w:rsidRPr="00F345E5" w:rsidRDefault="00F345E5" w:rsidP="00C652C2">
      <w:pPr>
        <w:widowControl w:val="0"/>
        <w:spacing w:after="0" w:line="360" w:lineRule="auto"/>
        <w:ind w:left="709"/>
        <w:jc w:val="both"/>
        <w:rPr>
          <w:rFonts w:ascii="Arial" w:eastAsia="Times New Roman" w:hAnsi="Arial" w:cs="Arial"/>
        </w:rPr>
      </w:pPr>
      <w:r w:rsidRPr="00F345E5">
        <w:rPr>
          <w:rFonts w:ascii="Arial" w:eastAsia="Times New Roman" w:hAnsi="Arial" w:cs="Arial"/>
        </w:rPr>
        <w:t xml:space="preserve">Kiełkowanie łąki jest nierównomierne, ponieważ poszczególne rośliny mają różne wymagania co do kiełkowania. Termin wysiewu nie jest aż tak ważny o ile zapewnimy odpowiednie uwilgotnienie nasionom.  </w:t>
      </w:r>
    </w:p>
    <w:p w:rsidR="00F345E5" w:rsidRPr="00F345E5" w:rsidRDefault="00F345E5" w:rsidP="00C652C2">
      <w:pPr>
        <w:widowControl w:val="0"/>
        <w:shd w:val="clear" w:color="auto" w:fill="FFFFFF"/>
        <w:spacing w:after="0" w:line="360" w:lineRule="auto"/>
        <w:ind w:left="709"/>
        <w:jc w:val="both"/>
        <w:rPr>
          <w:rFonts w:ascii="Arial" w:eastAsia="Times New Roman" w:hAnsi="Arial" w:cs="Arial"/>
        </w:rPr>
      </w:pPr>
      <w:r w:rsidRPr="00F345E5">
        <w:rPr>
          <w:rFonts w:ascii="Arial" w:eastAsia="Times New Roman" w:hAnsi="Arial" w:cs="Arial"/>
        </w:rPr>
        <w:t>W trakcie obserwacji łąki, jej skład może się zmienić samoczynnie, poprzez spontaniczne zasiedlanie nowych gatunków, jak i wypieranie wysianych gatunków przez inne gatunki. Ponadto nie wyklucza się możliwości celowego dosiewania pewnych gatunków</w:t>
      </w:r>
      <w:r w:rsidR="00D03635">
        <w:rPr>
          <w:rFonts w:ascii="Arial" w:eastAsia="Times New Roman" w:hAnsi="Arial" w:cs="Arial"/>
        </w:rPr>
        <w:t xml:space="preserve"> np. zapewniających pożądaną kolorystykę łąki lub zróżnicowanie wysokości czy bardziej wytrzymałych na okresowe zalewanie</w:t>
      </w:r>
      <w:r w:rsidRPr="00F345E5">
        <w:rPr>
          <w:rFonts w:ascii="Arial" w:eastAsia="Times New Roman" w:hAnsi="Arial" w:cs="Arial"/>
        </w:rPr>
        <w:t>.</w:t>
      </w:r>
    </w:p>
    <w:p w:rsidR="00F345E5" w:rsidRPr="002C1430" w:rsidRDefault="00F345E5" w:rsidP="00E5350B">
      <w:pPr>
        <w:pStyle w:val="Akapitzlist"/>
        <w:widowControl w:val="0"/>
        <w:numPr>
          <w:ilvl w:val="0"/>
          <w:numId w:val="22"/>
        </w:numPr>
        <w:spacing w:after="0" w:line="360" w:lineRule="auto"/>
        <w:ind w:left="1418" w:hanging="709"/>
        <w:jc w:val="both"/>
        <w:rPr>
          <w:rFonts w:ascii="Arial" w:eastAsia="Times New Roman" w:hAnsi="Arial" w:cs="Arial"/>
          <w:b/>
          <w:color w:val="385623" w:themeColor="accent6" w:themeShade="80"/>
        </w:rPr>
      </w:pPr>
      <w:r w:rsidRPr="002C1430">
        <w:rPr>
          <w:rFonts w:ascii="Arial" w:eastAsia="Times New Roman" w:hAnsi="Arial" w:cs="Arial"/>
          <w:b/>
          <w:color w:val="385623" w:themeColor="accent6" w:themeShade="80"/>
        </w:rPr>
        <w:t xml:space="preserve">Zaprzestanie koszenia istniejących trawników jako sposób na uzyskanie łąki kwietnej </w:t>
      </w:r>
    </w:p>
    <w:p w:rsidR="00F345E5" w:rsidRPr="00F345E5" w:rsidRDefault="00F345E5" w:rsidP="00C652C2">
      <w:pPr>
        <w:widowControl w:val="0"/>
        <w:spacing w:after="0" w:line="360" w:lineRule="auto"/>
        <w:ind w:left="709"/>
        <w:jc w:val="both"/>
        <w:rPr>
          <w:rFonts w:ascii="Arial" w:eastAsia="Times New Roman" w:hAnsi="Arial" w:cs="Arial"/>
        </w:rPr>
      </w:pPr>
      <w:r w:rsidRPr="00F345E5">
        <w:rPr>
          <w:rFonts w:ascii="Arial" w:eastAsia="Times New Roman" w:hAnsi="Arial" w:cs="Arial"/>
        </w:rPr>
        <w:t>Metoda ta</w:t>
      </w:r>
      <w:r w:rsidR="009E5FC4">
        <w:rPr>
          <w:rFonts w:ascii="Arial" w:eastAsia="Times New Roman" w:hAnsi="Arial" w:cs="Arial"/>
        </w:rPr>
        <w:t xml:space="preserve"> </w:t>
      </w:r>
      <w:r w:rsidRPr="00F345E5">
        <w:rPr>
          <w:rFonts w:ascii="Arial" w:eastAsia="Times New Roman" w:hAnsi="Arial" w:cs="Arial"/>
        </w:rPr>
        <w:t xml:space="preserve">polega na zaniechaniu regularnego koszenia istniejących trawników, w </w:t>
      </w:r>
      <w:r w:rsidRPr="00F345E5">
        <w:rPr>
          <w:rFonts w:ascii="Arial" w:eastAsia="Times New Roman" w:hAnsi="Arial" w:cs="Arial"/>
        </w:rPr>
        <w:lastRenderedPageBreak/>
        <w:t>wyznaczonych  obszarach. Tereny takie będą koszone raz do roku. Zwykle na jesieni. Zdawać by się mogło, że jest to optymalny sposób, teoretycznie pozbawiony kosztów. Jednak, w  składzie takiej łąki, będą przeważały gatunki traw, które utrudniają bądź mogą uniemożliwiać zasiedlanie się gatunków kwitnących. Dopiero po kilku latach mogą spontanicznie pojawiać się dodatkowe gatunki, ale proces ten jest trudny do przewidzenia, nie sposób ocenić jaki ustali się ostateczny skład gatunkowy takiej łąki, ponieważ zależy to od gleby i lokalnych warunków atmosferycznych oraz  sąsiedztwa (jakie gatunki rosną w pobliżu) i wielu innych czynników. Nie wyklucza się celowego dosiewania pewnych gatunków.</w:t>
      </w:r>
    </w:p>
    <w:p w:rsidR="00DA04D6" w:rsidRPr="002C1430" w:rsidRDefault="00F345E5" w:rsidP="00E5350B">
      <w:pPr>
        <w:pStyle w:val="Akapitzlist"/>
        <w:widowControl w:val="0"/>
        <w:numPr>
          <w:ilvl w:val="0"/>
          <w:numId w:val="22"/>
        </w:numPr>
        <w:spacing w:after="0" w:line="360" w:lineRule="auto"/>
        <w:ind w:left="1418" w:hanging="709"/>
        <w:jc w:val="both"/>
        <w:rPr>
          <w:rFonts w:ascii="Arial" w:eastAsia="Times New Roman" w:hAnsi="Arial" w:cs="Arial"/>
          <w:color w:val="385623" w:themeColor="accent6" w:themeShade="80"/>
        </w:rPr>
      </w:pPr>
      <w:r w:rsidRPr="002C1430">
        <w:rPr>
          <w:rFonts w:ascii="Arial" w:eastAsia="Times New Roman" w:hAnsi="Arial" w:cs="Arial"/>
          <w:b/>
          <w:color w:val="385623" w:themeColor="accent6" w:themeShade="80"/>
        </w:rPr>
        <w:t>Sposób pośredni zakładania łąki kwietnej</w:t>
      </w:r>
    </w:p>
    <w:p w:rsidR="00F345E5" w:rsidRPr="00DA04D6" w:rsidRDefault="00F345E5" w:rsidP="00C652C2">
      <w:pPr>
        <w:pStyle w:val="Akapitzlist"/>
        <w:widowControl w:val="0"/>
        <w:spacing w:after="0" w:line="360" w:lineRule="auto"/>
        <w:ind w:left="709"/>
        <w:jc w:val="both"/>
        <w:rPr>
          <w:rFonts w:ascii="Arial" w:eastAsia="Times New Roman" w:hAnsi="Arial" w:cs="Arial"/>
        </w:rPr>
      </w:pPr>
      <w:r w:rsidRPr="00DA04D6">
        <w:rPr>
          <w:rFonts w:ascii="Arial" w:eastAsia="Times New Roman" w:hAnsi="Arial" w:cs="Arial"/>
        </w:rPr>
        <w:t>Sposób ten łączy zarówno elementy pierwszej jak i drugiej  metody.  Polega on  na zaprzestaniu koszenia</w:t>
      </w:r>
      <w:r w:rsidR="009E5FC4">
        <w:rPr>
          <w:rFonts w:ascii="Arial" w:eastAsia="Times New Roman" w:hAnsi="Arial" w:cs="Arial"/>
        </w:rPr>
        <w:t>,</w:t>
      </w:r>
      <w:r w:rsidRPr="00DA04D6">
        <w:rPr>
          <w:rFonts w:ascii="Arial" w:eastAsia="Times New Roman" w:hAnsi="Arial" w:cs="Arial"/>
        </w:rPr>
        <w:t xml:space="preserve"> a jednocześnie w wyznaczonych obszarach o określonej powierzchni (np.  1 -5 m</w:t>
      </w:r>
      <w:r w:rsidR="00CD0006">
        <w:rPr>
          <w:rFonts w:ascii="Arial" w:eastAsia="Times New Roman" w:hAnsi="Arial" w:cs="Arial"/>
          <w:vertAlign w:val="superscript"/>
        </w:rPr>
        <w:t>2</w:t>
      </w:r>
      <w:r w:rsidR="00CD0006">
        <w:rPr>
          <w:rFonts w:ascii="Arial" w:eastAsia="Times New Roman" w:hAnsi="Arial" w:cs="Arial"/>
        </w:rPr>
        <w:t>)</w:t>
      </w:r>
      <w:r w:rsidRPr="00DA04D6">
        <w:rPr>
          <w:rFonts w:ascii="Arial" w:eastAsia="Times New Roman" w:hAnsi="Arial" w:cs="Arial"/>
        </w:rPr>
        <w:t xml:space="preserve"> i w określonej liczbie, zało</w:t>
      </w:r>
      <w:r w:rsidR="00FB5A14">
        <w:rPr>
          <w:rFonts w:ascii="Arial" w:eastAsia="Times New Roman" w:hAnsi="Arial" w:cs="Arial"/>
        </w:rPr>
        <w:t>żeniu niewielkich polanek z łąką</w:t>
      </w:r>
      <w:r w:rsidRPr="00DA04D6">
        <w:rPr>
          <w:rFonts w:ascii="Arial" w:eastAsia="Times New Roman" w:hAnsi="Arial" w:cs="Arial"/>
        </w:rPr>
        <w:t xml:space="preserve"> kwietną metodą pierwszą. W ten sposób dookoła poletek pozost</w:t>
      </w:r>
      <w:r w:rsidR="00FB5A14">
        <w:rPr>
          <w:rFonts w:ascii="Arial" w:eastAsia="Times New Roman" w:hAnsi="Arial" w:cs="Arial"/>
        </w:rPr>
        <w:t>anie łąka utworzon</w:t>
      </w:r>
      <w:r w:rsidRPr="00DA04D6">
        <w:rPr>
          <w:rFonts w:ascii="Arial" w:eastAsia="Times New Roman" w:hAnsi="Arial" w:cs="Arial"/>
        </w:rPr>
        <w:t>a poprzez zaprzestanie koszenia.  Zaleta tej metody polega na tym, że istniejący skład gatunkowy zostaje na starcie wzbogacony o gatunki roślin efektownie kwitnących. A jednocześnie nie wymaga na całym obszarze pracochłonnego przygotowywania ziemi. Ponadto łąka od początku wygląda w miarę estetycznie. Zdawać by się mogło, że jest to optymalny sposób, teoretycznie pozbawiony kosztów. Jednak, końcowy wygląd łąki nie jest łatwy do przewidzenia i przypuszczalnie, nie będzie tak dekoracyjna jak łąka założona metodą pierwszą.</w:t>
      </w:r>
    </w:p>
    <w:p w:rsidR="00F345E5" w:rsidRPr="00F345E5" w:rsidRDefault="00F345E5" w:rsidP="00C652C2">
      <w:pPr>
        <w:widowControl w:val="0"/>
        <w:spacing w:after="0" w:line="360" w:lineRule="auto"/>
        <w:ind w:left="709" w:hanging="141"/>
        <w:jc w:val="both"/>
        <w:rPr>
          <w:rFonts w:ascii="Arial" w:eastAsia="Times New Roman" w:hAnsi="Arial" w:cs="Arial"/>
        </w:rPr>
      </w:pPr>
    </w:p>
    <w:p w:rsidR="00F345E5" w:rsidRPr="00F345E5" w:rsidRDefault="004232EE" w:rsidP="00C652C2">
      <w:pPr>
        <w:widowControl w:val="0"/>
        <w:spacing w:after="0" w:line="360" w:lineRule="auto"/>
        <w:ind w:left="709"/>
        <w:jc w:val="both"/>
        <w:rPr>
          <w:rFonts w:ascii="Arial" w:eastAsia="Times New Roman" w:hAnsi="Arial" w:cs="Arial"/>
          <w:b/>
          <w:color w:val="385623" w:themeColor="accent6" w:themeShade="80"/>
          <w:sz w:val="24"/>
          <w:szCs w:val="24"/>
        </w:rPr>
      </w:pPr>
      <w:r>
        <w:rPr>
          <w:rFonts w:ascii="Arial" w:eastAsia="Times New Roman" w:hAnsi="Arial" w:cs="Arial"/>
          <w:b/>
          <w:color w:val="385623" w:themeColor="accent6" w:themeShade="80"/>
          <w:sz w:val="24"/>
          <w:szCs w:val="24"/>
        </w:rPr>
        <w:t>3</w:t>
      </w:r>
      <w:r w:rsidR="00F345E5" w:rsidRPr="00F345E5">
        <w:rPr>
          <w:rFonts w:ascii="Arial" w:eastAsia="Times New Roman" w:hAnsi="Arial" w:cs="Arial"/>
          <w:b/>
          <w:color w:val="385623" w:themeColor="accent6" w:themeShade="80"/>
          <w:sz w:val="24"/>
          <w:szCs w:val="24"/>
        </w:rPr>
        <w:t>.</w:t>
      </w:r>
      <w:r w:rsidR="005615CC">
        <w:rPr>
          <w:rFonts w:ascii="Arial" w:eastAsia="Times New Roman" w:hAnsi="Arial" w:cs="Arial"/>
          <w:b/>
          <w:color w:val="385623" w:themeColor="accent6" w:themeShade="80"/>
          <w:sz w:val="24"/>
          <w:szCs w:val="24"/>
        </w:rPr>
        <w:t>7</w:t>
      </w:r>
      <w:r w:rsidR="00F345E5" w:rsidRPr="00F345E5">
        <w:rPr>
          <w:rFonts w:ascii="Arial" w:eastAsia="Times New Roman" w:hAnsi="Arial" w:cs="Arial"/>
          <w:b/>
          <w:color w:val="385623" w:themeColor="accent6" w:themeShade="80"/>
          <w:sz w:val="24"/>
          <w:szCs w:val="24"/>
        </w:rPr>
        <w:t>. Zakładanie trawników</w:t>
      </w:r>
    </w:p>
    <w:p w:rsidR="00F345E5" w:rsidRPr="0033759C" w:rsidRDefault="00F345E5" w:rsidP="0033759C">
      <w:pPr>
        <w:widowControl w:val="0"/>
        <w:suppressAutoHyphens/>
        <w:autoSpaceDE w:val="0"/>
        <w:autoSpaceDN w:val="0"/>
        <w:adjustRightInd w:val="0"/>
        <w:spacing w:after="0" w:line="360" w:lineRule="auto"/>
        <w:ind w:left="709"/>
        <w:jc w:val="both"/>
        <w:rPr>
          <w:rFonts w:ascii="Arial" w:eastAsia="Times New Roman" w:hAnsi="Arial" w:cs="Arial"/>
          <w:kern w:val="1"/>
          <w:sz w:val="24"/>
          <w:szCs w:val="24"/>
          <w:lang w:eastAsia="pl-PL"/>
        </w:rPr>
      </w:pPr>
      <w:r w:rsidRPr="00F345E5">
        <w:rPr>
          <w:rFonts w:ascii="Arial" w:eastAsia="Times New Roman" w:hAnsi="Arial" w:cs="Arial"/>
          <w:kern w:val="1"/>
          <w:lang w:eastAsia="pl-PL"/>
        </w:rPr>
        <w:t>Przed przystąpieniem do założenie trawnika należy teren oczyścić z wszelkich zanieczyszczeń i niepożądanych elementów, które mogą utrudniać równomierny wzrost roślin. Ziemię pod założenie trawnika należy uprawić na głębokość przynajmniej 25 cm. Teren  należy zaorać lub jeśli nie jest to możliwe przekopać</w:t>
      </w:r>
      <w:r w:rsidR="0033759C">
        <w:rPr>
          <w:rFonts w:ascii="Arial" w:eastAsia="Times New Roman" w:hAnsi="Arial" w:cs="Arial"/>
          <w:kern w:val="1"/>
          <w:sz w:val="24"/>
          <w:szCs w:val="24"/>
          <w:lang w:eastAsia="pl-PL"/>
        </w:rPr>
        <w:t xml:space="preserve"> ręcznie. </w:t>
      </w:r>
      <w:r w:rsidRPr="00F345E5">
        <w:rPr>
          <w:rFonts w:ascii="Arial" w:eastAsia="Times New Roman" w:hAnsi="Arial" w:cs="Arial"/>
          <w:kern w:val="1"/>
          <w:lang w:eastAsia="pl-PL"/>
        </w:rPr>
        <w:t xml:space="preserve">Jako warstwy ziemi urodzajnej należy użyć ziemi na bazie części organicznych, dobrze przekompostowanych o </w:t>
      </w:r>
      <w:proofErr w:type="spellStart"/>
      <w:r w:rsidRPr="00F345E5">
        <w:rPr>
          <w:rFonts w:ascii="Arial" w:eastAsia="Times New Roman" w:hAnsi="Arial" w:cs="Arial"/>
          <w:kern w:val="1"/>
          <w:lang w:eastAsia="pl-PL"/>
        </w:rPr>
        <w:t>pH</w:t>
      </w:r>
      <w:proofErr w:type="spellEnd"/>
      <w:r w:rsidRPr="00F345E5">
        <w:rPr>
          <w:rFonts w:ascii="Arial" w:eastAsia="Times New Roman" w:hAnsi="Arial" w:cs="Arial"/>
          <w:kern w:val="1"/>
          <w:lang w:eastAsia="pl-PL"/>
        </w:rPr>
        <w:t xml:space="preserve"> około 5,5-6,5. Optymalny udział części organicznych powinien wynosić około 5% objętości podłoża. Zbyt niski odczyn </w:t>
      </w:r>
      <w:proofErr w:type="spellStart"/>
      <w:r w:rsidRPr="00F345E5">
        <w:rPr>
          <w:rFonts w:ascii="Arial" w:eastAsia="Times New Roman" w:hAnsi="Arial" w:cs="Arial"/>
          <w:kern w:val="1"/>
          <w:lang w:eastAsia="pl-PL"/>
        </w:rPr>
        <w:t>pH</w:t>
      </w:r>
      <w:proofErr w:type="spellEnd"/>
      <w:r w:rsidRPr="00F345E5">
        <w:rPr>
          <w:rFonts w:ascii="Arial" w:eastAsia="Times New Roman" w:hAnsi="Arial" w:cs="Arial"/>
          <w:kern w:val="1"/>
          <w:lang w:eastAsia="pl-PL"/>
        </w:rPr>
        <w:t xml:space="preserve"> powoduje rozwój mchów, zbyt wysoki – sprzyja rozwojowi chwastów dwuliściennych. Następną czynnością jest wałowanie podłoża. </w:t>
      </w:r>
    </w:p>
    <w:p w:rsidR="0033759C" w:rsidRPr="0033759C" w:rsidRDefault="0033759C" w:rsidP="0033759C">
      <w:pPr>
        <w:widowControl w:val="0"/>
        <w:shd w:val="clear" w:color="auto" w:fill="FFFFFF"/>
        <w:spacing w:after="0" w:line="360" w:lineRule="auto"/>
        <w:ind w:left="709"/>
        <w:contextualSpacing/>
        <w:jc w:val="both"/>
        <w:rPr>
          <w:rFonts w:ascii="Arial" w:eastAsia="Times New Roman" w:hAnsi="Arial" w:cs="Arial"/>
          <w:b/>
          <w:color w:val="385623" w:themeColor="accent6" w:themeShade="80"/>
        </w:rPr>
      </w:pPr>
      <w:r>
        <w:rPr>
          <w:rFonts w:ascii="Arial" w:eastAsia="Times New Roman" w:hAnsi="Arial" w:cs="Arial"/>
          <w:b/>
          <w:color w:val="385623" w:themeColor="accent6" w:themeShade="80"/>
        </w:rPr>
        <w:t>3.7.1. Sposoby zakładania trawników</w:t>
      </w:r>
      <w:r w:rsidRPr="00F345E5">
        <w:rPr>
          <w:rFonts w:ascii="Arial" w:eastAsia="Times New Roman" w:hAnsi="Arial" w:cs="Arial"/>
          <w:b/>
          <w:color w:val="385623" w:themeColor="accent6" w:themeShade="80"/>
        </w:rPr>
        <w:t>:</w:t>
      </w:r>
      <w:r w:rsidRPr="00F345E5">
        <w:rPr>
          <w:rFonts w:ascii="Arial" w:eastAsia="Times New Roman" w:hAnsi="Arial" w:cs="Arial"/>
          <w:color w:val="385623" w:themeColor="accent6" w:themeShade="80"/>
          <w:lang w:eastAsia="zh-CN"/>
        </w:rPr>
        <w:t xml:space="preserve"> </w:t>
      </w:r>
    </w:p>
    <w:p w:rsidR="00F345E5" w:rsidRPr="00F345E5" w:rsidRDefault="00F345E5" w:rsidP="00E5350B">
      <w:pPr>
        <w:widowControl w:val="0"/>
        <w:numPr>
          <w:ilvl w:val="0"/>
          <w:numId w:val="21"/>
        </w:numPr>
        <w:suppressAutoHyphens/>
        <w:autoSpaceDE w:val="0"/>
        <w:autoSpaceDN w:val="0"/>
        <w:adjustRightInd w:val="0"/>
        <w:spacing w:after="0" w:line="360" w:lineRule="auto"/>
        <w:ind w:left="1276" w:hanging="567"/>
        <w:contextualSpacing/>
        <w:jc w:val="both"/>
        <w:rPr>
          <w:rFonts w:ascii="Arial" w:eastAsia="Times New Roman" w:hAnsi="Arial" w:cs="Arial"/>
          <w:b/>
          <w:color w:val="385623" w:themeColor="accent6" w:themeShade="80"/>
          <w:kern w:val="1"/>
          <w:lang w:eastAsia="pl-PL"/>
        </w:rPr>
      </w:pPr>
      <w:r w:rsidRPr="00F345E5">
        <w:rPr>
          <w:rFonts w:ascii="Arial" w:eastAsia="Times New Roman" w:hAnsi="Arial" w:cs="Arial"/>
          <w:b/>
          <w:color w:val="385623" w:themeColor="accent6" w:themeShade="80"/>
          <w:kern w:val="1"/>
          <w:lang w:eastAsia="pl-PL"/>
        </w:rPr>
        <w:t>Trawnik z siewu</w:t>
      </w:r>
    </w:p>
    <w:p w:rsidR="00F345E5" w:rsidRPr="00F345E5" w:rsidRDefault="00F345E5" w:rsidP="0033759C">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r w:rsidRPr="00F345E5">
        <w:rPr>
          <w:rFonts w:ascii="Arial" w:eastAsia="Times New Roman" w:hAnsi="Arial" w:cs="Arial"/>
          <w:kern w:val="1"/>
          <w:lang w:eastAsia="pl-PL"/>
        </w:rPr>
        <w:t xml:space="preserve">Optymalne terminy siewu: wrzesień, październik lub przełom marca i kwietnia oraz  </w:t>
      </w:r>
      <w:r w:rsidRPr="00F345E5">
        <w:rPr>
          <w:rFonts w:ascii="Arial" w:eastAsia="Times New Roman" w:hAnsi="Arial" w:cs="Arial"/>
          <w:kern w:val="1"/>
          <w:lang w:eastAsia="pl-PL"/>
        </w:rPr>
        <w:lastRenderedPageBreak/>
        <w:t>maj.</w:t>
      </w:r>
      <w:r w:rsidR="0033759C">
        <w:rPr>
          <w:rFonts w:ascii="Arial" w:eastAsia="Times New Roman" w:hAnsi="Arial" w:cs="Arial"/>
          <w:kern w:val="1"/>
          <w:lang w:eastAsia="pl-PL"/>
        </w:rPr>
        <w:t xml:space="preserve"> </w:t>
      </w:r>
      <w:r w:rsidRPr="00F345E5">
        <w:rPr>
          <w:rFonts w:ascii="Arial" w:eastAsia="Times New Roman" w:hAnsi="Arial" w:cs="Arial"/>
          <w:kern w:val="1"/>
          <w:lang w:eastAsia="pl-PL"/>
        </w:rPr>
        <w:t>Optymalne warunki pogodowe: bezwietrzny dzień, wilgotny, bez suszy upału i dużego nasłonecznienia</w:t>
      </w:r>
      <w:r w:rsidR="0033759C">
        <w:rPr>
          <w:rFonts w:ascii="Arial" w:eastAsia="Times New Roman" w:hAnsi="Arial" w:cs="Arial"/>
          <w:kern w:val="1"/>
          <w:lang w:eastAsia="pl-PL"/>
        </w:rPr>
        <w:t xml:space="preserve">. </w:t>
      </w:r>
      <w:r w:rsidRPr="00F345E5">
        <w:rPr>
          <w:rFonts w:ascii="Arial" w:eastAsia="Times New Roman" w:hAnsi="Arial" w:cs="Arial"/>
          <w:kern w:val="1"/>
          <w:lang w:eastAsia="pl-PL"/>
        </w:rPr>
        <w:t>Nasiona należy wysiewać w ilości  50g / m2, zbyt mała ilość nasion powoduje, że efekt dekoracyjny jest słabszy a czas przeznaczony na pielęgnację wydłużony. Późniejsze dosiewanie trawy nie przynosi oczekiwanych efektów. Po siewie nasiona należy przykryć cienka warstwą ziemi. I lekko zwałować. Po siewie trawnik należy podlać i utrzymywać w dużym uwilgotnieniu szczególni</w:t>
      </w:r>
      <w:r w:rsidR="0033759C">
        <w:rPr>
          <w:rFonts w:ascii="Arial" w:eastAsia="Times New Roman" w:hAnsi="Arial" w:cs="Arial"/>
          <w:kern w:val="1"/>
          <w:lang w:eastAsia="pl-PL"/>
        </w:rPr>
        <w:t xml:space="preserve">e  do momentu wschodzenia traw. </w:t>
      </w:r>
      <w:r w:rsidRPr="00F345E5">
        <w:rPr>
          <w:rFonts w:ascii="Arial" w:eastAsia="Times New Roman" w:hAnsi="Arial" w:cs="Arial"/>
          <w:kern w:val="1"/>
          <w:lang w:eastAsia="pl-PL"/>
        </w:rPr>
        <w:t xml:space="preserve">Poziom warstwy trawnika, po uwałowaniu powinien być niższy o </w:t>
      </w:r>
      <w:r w:rsidR="00CF1AA8">
        <w:rPr>
          <w:rFonts w:ascii="Arial" w:eastAsia="Times New Roman" w:hAnsi="Arial" w:cs="Arial"/>
          <w:kern w:val="1"/>
          <w:lang w:eastAsia="pl-PL"/>
        </w:rPr>
        <w:t>4</w:t>
      </w:r>
      <w:r w:rsidRPr="00F345E5">
        <w:rPr>
          <w:rFonts w:ascii="Arial" w:eastAsia="Times New Roman" w:hAnsi="Arial" w:cs="Arial"/>
          <w:kern w:val="1"/>
          <w:lang w:eastAsia="pl-PL"/>
        </w:rPr>
        <w:t xml:space="preserve"> cm poniżej obrzeży</w:t>
      </w:r>
      <w:r w:rsidR="009E5FC4">
        <w:rPr>
          <w:rFonts w:ascii="Arial" w:eastAsia="Times New Roman" w:hAnsi="Arial" w:cs="Arial"/>
          <w:kern w:val="1"/>
          <w:lang w:eastAsia="pl-PL"/>
        </w:rPr>
        <w:t xml:space="preserve"> go okalających</w:t>
      </w:r>
      <w:r w:rsidRPr="00F345E5">
        <w:rPr>
          <w:rFonts w:ascii="Arial" w:eastAsia="Times New Roman" w:hAnsi="Arial" w:cs="Arial"/>
          <w:kern w:val="1"/>
          <w:lang w:eastAsia="pl-PL"/>
        </w:rPr>
        <w:t>.</w:t>
      </w:r>
    </w:p>
    <w:p w:rsidR="00F345E5" w:rsidRPr="00F345E5" w:rsidRDefault="00F345E5" w:rsidP="0033759C">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r w:rsidRPr="00F345E5">
        <w:rPr>
          <w:rFonts w:ascii="Arial" w:eastAsia="Times New Roman" w:hAnsi="Arial" w:cs="Arial"/>
          <w:kern w:val="1"/>
          <w:lang w:eastAsia="pl-PL"/>
        </w:rPr>
        <w:t xml:space="preserve">Trawnik po założeniu nie może posiadać tak zwanych łysin, miejsc bez </w:t>
      </w:r>
      <w:r w:rsidR="009E5FC4">
        <w:rPr>
          <w:rFonts w:ascii="Arial" w:eastAsia="Times New Roman" w:hAnsi="Arial" w:cs="Arial"/>
          <w:kern w:val="1"/>
          <w:lang w:eastAsia="pl-PL"/>
        </w:rPr>
        <w:t>trawy</w:t>
      </w:r>
      <w:r w:rsidRPr="00F345E5">
        <w:rPr>
          <w:rFonts w:ascii="Arial" w:eastAsia="Times New Roman" w:hAnsi="Arial" w:cs="Arial"/>
          <w:kern w:val="1"/>
          <w:lang w:eastAsia="pl-PL"/>
        </w:rPr>
        <w:t>, musi charakteryzować się równomiernym rozkładem traw na całej powierzchni. Warunkiem odbioru jest uzyskanie zwartej darni bez tzw. „łysin”.</w:t>
      </w:r>
    </w:p>
    <w:p w:rsidR="00F345E5" w:rsidRPr="00F345E5" w:rsidRDefault="00F345E5" w:rsidP="00E5350B">
      <w:pPr>
        <w:widowControl w:val="0"/>
        <w:numPr>
          <w:ilvl w:val="0"/>
          <w:numId w:val="20"/>
        </w:numPr>
        <w:suppressAutoHyphens/>
        <w:autoSpaceDE w:val="0"/>
        <w:autoSpaceDN w:val="0"/>
        <w:adjustRightInd w:val="0"/>
        <w:spacing w:after="0" w:line="360" w:lineRule="auto"/>
        <w:ind w:left="1276" w:hanging="567"/>
        <w:contextualSpacing/>
        <w:rPr>
          <w:rFonts w:ascii="Arial" w:eastAsia="Times New Roman" w:hAnsi="Arial" w:cs="Arial"/>
          <w:b/>
          <w:color w:val="385623" w:themeColor="accent6" w:themeShade="80"/>
          <w:kern w:val="1"/>
          <w:lang w:eastAsia="pl-PL"/>
        </w:rPr>
      </w:pPr>
      <w:r w:rsidRPr="00F345E5">
        <w:rPr>
          <w:rFonts w:ascii="Arial" w:eastAsia="Times New Roman" w:hAnsi="Arial" w:cs="Arial"/>
          <w:b/>
          <w:color w:val="385623" w:themeColor="accent6" w:themeShade="80"/>
          <w:kern w:val="1"/>
          <w:lang w:eastAsia="pl-PL"/>
        </w:rPr>
        <w:t>Trawnik zakładany z rolki</w:t>
      </w:r>
    </w:p>
    <w:p w:rsidR="00F345E5" w:rsidRDefault="00F345E5" w:rsidP="0033759C">
      <w:pPr>
        <w:widowControl w:val="0"/>
        <w:suppressAutoHyphens/>
        <w:autoSpaceDE w:val="0"/>
        <w:autoSpaceDN w:val="0"/>
        <w:adjustRightInd w:val="0"/>
        <w:spacing w:after="0" w:line="360" w:lineRule="auto"/>
        <w:ind w:left="709"/>
        <w:contextualSpacing/>
        <w:jc w:val="both"/>
        <w:rPr>
          <w:rFonts w:ascii="Arial" w:eastAsia="Times New Roman" w:hAnsi="Arial" w:cs="Arial"/>
          <w:kern w:val="1"/>
          <w:lang w:eastAsia="pl-PL"/>
        </w:rPr>
      </w:pPr>
      <w:r w:rsidRPr="00F345E5">
        <w:rPr>
          <w:rFonts w:ascii="Arial" w:eastAsia="Times New Roman" w:hAnsi="Arial" w:cs="Arial"/>
          <w:color w:val="000000" w:themeColor="text1"/>
          <w:kern w:val="1"/>
          <w:lang w:eastAsia="pl-PL"/>
        </w:rPr>
        <w:t>Termin układania trawnika</w:t>
      </w:r>
      <w:r w:rsidRPr="00F345E5">
        <w:rPr>
          <w:rFonts w:ascii="Arial" w:eastAsia="Times New Roman" w:hAnsi="Arial" w:cs="Arial"/>
          <w:b/>
          <w:color w:val="000000" w:themeColor="text1"/>
          <w:kern w:val="1"/>
          <w:lang w:eastAsia="pl-PL"/>
        </w:rPr>
        <w:t xml:space="preserve"> - </w:t>
      </w:r>
      <w:r w:rsidRPr="00F345E5">
        <w:rPr>
          <w:rFonts w:ascii="Arial" w:eastAsia="Times New Roman" w:hAnsi="Arial" w:cs="Arial"/>
          <w:kern w:val="1"/>
          <w:lang w:eastAsia="pl-PL"/>
        </w:rPr>
        <w:t xml:space="preserve">nie później niż do 15 października.  Przygotowanie podłoża pod trawnik z rolki jak w przypadku trawnika z siewu, warstwa ziemi urodzajnej może być mniejsza, jednak nie mniej  niż 10-15 cm grubości. Układanie darni należy wykonywać poza okresami suszy i upałów, najlepiej o ile to możliwe wybrać wilgotną, bezwietrzną pogodę. Pasy trawnika należy układać równo i obok siebie bez pozostawiania odstępów, rzędy powinny się mijać. Po ułożeniu należy lekko zwałować i podlać. Nie należy chodzić i obciążać trawnika przez okres przynajmniej 2 tygodni. </w:t>
      </w:r>
    </w:p>
    <w:p w:rsidR="002C1430" w:rsidRPr="002C1430" w:rsidRDefault="002C1430" w:rsidP="00004054">
      <w:pPr>
        <w:widowControl w:val="0"/>
        <w:shd w:val="clear" w:color="auto" w:fill="FFFFFF"/>
        <w:spacing w:after="0" w:line="360" w:lineRule="auto"/>
        <w:ind w:left="709"/>
        <w:contextualSpacing/>
        <w:jc w:val="both"/>
        <w:rPr>
          <w:rFonts w:ascii="Arial" w:eastAsia="Times New Roman" w:hAnsi="Arial" w:cs="Arial"/>
          <w:b/>
          <w:color w:val="385623" w:themeColor="accent6" w:themeShade="80"/>
        </w:rPr>
      </w:pPr>
      <w:r w:rsidRPr="002C1430">
        <w:rPr>
          <w:rFonts w:ascii="Arial" w:eastAsia="Times New Roman" w:hAnsi="Arial" w:cs="Arial"/>
          <w:b/>
          <w:color w:val="385623" w:themeColor="accent6" w:themeShade="80"/>
        </w:rPr>
        <w:t>3.7.2. Zakładanie trawników po remontach i budowach</w:t>
      </w:r>
      <w:r w:rsidRPr="002C1430">
        <w:rPr>
          <w:rFonts w:ascii="Arial" w:eastAsia="Times New Roman" w:hAnsi="Arial" w:cs="Arial"/>
          <w:color w:val="385623" w:themeColor="accent6" w:themeShade="80"/>
          <w:lang w:eastAsia="zh-CN"/>
        </w:rPr>
        <w:t xml:space="preserve"> </w:t>
      </w:r>
    </w:p>
    <w:p w:rsidR="002C1430" w:rsidRDefault="002C1430" w:rsidP="0033759C">
      <w:pPr>
        <w:widowControl w:val="0"/>
        <w:suppressAutoHyphens/>
        <w:autoSpaceDE w:val="0"/>
        <w:autoSpaceDN w:val="0"/>
        <w:adjustRightInd w:val="0"/>
        <w:spacing w:after="0" w:line="360" w:lineRule="auto"/>
        <w:ind w:left="709"/>
        <w:contextualSpacing/>
        <w:jc w:val="both"/>
        <w:rPr>
          <w:rFonts w:ascii="Arial" w:eastAsia="Times New Roman" w:hAnsi="Arial" w:cs="Arial"/>
          <w:kern w:val="1"/>
          <w:lang w:eastAsia="pl-PL"/>
        </w:rPr>
      </w:pPr>
      <w:r w:rsidRPr="002C1430">
        <w:rPr>
          <w:rFonts w:ascii="Arial" w:eastAsia="Times New Roman" w:hAnsi="Arial" w:cs="Arial"/>
          <w:kern w:val="1"/>
          <w:lang w:eastAsia="pl-PL"/>
        </w:rPr>
        <w:t xml:space="preserve">Po rozkopaniu powierzchni trawnika, będącej skutkiem wszelkich </w:t>
      </w:r>
      <w:r>
        <w:rPr>
          <w:rFonts w:ascii="Arial" w:eastAsia="Times New Roman" w:hAnsi="Arial" w:cs="Arial"/>
          <w:kern w:val="1"/>
          <w:lang w:eastAsia="pl-PL"/>
        </w:rPr>
        <w:t>inwestycji miejskich prowadzonych w sąsiedztwie trawnika należy trawnik odtworzyć w następujący sposób:</w:t>
      </w:r>
    </w:p>
    <w:p w:rsidR="002C1430" w:rsidRDefault="002C1430" w:rsidP="00E5350B">
      <w:pPr>
        <w:pStyle w:val="Akapitzlist"/>
        <w:widowControl w:val="0"/>
        <w:numPr>
          <w:ilvl w:val="0"/>
          <w:numId w:val="55"/>
        </w:numPr>
        <w:suppressAutoHyphens/>
        <w:autoSpaceDE w:val="0"/>
        <w:autoSpaceDN w:val="0"/>
        <w:adjustRightInd w:val="0"/>
        <w:spacing w:after="0" w:line="360" w:lineRule="auto"/>
        <w:ind w:left="1560" w:hanging="851"/>
        <w:jc w:val="both"/>
        <w:rPr>
          <w:rFonts w:ascii="Arial" w:eastAsia="Times New Roman" w:hAnsi="Arial" w:cs="Arial"/>
          <w:kern w:val="1"/>
          <w:lang w:eastAsia="pl-PL"/>
        </w:rPr>
      </w:pPr>
      <w:r>
        <w:rPr>
          <w:rFonts w:ascii="Arial" w:eastAsia="Times New Roman" w:hAnsi="Arial" w:cs="Arial"/>
          <w:kern w:val="1"/>
          <w:lang w:eastAsia="pl-PL"/>
        </w:rPr>
        <w:t>Usunąć warstwę zanieczyszczonej gleby, wszelkie materiały budowlane, zanieczyszczenia i wywieźć,</w:t>
      </w:r>
    </w:p>
    <w:p w:rsidR="002C1430" w:rsidRDefault="00DE0386" w:rsidP="00E5350B">
      <w:pPr>
        <w:pStyle w:val="Akapitzlist"/>
        <w:widowControl w:val="0"/>
        <w:numPr>
          <w:ilvl w:val="0"/>
          <w:numId w:val="55"/>
        </w:numPr>
        <w:suppressAutoHyphens/>
        <w:autoSpaceDE w:val="0"/>
        <w:autoSpaceDN w:val="0"/>
        <w:adjustRightInd w:val="0"/>
        <w:spacing w:after="0" w:line="360" w:lineRule="auto"/>
        <w:ind w:left="1560" w:hanging="851"/>
        <w:jc w:val="both"/>
        <w:rPr>
          <w:rFonts w:ascii="Arial" w:eastAsia="Times New Roman" w:hAnsi="Arial" w:cs="Arial"/>
          <w:kern w:val="1"/>
          <w:lang w:eastAsia="pl-PL"/>
        </w:rPr>
      </w:pPr>
      <w:r>
        <w:rPr>
          <w:rFonts w:ascii="Arial" w:eastAsia="Times New Roman" w:hAnsi="Arial" w:cs="Arial"/>
          <w:kern w:val="1"/>
          <w:lang w:eastAsia="pl-PL"/>
        </w:rPr>
        <w:t>Uzupełnić powierzchnie pod zakładany trawnik w</w:t>
      </w:r>
      <w:r w:rsidR="00FB5A14">
        <w:rPr>
          <w:rFonts w:ascii="Arial" w:eastAsia="Times New Roman" w:hAnsi="Arial" w:cs="Arial"/>
          <w:kern w:val="1"/>
          <w:lang w:eastAsia="pl-PL"/>
        </w:rPr>
        <w:t>arstwą 15 cm ziemi urodzajnej. Z</w:t>
      </w:r>
      <w:r>
        <w:rPr>
          <w:rFonts w:ascii="Arial" w:eastAsia="Times New Roman" w:hAnsi="Arial" w:cs="Arial"/>
          <w:kern w:val="1"/>
          <w:lang w:eastAsia="pl-PL"/>
        </w:rPr>
        <w:t>iemia powinna być rozdrobniona, pozbawiona zanieczyszczeń, grud zbrylonej ziemi, kamieni itp.,</w:t>
      </w:r>
    </w:p>
    <w:p w:rsidR="00DE0386" w:rsidRDefault="00DE0386" w:rsidP="00E5350B">
      <w:pPr>
        <w:pStyle w:val="Akapitzlist"/>
        <w:widowControl w:val="0"/>
        <w:numPr>
          <w:ilvl w:val="0"/>
          <w:numId w:val="55"/>
        </w:numPr>
        <w:suppressAutoHyphens/>
        <w:autoSpaceDE w:val="0"/>
        <w:autoSpaceDN w:val="0"/>
        <w:adjustRightInd w:val="0"/>
        <w:spacing w:after="0" w:line="360" w:lineRule="auto"/>
        <w:ind w:left="1560" w:hanging="851"/>
        <w:jc w:val="both"/>
        <w:rPr>
          <w:rFonts w:ascii="Arial" w:eastAsia="Times New Roman" w:hAnsi="Arial" w:cs="Arial"/>
          <w:kern w:val="1"/>
          <w:lang w:eastAsia="pl-PL"/>
        </w:rPr>
      </w:pPr>
      <w:r>
        <w:rPr>
          <w:rFonts w:ascii="Arial" w:eastAsia="Times New Roman" w:hAnsi="Arial" w:cs="Arial"/>
          <w:kern w:val="1"/>
          <w:lang w:eastAsia="pl-PL"/>
        </w:rPr>
        <w:t xml:space="preserve">dalsze postępowanie jak w przypadku zakładania trawnika z siewu lub rolki. W miejscach reprezentacyjnych (Śródmieście, główne place czy ulice pozostałych osiedli) zaleca się zastosowanie trawnika z rolki. </w:t>
      </w:r>
    </w:p>
    <w:p w:rsidR="00DE0386" w:rsidRPr="00DE0386" w:rsidRDefault="00DE0386" w:rsidP="00E5350B">
      <w:pPr>
        <w:pStyle w:val="Akapitzlist"/>
        <w:widowControl w:val="0"/>
        <w:numPr>
          <w:ilvl w:val="0"/>
          <w:numId w:val="55"/>
        </w:numPr>
        <w:suppressAutoHyphens/>
        <w:autoSpaceDE w:val="0"/>
        <w:autoSpaceDN w:val="0"/>
        <w:adjustRightInd w:val="0"/>
        <w:spacing w:after="0" w:line="360" w:lineRule="auto"/>
        <w:ind w:left="1560" w:hanging="851"/>
        <w:jc w:val="both"/>
        <w:rPr>
          <w:rFonts w:ascii="Arial" w:eastAsia="Times New Roman" w:hAnsi="Arial" w:cs="Arial"/>
          <w:b/>
          <w:kern w:val="1"/>
          <w:lang w:eastAsia="pl-PL"/>
        </w:rPr>
      </w:pPr>
      <w:r w:rsidRPr="00DE0386">
        <w:rPr>
          <w:rFonts w:ascii="Arial" w:eastAsia="Times New Roman" w:hAnsi="Arial" w:cs="Arial"/>
          <w:b/>
          <w:kern w:val="1"/>
          <w:lang w:eastAsia="pl-PL"/>
        </w:rPr>
        <w:t>Nie dopuszczalne jest odtwarzanie trawnika bezpośrednio na zanieczyszczonej po budowie ziemi!</w:t>
      </w:r>
    </w:p>
    <w:p w:rsidR="00CF1AA8" w:rsidRDefault="00CF1AA8" w:rsidP="0033759C">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p>
    <w:p w:rsidR="00B569B9" w:rsidRDefault="00B569B9" w:rsidP="00004054">
      <w:pPr>
        <w:widowControl w:val="0"/>
        <w:spacing w:after="0" w:line="360" w:lineRule="auto"/>
        <w:ind w:left="709"/>
        <w:jc w:val="both"/>
        <w:rPr>
          <w:rFonts w:ascii="Arial" w:eastAsia="Times New Roman" w:hAnsi="Arial" w:cs="Arial"/>
          <w:b/>
          <w:color w:val="385623" w:themeColor="accent6" w:themeShade="80"/>
          <w:sz w:val="24"/>
          <w:szCs w:val="24"/>
        </w:rPr>
      </w:pPr>
    </w:p>
    <w:p w:rsidR="00CF1AA8" w:rsidRPr="00004054" w:rsidRDefault="00CF1AA8" w:rsidP="00004054">
      <w:pPr>
        <w:widowControl w:val="0"/>
        <w:spacing w:after="0" w:line="360" w:lineRule="auto"/>
        <w:ind w:left="709"/>
        <w:jc w:val="both"/>
        <w:rPr>
          <w:rFonts w:ascii="Arial" w:eastAsia="Times New Roman" w:hAnsi="Arial" w:cs="Arial"/>
          <w:b/>
          <w:color w:val="385623" w:themeColor="accent6" w:themeShade="80"/>
          <w:sz w:val="24"/>
          <w:szCs w:val="24"/>
        </w:rPr>
      </w:pPr>
      <w:r>
        <w:rPr>
          <w:rFonts w:ascii="Arial" w:eastAsia="Times New Roman" w:hAnsi="Arial" w:cs="Arial"/>
          <w:b/>
          <w:color w:val="385623" w:themeColor="accent6" w:themeShade="80"/>
          <w:sz w:val="24"/>
          <w:szCs w:val="24"/>
        </w:rPr>
        <w:lastRenderedPageBreak/>
        <w:t>3</w:t>
      </w:r>
      <w:r w:rsidRPr="00F345E5">
        <w:rPr>
          <w:rFonts w:ascii="Arial" w:eastAsia="Times New Roman" w:hAnsi="Arial" w:cs="Arial"/>
          <w:b/>
          <w:color w:val="385623" w:themeColor="accent6" w:themeShade="80"/>
          <w:sz w:val="24"/>
          <w:szCs w:val="24"/>
        </w:rPr>
        <w:t xml:space="preserve">.8. </w:t>
      </w:r>
      <w:r>
        <w:rPr>
          <w:rFonts w:ascii="Arial" w:eastAsia="Times New Roman" w:hAnsi="Arial" w:cs="Arial"/>
          <w:b/>
          <w:color w:val="385623" w:themeColor="accent6" w:themeShade="80"/>
          <w:sz w:val="24"/>
          <w:szCs w:val="24"/>
        </w:rPr>
        <w:t xml:space="preserve">Zasady </w:t>
      </w:r>
      <w:r w:rsidR="00004054">
        <w:rPr>
          <w:rFonts w:ascii="Arial" w:eastAsia="Times New Roman" w:hAnsi="Arial" w:cs="Arial"/>
          <w:b/>
          <w:color w:val="385623" w:themeColor="accent6" w:themeShade="80"/>
          <w:sz w:val="24"/>
          <w:szCs w:val="24"/>
        </w:rPr>
        <w:t>ściółkowania posadzonych roślin</w:t>
      </w:r>
    </w:p>
    <w:p w:rsidR="00CF1AA8" w:rsidRPr="001F086B" w:rsidRDefault="001F086B" w:rsidP="0033759C">
      <w:pPr>
        <w:pStyle w:val="Akapitzlist"/>
        <w:widowControl w:val="0"/>
        <w:spacing w:after="0" w:line="360" w:lineRule="auto"/>
        <w:ind w:left="709"/>
        <w:jc w:val="both"/>
        <w:rPr>
          <w:rFonts w:ascii="Arial" w:eastAsia="Times New Roman" w:hAnsi="Arial" w:cs="Arial"/>
          <w:b/>
          <w:color w:val="385623" w:themeColor="accent6" w:themeShade="80"/>
          <w:sz w:val="24"/>
          <w:szCs w:val="24"/>
        </w:rPr>
      </w:pPr>
      <w:r w:rsidRPr="001F086B">
        <w:rPr>
          <w:rFonts w:ascii="Arial" w:eastAsia="Times New Roman" w:hAnsi="Arial" w:cs="Arial"/>
          <w:b/>
        </w:rPr>
        <w:t>Dotyczy drzew, krzewów i bylin</w:t>
      </w:r>
      <w:r w:rsidRPr="001F086B">
        <w:rPr>
          <w:rFonts w:ascii="Arial" w:eastAsia="Times New Roman" w:hAnsi="Arial" w:cs="Arial"/>
          <w:b/>
          <w:sz w:val="24"/>
          <w:szCs w:val="24"/>
        </w:rPr>
        <w:t xml:space="preserve"> </w:t>
      </w:r>
      <w:r>
        <w:rPr>
          <w:rFonts w:ascii="Arial" w:eastAsia="Times New Roman" w:hAnsi="Arial" w:cs="Arial"/>
          <w:b/>
          <w:color w:val="385623" w:themeColor="accent6" w:themeShade="80"/>
          <w:sz w:val="24"/>
          <w:szCs w:val="24"/>
        </w:rPr>
        <w:t xml:space="preserve">– </w:t>
      </w:r>
      <w:r>
        <w:rPr>
          <w:rFonts w:ascii="Arial" w:eastAsia="Times New Roman" w:hAnsi="Arial" w:cs="Arial"/>
          <w:kern w:val="1"/>
          <w:lang w:eastAsia="pl-PL"/>
        </w:rPr>
        <w:t>P</w:t>
      </w:r>
      <w:r w:rsidRPr="00CF1AA8">
        <w:rPr>
          <w:rFonts w:ascii="Arial" w:eastAsia="Times New Roman" w:hAnsi="Arial" w:cs="Arial"/>
          <w:kern w:val="1"/>
          <w:lang w:eastAsia="pl-PL"/>
        </w:rPr>
        <w:t>owierzchnię</w:t>
      </w:r>
      <w:r>
        <w:rPr>
          <w:rFonts w:ascii="Arial" w:eastAsia="Times New Roman" w:hAnsi="Arial" w:cs="Arial"/>
          <w:kern w:val="1"/>
          <w:lang w:eastAsia="pl-PL"/>
        </w:rPr>
        <w:t xml:space="preserve"> </w:t>
      </w:r>
      <w:r w:rsidR="00CF1AA8" w:rsidRPr="00CF1AA8">
        <w:rPr>
          <w:rFonts w:ascii="Arial" w:eastAsia="Times New Roman" w:hAnsi="Arial" w:cs="Arial"/>
          <w:kern w:val="1"/>
          <w:lang w:eastAsia="pl-PL"/>
        </w:rPr>
        <w:t xml:space="preserve">wokół roślin należy wyściółkować przekompostowaną, przesianą, drobno mieloną (o frakcji 20-60 mm) korą </w:t>
      </w:r>
      <w:r w:rsidR="00957D71">
        <w:rPr>
          <w:rFonts w:ascii="Arial" w:eastAsia="Times New Roman" w:hAnsi="Arial" w:cs="Arial"/>
          <w:kern w:val="1"/>
          <w:lang w:eastAsia="pl-PL"/>
        </w:rPr>
        <w:t>sosnową</w:t>
      </w:r>
      <w:r w:rsidR="00CF1AA8" w:rsidRPr="00CF1AA8">
        <w:rPr>
          <w:rFonts w:ascii="Arial" w:eastAsia="Times New Roman" w:hAnsi="Arial" w:cs="Arial"/>
          <w:kern w:val="1"/>
          <w:lang w:eastAsia="pl-PL"/>
        </w:rPr>
        <w:t xml:space="preserve"> (po min. 2 letnim składowaniu). Kora musi być sterylna (tzn. pozbawiona nasion chwastów i zarodników grzybów). Odczyn stoso</w:t>
      </w:r>
      <w:r w:rsidR="00CF1AA8">
        <w:rPr>
          <w:rFonts w:ascii="Arial" w:eastAsia="Times New Roman" w:hAnsi="Arial" w:cs="Arial"/>
          <w:kern w:val="1"/>
          <w:lang w:eastAsia="pl-PL"/>
        </w:rPr>
        <w:t>wanej kory – obojętny.</w:t>
      </w:r>
    </w:p>
    <w:p w:rsidR="00CF1AA8" w:rsidRPr="00CF1AA8" w:rsidRDefault="00CF1AA8" w:rsidP="0033759C">
      <w:pPr>
        <w:widowControl w:val="0"/>
        <w:suppressAutoHyphens/>
        <w:autoSpaceDE w:val="0"/>
        <w:autoSpaceDN w:val="0"/>
        <w:adjustRightInd w:val="0"/>
        <w:spacing w:after="0" w:line="360" w:lineRule="auto"/>
        <w:ind w:left="709"/>
        <w:jc w:val="both"/>
        <w:rPr>
          <w:rFonts w:ascii="Arial" w:eastAsia="Times New Roman" w:hAnsi="Arial" w:cs="Arial"/>
          <w:kern w:val="1"/>
          <w:lang w:eastAsia="pl-PL"/>
        </w:rPr>
      </w:pPr>
      <w:r>
        <w:rPr>
          <w:rFonts w:ascii="Arial" w:eastAsia="Times New Roman" w:hAnsi="Arial" w:cs="Arial"/>
          <w:kern w:val="1"/>
          <w:lang w:eastAsia="pl-PL"/>
        </w:rPr>
        <w:t>R</w:t>
      </w:r>
      <w:r w:rsidRPr="00CF1AA8">
        <w:rPr>
          <w:rFonts w:ascii="Arial" w:eastAsia="Times New Roman" w:hAnsi="Arial" w:cs="Arial"/>
          <w:kern w:val="1"/>
          <w:lang w:eastAsia="pl-PL"/>
        </w:rPr>
        <w:t xml:space="preserve">abaty z roślinami należy wykonać w obniżeniu </w:t>
      </w:r>
      <w:r w:rsidR="006D39F3">
        <w:rPr>
          <w:rFonts w:ascii="Arial" w:eastAsia="Times New Roman" w:hAnsi="Arial" w:cs="Arial"/>
          <w:kern w:val="1"/>
          <w:lang w:eastAsia="pl-PL"/>
        </w:rPr>
        <w:t>minimum 9</w:t>
      </w:r>
      <w:r w:rsidRPr="00CF1AA8">
        <w:rPr>
          <w:rFonts w:ascii="Arial" w:eastAsia="Times New Roman" w:hAnsi="Arial" w:cs="Arial"/>
          <w:kern w:val="1"/>
          <w:lang w:eastAsia="pl-PL"/>
        </w:rPr>
        <w:t xml:space="preserve"> cm w stosunku do nawierzchni trawnika lub chodnika, tak aby po wyściółkowaniu korą (warstwa grubości 5 cm), górna powierzchnia ściółki znajdowała się 4 cm niżej </w:t>
      </w:r>
      <w:bookmarkStart w:id="0" w:name="_Hlk128941525"/>
      <w:r>
        <w:rPr>
          <w:rFonts w:ascii="Arial" w:eastAsia="Times New Roman" w:hAnsi="Arial" w:cs="Arial"/>
          <w:kern w:val="1"/>
          <w:lang w:eastAsia="pl-PL"/>
        </w:rPr>
        <w:t xml:space="preserve">trawnika lub </w:t>
      </w:r>
      <w:r w:rsidRPr="00CF1AA8">
        <w:rPr>
          <w:rFonts w:ascii="Arial" w:eastAsia="Times New Roman" w:hAnsi="Arial" w:cs="Arial"/>
          <w:kern w:val="1"/>
          <w:lang w:eastAsia="pl-PL"/>
        </w:rPr>
        <w:t>chodnika</w:t>
      </w:r>
      <w:bookmarkEnd w:id="0"/>
      <w:r>
        <w:rPr>
          <w:rFonts w:ascii="Arial" w:eastAsia="Times New Roman" w:hAnsi="Arial" w:cs="Arial"/>
          <w:kern w:val="1"/>
          <w:lang w:eastAsia="pl-PL"/>
        </w:rPr>
        <w:t>.</w:t>
      </w:r>
    </w:p>
    <w:p w:rsidR="008255A7" w:rsidRDefault="008255A7" w:rsidP="00CF1AA8">
      <w:pPr>
        <w:widowControl w:val="0"/>
        <w:suppressAutoHyphens/>
        <w:autoSpaceDE w:val="0"/>
        <w:autoSpaceDN w:val="0"/>
        <w:adjustRightInd w:val="0"/>
        <w:spacing w:after="0" w:line="240" w:lineRule="auto"/>
        <w:jc w:val="both"/>
        <w:rPr>
          <w:rFonts w:ascii="Arial" w:eastAsia="Times New Roman" w:hAnsi="Arial" w:cs="Arial"/>
          <w:b/>
          <w:color w:val="385623" w:themeColor="accent6" w:themeShade="80"/>
          <w:kern w:val="1"/>
          <w:sz w:val="28"/>
          <w:szCs w:val="28"/>
          <w:lang w:eastAsia="pl-PL"/>
        </w:rPr>
      </w:pPr>
    </w:p>
    <w:p w:rsidR="008255A7" w:rsidRDefault="008255A7" w:rsidP="00CF1AA8">
      <w:pPr>
        <w:widowControl w:val="0"/>
        <w:suppressAutoHyphens/>
        <w:autoSpaceDE w:val="0"/>
        <w:autoSpaceDN w:val="0"/>
        <w:adjustRightInd w:val="0"/>
        <w:spacing w:after="0" w:line="240" w:lineRule="auto"/>
        <w:jc w:val="both"/>
        <w:rPr>
          <w:rFonts w:ascii="Arial" w:eastAsia="Times New Roman" w:hAnsi="Arial" w:cs="Arial"/>
          <w:b/>
          <w:color w:val="385623" w:themeColor="accent6" w:themeShade="80"/>
          <w:kern w:val="1"/>
          <w:sz w:val="28"/>
          <w:szCs w:val="28"/>
          <w:lang w:eastAsia="pl-PL"/>
        </w:rPr>
      </w:pPr>
    </w:p>
    <w:p w:rsidR="001F086B" w:rsidRDefault="001F086B" w:rsidP="00CF1AA8">
      <w:pPr>
        <w:widowControl w:val="0"/>
        <w:suppressAutoHyphens/>
        <w:autoSpaceDE w:val="0"/>
        <w:autoSpaceDN w:val="0"/>
        <w:adjustRightInd w:val="0"/>
        <w:spacing w:after="0" w:line="240" w:lineRule="auto"/>
        <w:jc w:val="both"/>
        <w:rPr>
          <w:rFonts w:ascii="Arial" w:eastAsia="Times New Roman" w:hAnsi="Arial" w:cs="Arial"/>
          <w:b/>
          <w:color w:val="385623" w:themeColor="accent6" w:themeShade="80"/>
          <w:kern w:val="1"/>
          <w:sz w:val="28"/>
          <w:szCs w:val="28"/>
          <w:lang w:eastAsia="pl-PL"/>
        </w:rPr>
      </w:pPr>
    </w:p>
    <w:p w:rsidR="001F086B" w:rsidRDefault="001F086B" w:rsidP="00CF1AA8">
      <w:pPr>
        <w:widowControl w:val="0"/>
        <w:suppressAutoHyphens/>
        <w:autoSpaceDE w:val="0"/>
        <w:autoSpaceDN w:val="0"/>
        <w:adjustRightInd w:val="0"/>
        <w:spacing w:after="0" w:line="240" w:lineRule="auto"/>
        <w:jc w:val="both"/>
        <w:rPr>
          <w:rFonts w:ascii="Arial" w:eastAsia="Times New Roman" w:hAnsi="Arial" w:cs="Arial"/>
          <w:b/>
          <w:color w:val="385623" w:themeColor="accent6" w:themeShade="80"/>
          <w:kern w:val="1"/>
          <w:sz w:val="28"/>
          <w:szCs w:val="28"/>
          <w:lang w:eastAsia="pl-PL"/>
        </w:rPr>
      </w:pPr>
    </w:p>
    <w:p w:rsidR="009E5FC4" w:rsidRDefault="009E5FC4" w:rsidP="001F086B">
      <w:pPr>
        <w:widowControl w:val="0"/>
        <w:suppressAutoHyphens/>
        <w:autoSpaceDE w:val="0"/>
        <w:autoSpaceDN w:val="0"/>
        <w:adjustRightInd w:val="0"/>
        <w:spacing w:after="0" w:line="240" w:lineRule="auto"/>
        <w:ind w:left="-142" w:right="-2"/>
        <w:rPr>
          <w:rFonts w:ascii="Arial" w:eastAsia="Times New Roman" w:hAnsi="Arial" w:cs="Arial"/>
          <w:b/>
          <w:color w:val="385623" w:themeColor="accent6" w:themeShade="80"/>
          <w:kern w:val="1"/>
          <w:sz w:val="144"/>
          <w:szCs w:val="144"/>
          <w:lang w:eastAsia="pl-PL"/>
        </w:rPr>
      </w:pPr>
    </w:p>
    <w:p w:rsidR="009E5FC4" w:rsidRDefault="009E5FC4">
      <w:pPr>
        <w:rPr>
          <w:rFonts w:ascii="Arial" w:eastAsia="Times New Roman" w:hAnsi="Arial" w:cs="Arial"/>
          <w:b/>
          <w:color w:val="385623" w:themeColor="accent6" w:themeShade="80"/>
          <w:kern w:val="1"/>
          <w:sz w:val="144"/>
          <w:szCs w:val="144"/>
          <w:lang w:eastAsia="pl-PL"/>
        </w:rPr>
      </w:pPr>
      <w:r>
        <w:rPr>
          <w:rFonts w:ascii="Arial" w:eastAsia="Times New Roman" w:hAnsi="Arial" w:cs="Arial"/>
          <w:b/>
          <w:color w:val="385623" w:themeColor="accent6" w:themeShade="80"/>
          <w:kern w:val="1"/>
          <w:sz w:val="144"/>
          <w:szCs w:val="144"/>
          <w:lang w:eastAsia="pl-PL"/>
        </w:rPr>
        <w:br w:type="page"/>
      </w:r>
    </w:p>
    <w:p w:rsidR="00F345E5" w:rsidRPr="00004054" w:rsidRDefault="004232EE" w:rsidP="00004054">
      <w:pPr>
        <w:rPr>
          <w:rFonts w:ascii="Arial" w:eastAsia="Times New Roman" w:hAnsi="Arial" w:cs="Arial"/>
          <w:b/>
          <w:color w:val="385623" w:themeColor="accent6" w:themeShade="80"/>
          <w:kern w:val="1"/>
          <w:sz w:val="144"/>
          <w:szCs w:val="144"/>
          <w:lang w:eastAsia="pl-PL"/>
        </w:rPr>
      </w:pPr>
      <w:r w:rsidRPr="001F086B">
        <w:rPr>
          <w:rFonts w:ascii="Arial" w:eastAsia="Times New Roman" w:hAnsi="Arial" w:cs="Arial"/>
          <w:b/>
          <w:color w:val="385623" w:themeColor="accent6" w:themeShade="80"/>
          <w:kern w:val="1"/>
          <w:sz w:val="144"/>
          <w:szCs w:val="144"/>
          <w:lang w:eastAsia="pl-PL"/>
        </w:rPr>
        <w:lastRenderedPageBreak/>
        <w:t>4</w:t>
      </w:r>
      <w:r w:rsidR="00F345E5" w:rsidRPr="001F086B">
        <w:rPr>
          <w:rFonts w:ascii="Arial" w:eastAsia="Times New Roman" w:hAnsi="Arial" w:cs="Arial"/>
          <w:b/>
          <w:color w:val="385623" w:themeColor="accent6" w:themeShade="80"/>
          <w:kern w:val="1"/>
          <w:sz w:val="96"/>
          <w:szCs w:val="96"/>
          <w:lang w:eastAsia="pl-PL"/>
        </w:rPr>
        <w:t>.</w:t>
      </w:r>
      <w:r w:rsidR="00F345E5" w:rsidRPr="00F345E5">
        <w:rPr>
          <w:rFonts w:ascii="Arial" w:eastAsia="Times New Roman" w:hAnsi="Arial" w:cs="Arial"/>
          <w:b/>
          <w:color w:val="385623" w:themeColor="accent6" w:themeShade="80"/>
          <w:kern w:val="1"/>
          <w:sz w:val="28"/>
          <w:szCs w:val="28"/>
          <w:lang w:eastAsia="pl-PL"/>
        </w:rPr>
        <w:t xml:space="preserve"> </w:t>
      </w:r>
      <w:r w:rsidR="001F086B" w:rsidRPr="001F086B">
        <w:rPr>
          <w:rFonts w:ascii="Arial" w:eastAsia="Times New Roman" w:hAnsi="Arial" w:cs="Arial"/>
          <w:b/>
          <w:color w:val="385623" w:themeColor="accent6" w:themeShade="80"/>
          <w:kern w:val="1"/>
          <w:sz w:val="50"/>
          <w:szCs w:val="50"/>
          <w:lang w:eastAsia="pl-PL"/>
        </w:rPr>
        <w:t xml:space="preserve">Pielęgnacja roślin po </w:t>
      </w:r>
      <w:r w:rsidR="00F345E5" w:rsidRPr="001F086B">
        <w:rPr>
          <w:rFonts w:ascii="Arial" w:eastAsia="Times New Roman" w:hAnsi="Arial" w:cs="Arial"/>
          <w:b/>
          <w:color w:val="385623" w:themeColor="accent6" w:themeShade="80"/>
          <w:kern w:val="1"/>
          <w:sz w:val="50"/>
          <w:szCs w:val="50"/>
          <w:lang w:eastAsia="pl-PL"/>
        </w:rPr>
        <w:t>posadzeniu</w:t>
      </w:r>
      <w:r w:rsidR="00F345E5" w:rsidRPr="001F086B">
        <w:rPr>
          <w:rFonts w:ascii="Arial" w:eastAsia="Times New Roman" w:hAnsi="Arial" w:cs="Arial"/>
          <w:b/>
          <w:color w:val="385623" w:themeColor="accent6" w:themeShade="80"/>
          <w:kern w:val="1"/>
          <w:sz w:val="52"/>
          <w:szCs w:val="52"/>
          <w:lang w:eastAsia="pl-PL"/>
        </w:rPr>
        <w:t xml:space="preserve"> </w:t>
      </w:r>
    </w:p>
    <w:p w:rsidR="00F345E5" w:rsidRPr="00F345E5" w:rsidRDefault="00F345E5" w:rsidP="00F345E5">
      <w:pPr>
        <w:contextualSpacing/>
        <w:rPr>
          <w:rFonts w:ascii="Arial" w:hAnsi="Arial" w:cs="Arial"/>
          <w:color w:val="385623" w:themeColor="accent6" w:themeShade="80"/>
          <w:sz w:val="28"/>
          <w:szCs w:val="28"/>
        </w:rPr>
      </w:pPr>
    </w:p>
    <w:p w:rsidR="00F345E5" w:rsidRPr="00F345E5" w:rsidRDefault="004232EE" w:rsidP="001F086B">
      <w:pPr>
        <w:ind w:left="567"/>
        <w:rPr>
          <w:rFonts w:ascii="Arial" w:hAnsi="Arial" w:cs="Arial"/>
          <w:b/>
          <w:color w:val="385623" w:themeColor="accent6" w:themeShade="80"/>
          <w:sz w:val="24"/>
          <w:szCs w:val="24"/>
        </w:rPr>
      </w:pPr>
      <w:r>
        <w:rPr>
          <w:rFonts w:ascii="Arial" w:hAnsi="Arial" w:cs="Arial"/>
          <w:b/>
          <w:color w:val="385623" w:themeColor="accent6" w:themeShade="80"/>
          <w:sz w:val="24"/>
          <w:szCs w:val="24"/>
        </w:rPr>
        <w:t>4</w:t>
      </w:r>
      <w:r w:rsidR="00F345E5" w:rsidRPr="00F345E5">
        <w:rPr>
          <w:rFonts w:ascii="Arial" w:hAnsi="Arial" w:cs="Arial"/>
          <w:b/>
          <w:color w:val="385623" w:themeColor="accent6" w:themeShade="80"/>
          <w:sz w:val="24"/>
          <w:szCs w:val="24"/>
        </w:rPr>
        <w:t>.1. Pielęgnacja drzew po posadzeniu</w:t>
      </w:r>
    </w:p>
    <w:p w:rsidR="0033759C" w:rsidRDefault="00F345E5" w:rsidP="001F086B">
      <w:pPr>
        <w:autoSpaceDE w:val="0"/>
        <w:spacing w:line="360" w:lineRule="auto"/>
        <w:ind w:left="567"/>
        <w:jc w:val="both"/>
        <w:rPr>
          <w:rFonts w:ascii="Arial" w:hAnsi="Arial" w:cs="Arial"/>
          <w:bCs/>
        </w:rPr>
      </w:pPr>
      <w:r w:rsidRPr="00F345E5">
        <w:rPr>
          <w:rFonts w:ascii="Arial" w:hAnsi="Arial" w:cs="Arial"/>
          <w:bCs/>
        </w:rPr>
        <w:t>Młode drzewa, muszą być objęte  3 –</w:t>
      </w:r>
      <w:r w:rsidR="001C7811">
        <w:rPr>
          <w:rFonts w:ascii="Arial" w:hAnsi="Arial" w:cs="Arial"/>
          <w:bCs/>
        </w:rPr>
        <w:t xml:space="preserve"> </w:t>
      </w:r>
      <w:r w:rsidRPr="00F345E5">
        <w:rPr>
          <w:rFonts w:ascii="Arial" w:hAnsi="Arial" w:cs="Arial"/>
          <w:bCs/>
        </w:rPr>
        <w:t xml:space="preserve">letnią pielęgnacją. Jest to okres potrzebny aby młody materiał w pełni zaadaptował się do nowych warunków jak i sposób sprawdzenia, </w:t>
      </w:r>
      <w:r w:rsidR="0033759C">
        <w:rPr>
          <w:rFonts w:ascii="Arial" w:hAnsi="Arial" w:cs="Arial"/>
          <w:bCs/>
        </w:rPr>
        <w:t>czy</w:t>
      </w:r>
      <w:r w:rsidRPr="00F345E5">
        <w:rPr>
          <w:rFonts w:ascii="Arial" w:hAnsi="Arial" w:cs="Arial"/>
          <w:bCs/>
        </w:rPr>
        <w:t xml:space="preserve"> otrzymany materiał jest w pełni wartościowy. </w:t>
      </w:r>
    </w:p>
    <w:p w:rsidR="00F345E5" w:rsidRPr="0033759C" w:rsidRDefault="0033759C" w:rsidP="001F086B">
      <w:pPr>
        <w:autoSpaceDE w:val="0"/>
        <w:spacing w:line="360" w:lineRule="auto"/>
        <w:ind w:left="567"/>
        <w:jc w:val="both"/>
        <w:rPr>
          <w:rFonts w:ascii="Arial" w:hAnsi="Arial" w:cs="Arial"/>
          <w:b/>
          <w:bCs/>
          <w:color w:val="385623" w:themeColor="accent6" w:themeShade="80"/>
        </w:rPr>
      </w:pPr>
      <w:r w:rsidRPr="0033759C">
        <w:rPr>
          <w:rFonts w:ascii="Arial" w:hAnsi="Arial" w:cs="Arial"/>
          <w:b/>
          <w:bCs/>
          <w:color w:val="385623" w:themeColor="accent6" w:themeShade="80"/>
        </w:rPr>
        <w:t xml:space="preserve">4.1.1. </w:t>
      </w:r>
      <w:r w:rsidR="00F345E5" w:rsidRPr="0033759C">
        <w:rPr>
          <w:rFonts w:ascii="Arial" w:hAnsi="Arial" w:cs="Arial"/>
          <w:b/>
          <w:bCs/>
          <w:color w:val="385623" w:themeColor="accent6" w:themeShade="80"/>
        </w:rPr>
        <w:t xml:space="preserve">Pielęgnacja po </w:t>
      </w:r>
      <w:r w:rsidR="00121059">
        <w:rPr>
          <w:rFonts w:ascii="Arial" w:hAnsi="Arial" w:cs="Arial"/>
          <w:b/>
          <w:bCs/>
          <w:color w:val="385623" w:themeColor="accent6" w:themeShade="80"/>
        </w:rPr>
        <w:t xml:space="preserve">posadzeniu, </w:t>
      </w:r>
      <w:r w:rsidR="00F345E5" w:rsidRPr="0033759C">
        <w:rPr>
          <w:rFonts w:ascii="Arial" w:hAnsi="Arial" w:cs="Arial"/>
          <w:b/>
          <w:bCs/>
          <w:color w:val="385623" w:themeColor="accent6" w:themeShade="80"/>
        </w:rPr>
        <w:t>czynności:</w:t>
      </w:r>
    </w:p>
    <w:p w:rsidR="00F345E5" w:rsidRPr="00F345E5" w:rsidRDefault="00F345E5" w:rsidP="00007F1F">
      <w:pPr>
        <w:widowControl w:val="0"/>
        <w:numPr>
          <w:ilvl w:val="0"/>
          <w:numId w:val="9"/>
        </w:numPr>
        <w:tabs>
          <w:tab w:val="clear" w:pos="720"/>
        </w:tabs>
        <w:suppressAutoHyphens/>
        <w:autoSpaceDE w:val="0"/>
        <w:spacing w:after="0" w:line="360" w:lineRule="auto"/>
        <w:ind w:left="1134" w:hanging="567"/>
        <w:jc w:val="both"/>
        <w:rPr>
          <w:rFonts w:ascii="Arial" w:hAnsi="Arial" w:cs="Arial"/>
        </w:rPr>
      </w:pPr>
      <w:r w:rsidRPr="00F345E5">
        <w:rPr>
          <w:rFonts w:ascii="Arial" w:hAnsi="Arial" w:cs="Arial"/>
        </w:rPr>
        <w:t xml:space="preserve">regularne podlewanie, </w:t>
      </w:r>
      <w:r w:rsidR="00957D71">
        <w:rPr>
          <w:rFonts w:ascii="Arial" w:hAnsi="Arial" w:cs="Arial"/>
        </w:rPr>
        <w:t xml:space="preserve">wymagane </w:t>
      </w:r>
      <w:r w:rsidRPr="00F345E5">
        <w:rPr>
          <w:rFonts w:ascii="Arial" w:hAnsi="Arial" w:cs="Arial"/>
        </w:rPr>
        <w:t xml:space="preserve"> jest użycie specjalnych worków do podlewania </w:t>
      </w:r>
      <w:r w:rsidR="00957D71">
        <w:rPr>
          <w:rFonts w:ascii="Arial" w:hAnsi="Arial" w:cs="Arial"/>
        </w:rPr>
        <w:t>oraz</w:t>
      </w:r>
      <w:r w:rsidRPr="00F345E5">
        <w:rPr>
          <w:rFonts w:ascii="Arial" w:hAnsi="Arial" w:cs="Arial"/>
        </w:rPr>
        <w:t xml:space="preserve"> konstrukcji zwiększających efektywność podlewania</w:t>
      </w:r>
      <w:r w:rsidR="00957D71">
        <w:rPr>
          <w:rFonts w:ascii="Arial" w:hAnsi="Arial" w:cs="Arial"/>
        </w:rPr>
        <w:t xml:space="preserve"> – obręczy wokół  misy drzewa</w:t>
      </w:r>
      <w:r w:rsidRPr="00F345E5">
        <w:rPr>
          <w:rFonts w:ascii="Arial" w:hAnsi="Arial" w:cs="Arial"/>
        </w:rPr>
        <w:t>. Ziemia w mieście jest mocno skompresowana, dlatego tradycyjne podlewanie nie gwarantuje dostarczenia odpowiedniej ilości wody do korzeni sadzonki. Większa część wody rozlewa się po powierzchni, powodując straty,</w:t>
      </w:r>
    </w:p>
    <w:p w:rsidR="00F345E5" w:rsidRPr="00F345E5" w:rsidRDefault="00F345E5" w:rsidP="00007F1F">
      <w:pPr>
        <w:numPr>
          <w:ilvl w:val="0"/>
          <w:numId w:val="9"/>
        </w:numPr>
        <w:tabs>
          <w:tab w:val="clear" w:pos="720"/>
          <w:tab w:val="left" w:pos="284"/>
        </w:tabs>
        <w:autoSpaceDE w:val="0"/>
        <w:spacing w:after="0" w:line="360" w:lineRule="auto"/>
        <w:ind w:left="1134" w:hanging="567"/>
        <w:jc w:val="both"/>
        <w:rPr>
          <w:rFonts w:ascii="Arial" w:hAnsi="Arial" w:cs="Arial"/>
        </w:rPr>
      </w:pPr>
      <w:r w:rsidRPr="00F345E5">
        <w:rPr>
          <w:rFonts w:ascii="Arial" w:hAnsi="Arial" w:cs="Arial"/>
        </w:rPr>
        <w:t xml:space="preserve">nawożenie  w ilości </w:t>
      </w:r>
      <w:smartTag w:uri="urn:schemas-microsoft-com:office:smarttags" w:element="metricconverter">
        <w:smartTagPr>
          <w:attr w:name="ProductID" w:val="60 g"/>
        </w:smartTagPr>
        <w:r w:rsidRPr="00F345E5">
          <w:rPr>
            <w:rFonts w:ascii="Arial" w:hAnsi="Arial" w:cs="Arial"/>
          </w:rPr>
          <w:t>60 g</w:t>
        </w:r>
      </w:smartTag>
      <w:r w:rsidRPr="00F345E5">
        <w:rPr>
          <w:rFonts w:ascii="Arial" w:hAnsi="Arial" w:cs="Arial"/>
        </w:rPr>
        <w:t xml:space="preserve"> nawozu azotowego na drzewo (1 x/ sezo</w:t>
      </w:r>
      <w:r w:rsidR="00007F1F">
        <w:rPr>
          <w:rFonts w:ascii="Arial" w:hAnsi="Arial" w:cs="Arial"/>
        </w:rPr>
        <w:t>n – ostatnie z końcem czerwca),</w:t>
      </w:r>
    </w:p>
    <w:p w:rsidR="00F345E5" w:rsidRPr="00F345E5" w:rsidRDefault="00F345E5" w:rsidP="00007F1F">
      <w:pPr>
        <w:numPr>
          <w:ilvl w:val="0"/>
          <w:numId w:val="9"/>
        </w:numPr>
        <w:tabs>
          <w:tab w:val="clear" w:pos="720"/>
          <w:tab w:val="left" w:pos="284"/>
        </w:tabs>
        <w:autoSpaceDE w:val="0"/>
        <w:spacing w:after="0" w:line="360" w:lineRule="auto"/>
        <w:ind w:left="1134" w:hanging="567"/>
        <w:jc w:val="both"/>
        <w:rPr>
          <w:rFonts w:ascii="Arial" w:hAnsi="Arial" w:cs="Arial"/>
          <w:u w:val="single"/>
        </w:rPr>
      </w:pPr>
      <w:r w:rsidRPr="00F345E5">
        <w:rPr>
          <w:rFonts w:ascii="Arial" w:hAnsi="Arial" w:cs="Arial"/>
        </w:rPr>
        <w:t xml:space="preserve">odchwaszczanie ( min. 6 x w sezonie)  i uzupełnianiu kory do grubości  5cm; </w:t>
      </w:r>
      <w:r w:rsidRPr="00F345E5">
        <w:rPr>
          <w:rFonts w:ascii="Arial" w:hAnsi="Arial" w:cs="Arial"/>
          <w:u w:val="single"/>
        </w:rPr>
        <w:t>Regularnie pielęgnowana misa wokół drzewa jest gwarancją na brak uszkodzeń podstaw p</w:t>
      </w:r>
      <w:r w:rsidR="00007F1F">
        <w:rPr>
          <w:rFonts w:ascii="Arial" w:hAnsi="Arial" w:cs="Arial"/>
          <w:u w:val="single"/>
        </w:rPr>
        <w:t>ni młodych drzew przez kosiarzy,</w:t>
      </w:r>
      <w:r w:rsidRPr="00F345E5">
        <w:rPr>
          <w:rFonts w:ascii="Arial" w:hAnsi="Arial" w:cs="Arial"/>
          <w:u w:val="single"/>
        </w:rPr>
        <w:t xml:space="preserve"> </w:t>
      </w:r>
    </w:p>
    <w:p w:rsidR="00F345E5" w:rsidRPr="00F345E5" w:rsidRDefault="00F345E5" w:rsidP="00007F1F">
      <w:pPr>
        <w:numPr>
          <w:ilvl w:val="0"/>
          <w:numId w:val="9"/>
        </w:numPr>
        <w:tabs>
          <w:tab w:val="clear" w:pos="720"/>
          <w:tab w:val="left" w:pos="284"/>
        </w:tabs>
        <w:autoSpaceDE w:val="0"/>
        <w:spacing w:after="0" w:line="360" w:lineRule="auto"/>
        <w:ind w:left="1134" w:hanging="567"/>
        <w:jc w:val="both"/>
        <w:rPr>
          <w:rFonts w:ascii="Arial" w:hAnsi="Arial" w:cs="Arial"/>
        </w:rPr>
      </w:pPr>
      <w:r w:rsidRPr="00F345E5">
        <w:rPr>
          <w:rFonts w:ascii="Arial" w:hAnsi="Arial" w:cs="Arial"/>
          <w:u w:val="single"/>
        </w:rPr>
        <w:t>wymianie roślin uschniętych , uszkodzonych lub o słabej żywotności</w:t>
      </w:r>
      <w:r w:rsidR="00007F1F">
        <w:rPr>
          <w:rFonts w:ascii="Arial" w:hAnsi="Arial" w:cs="Arial"/>
        </w:rPr>
        <w:t>,</w:t>
      </w:r>
    </w:p>
    <w:p w:rsidR="00F345E5" w:rsidRPr="00F345E5" w:rsidRDefault="00F345E5" w:rsidP="00007F1F">
      <w:pPr>
        <w:numPr>
          <w:ilvl w:val="0"/>
          <w:numId w:val="9"/>
        </w:numPr>
        <w:tabs>
          <w:tab w:val="clear" w:pos="720"/>
          <w:tab w:val="left" w:pos="284"/>
        </w:tabs>
        <w:autoSpaceDE w:val="0"/>
        <w:spacing w:after="0" w:line="360" w:lineRule="auto"/>
        <w:ind w:left="1134" w:hanging="567"/>
        <w:jc w:val="both"/>
        <w:rPr>
          <w:rFonts w:ascii="Arial" w:hAnsi="Arial" w:cs="Arial"/>
        </w:rPr>
      </w:pPr>
      <w:r w:rsidRPr="00F345E5">
        <w:rPr>
          <w:rFonts w:ascii="Arial" w:hAnsi="Arial" w:cs="Arial"/>
        </w:rPr>
        <w:t>przycięciu złamanych i krzyżujących się gałęzi (cięcia pielęgnac</w:t>
      </w:r>
      <w:r w:rsidR="00007F1F">
        <w:rPr>
          <w:rFonts w:ascii="Arial" w:hAnsi="Arial" w:cs="Arial"/>
        </w:rPr>
        <w:t>yjne),</w:t>
      </w:r>
    </w:p>
    <w:p w:rsidR="00F345E5" w:rsidRPr="00F345E5" w:rsidRDefault="00FB5A14" w:rsidP="00007F1F">
      <w:pPr>
        <w:numPr>
          <w:ilvl w:val="0"/>
          <w:numId w:val="9"/>
        </w:numPr>
        <w:tabs>
          <w:tab w:val="clear" w:pos="720"/>
          <w:tab w:val="left" w:pos="284"/>
        </w:tabs>
        <w:autoSpaceDE w:val="0"/>
        <w:spacing w:after="0" w:line="360" w:lineRule="auto"/>
        <w:ind w:left="1134" w:hanging="567"/>
        <w:jc w:val="both"/>
        <w:rPr>
          <w:rFonts w:ascii="Arial" w:hAnsi="Arial" w:cs="Arial"/>
        </w:rPr>
      </w:pPr>
      <w:r>
        <w:rPr>
          <w:rFonts w:ascii="Arial" w:hAnsi="Arial" w:cs="Arial"/>
        </w:rPr>
        <w:t>w</w:t>
      </w:r>
      <w:r w:rsidR="00F345E5" w:rsidRPr="00F345E5">
        <w:rPr>
          <w:rFonts w:ascii="Arial" w:hAnsi="Arial" w:cs="Arial"/>
        </w:rPr>
        <w:t>ygrabianie liści, głównie w pasach drogowych, w parkach i zieleńcach liście należy pozostawić</w:t>
      </w:r>
      <w:r w:rsidR="00007F1F">
        <w:rPr>
          <w:rFonts w:ascii="Arial" w:hAnsi="Arial" w:cs="Arial"/>
        </w:rPr>
        <w:t>,</w:t>
      </w:r>
    </w:p>
    <w:p w:rsidR="00F345E5" w:rsidRPr="00F345E5" w:rsidRDefault="00FB5A14" w:rsidP="00007F1F">
      <w:pPr>
        <w:numPr>
          <w:ilvl w:val="0"/>
          <w:numId w:val="9"/>
        </w:numPr>
        <w:tabs>
          <w:tab w:val="clear" w:pos="720"/>
          <w:tab w:val="left" w:pos="284"/>
        </w:tabs>
        <w:autoSpaceDE w:val="0"/>
        <w:spacing w:after="0" w:line="360" w:lineRule="auto"/>
        <w:ind w:left="1134" w:hanging="567"/>
        <w:jc w:val="both"/>
        <w:rPr>
          <w:rFonts w:ascii="Arial" w:hAnsi="Arial" w:cs="Arial"/>
        </w:rPr>
      </w:pPr>
      <w:r>
        <w:rPr>
          <w:rFonts w:ascii="Arial" w:hAnsi="Arial" w:cs="Arial"/>
        </w:rPr>
        <w:t>s</w:t>
      </w:r>
      <w:r w:rsidR="00F345E5" w:rsidRPr="00F345E5">
        <w:rPr>
          <w:rFonts w:ascii="Arial" w:hAnsi="Arial" w:cs="Arial"/>
        </w:rPr>
        <w:t>pulchnianie gleby wokół drzewa</w:t>
      </w:r>
      <w:r w:rsidR="00007F1F">
        <w:rPr>
          <w:rFonts w:ascii="Arial" w:hAnsi="Arial" w:cs="Arial"/>
        </w:rPr>
        <w:t>,</w:t>
      </w:r>
    </w:p>
    <w:p w:rsidR="00F345E5" w:rsidRPr="00F345E5" w:rsidRDefault="00AD5AAA" w:rsidP="00007F1F">
      <w:pPr>
        <w:numPr>
          <w:ilvl w:val="0"/>
          <w:numId w:val="9"/>
        </w:numPr>
        <w:tabs>
          <w:tab w:val="clear" w:pos="720"/>
          <w:tab w:val="left" w:pos="284"/>
        </w:tabs>
        <w:autoSpaceDE w:val="0"/>
        <w:spacing w:after="0" w:line="360" w:lineRule="auto"/>
        <w:ind w:left="1134" w:hanging="567"/>
        <w:jc w:val="both"/>
        <w:rPr>
          <w:rFonts w:ascii="Arial" w:hAnsi="Arial" w:cs="Arial"/>
        </w:rPr>
      </w:pPr>
      <w:proofErr w:type="spellStart"/>
      <w:r>
        <w:rPr>
          <w:rFonts w:ascii="Arial" w:hAnsi="Arial" w:cs="Arial"/>
        </w:rPr>
        <w:t>m</w:t>
      </w:r>
      <w:r w:rsidR="00F345E5" w:rsidRPr="00F345E5">
        <w:rPr>
          <w:rFonts w:ascii="Arial" w:hAnsi="Arial" w:cs="Arial"/>
        </w:rPr>
        <w:t>ikoryzowanie</w:t>
      </w:r>
      <w:proofErr w:type="spellEnd"/>
      <w:r w:rsidR="00F345E5" w:rsidRPr="00F345E5">
        <w:rPr>
          <w:rFonts w:ascii="Arial" w:hAnsi="Arial" w:cs="Arial"/>
        </w:rPr>
        <w:t xml:space="preserve"> posadzonych drzew o ile ten zabieg nie został zast</w:t>
      </w:r>
      <w:r w:rsidR="00007F1F">
        <w:rPr>
          <w:rFonts w:ascii="Arial" w:hAnsi="Arial" w:cs="Arial"/>
        </w:rPr>
        <w:t>osowany podczas sadzenia drzewa,</w:t>
      </w:r>
      <w:r w:rsidR="00F345E5" w:rsidRPr="00F345E5">
        <w:rPr>
          <w:rFonts w:ascii="Arial" w:hAnsi="Arial" w:cs="Arial"/>
        </w:rPr>
        <w:t xml:space="preserve"> </w:t>
      </w:r>
    </w:p>
    <w:p w:rsidR="008C3C5B" w:rsidRPr="008C3C5B" w:rsidRDefault="00AD5AAA" w:rsidP="00007F1F">
      <w:pPr>
        <w:numPr>
          <w:ilvl w:val="0"/>
          <w:numId w:val="9"/>
        </w:numPr>
        <w:tabs>
          <w:tab w:val="clear" w:pos="720"/>
          <w:tab w:val="left" w:pos="284"/>
        </w:tabs>
        <w:autoSpaceDE w:val="0"/>
        <w:spacing w:after="0" w:line="360" w:lineRule="auto"/>
        <w:ind w:left="1134" w:hanging="567"/>
        <w:jc w:val="both"/>
        <w:rPr>
          <w:rFonts w:ascii="Arial" w:hAnsi="Arial" w:cs="Arial"/>
        </w:rPr>
      </w:pPr>
      <w:r>
        <w:rPr>
          <w:rFonts w:ascii="Arial" w:hAnsi="Arial" w:cs="Arial"/>
        </w:rPr>
        <w:t>n</w:t>
      </w:r>
      <w:r w:rsidR="00F345E5" w:rsidRPr="00F345E5">
        <w:rPr>
          <w:rFonts w:ascii="Arial" w:hAnsi="Arial" w:cs="Arial"/>
        </w:rPr>
        <w:t xml:space="preserve">aprawy uszkodzonych palików, dbałość o pionizację drzewa w okresie pielęgnacji oraz ich </w:t>
      </w:r>
      <w:r w:rsidR="00F345E5" w:rsidRPr="00681640">
        <w:rPr>
          <w:rFonts w:ascii="Arial" w:hAnsi="Arial" w:cs="Arial"/>
          <w:b/>
          <w:u w:val="single"/>
        </w:rPr>
        <w:t xml:space="preserve">zdjęcie po okresie </w:t>
      </w:r>
      <w:r w:rsidR="009C7FE7">
        <w:rPr>
          <w:rFonts w:ascii="Arial" w:hAnsi="Arial" w:cs="Arial"/>
          <w:b/>
          <w:u w:val="single"/>
        </w:rPr>
        <w:t>1-3</w:t>
      </w:r>
      <w:r w:rsidR="00F345E5" w:rsidRPr="00681640">
        <w:rPr>
          <w:rFonts w:ascii="Arial" w:hAnsi="Arial" w:cs="Arial"/>
          <w:b/>
          <w:u w:val="single"/>
        </w:rPr>
        <w:t xml:space="preserve"> lat pielęgnacji.</w:t>
      </w:r>
      <w:r w:rsidR="008C3C5B">
        <w:rPr>
          <w:rFonts w:ascii="Arial" w:hAnsi="Arial" w:cs="Arial"/>
          <w:b/>
          <w:u w:val="single"/>
        </w:rPr>
        <w:t xml:space="preserve"> W szczególnych uzasadnionych przypad</w:t>
      </w:r>
      <w:r w:rsidR="00007F1F">
        <w:rPr>
          <w:rFonts w:ascii="Arial" w:hAnsi="Arial" w:cs="Arial"/>
          <w:b/>
          <w:u w:val="single"/>
        </w:rPr>
        <w:t>kach</w:t>
      </w:r>
      <w:r w:rsidR="0033759C">
        <w:rPr>
          <w:rFonts w:ascii="Arial" w:hAnsi="Arial" w:cs="Arial"/>
          <w:b/>
          <w:u w:val="single"/>
        </w:rPr>
        <w:t xml:space="preserve">, </w:t>
      </w:r>
      <w:r w:rsidR="00007F1F">
        <w:rPr>
          <w:rFonts w:ascii="Arial" w:hAnsi="Arial" w:cs="Arial"/>
          <w:b/>
          <w:u w:val="single"/>
        </w:rPr>
        <w:t xml:space="preserve"> </w:t>
      </w:r>
      <w:r w:rsidR="0033759C">
        <w:rPr>
          <w:rFonts w:ascii="Arial" w:hAnsi="Arial" w:cs="Arial"/>
          <w:b/>
          <w:u w:val="single"/>
        </w:rPr>
        <w:t xml:space="preserve">paliki </w:t>
      </w:r>
      <w:r w:rsidR="00007F1F">
        <w:rPr>
          <w:rFonts w:ascii="Arial" w:hAnsi="Arial" w:cs="Arial"/>
          <w:b/>
          <w:u w:val="single"/>
        </w:rPr>
        <w:t>można pozostawić na 3 lata,</w:t>
      </w:r>
    </w:p>
    <w:p w:rsidR="00F345E5" w:rsidRDefault="008C3C5B" w:rsidP="00007F1F">
      <w:pPr>
        <w:numPr>
          <w:ilvl w:val="0"/>
          <w:numId w:val="9"/>
        </w:numPr>
        <w:tabs>
          <w:tab w:val="clear" w:pos="720"/>
          <w:tab w:val="left" w:pos="284"/>
        </w:tabs>
        <w:autoSpaceDE w:val="0"/>
        <w:spacing w:after="0" w:line="360" w:lineRule="auto"/>
        <w:ind w:left="1134" w:hanging="567"/>
        <w:jc w:val="both"/>
        <w:rPr>
          <w:rFonts w:ascii="Arial" w:hAnsi="Arial" w:cs="Arial"/>
        </w:rPr>
      </w:pPr>
      <w:r>
        <w:rPr>
          <w:rFonts w:ascii="Arial" w:hAnsi="Arial" w:cs="Arial"/>
        </w:rPr>
        <w:t xml:space="preserve">Formowanie korony dla drzew przyulicznych – w kolejnych latach po 3 letniej pielęgnacji po posadzeniu, w celu ukształtowania docelowej korony odpowiedniej do wysokości skrajni przy danej drodze. Wczesne działania korygujące koronę </w:t>
      </w:r>
      <w:r>
        <w:rPr>
          <w:rFonts w:ascii="Arial" w:hAnsi="Arial" w:cs="Arial"/>
        </w:rPr>
        <w:lastRenderedPageBreak/>
        <w:t>maja na celu unikanie tworzenia dużych powierzchniowo ran po cieciach gałęzi w starszym wieku.</w:t>
      </w:r>
      <w:r w:rsidR="00F345E5" w:rsidRPr="00F345E5">
        <w:rPr>
          <w:rFonts w:ascii="Arial" w:hAnsi="Arial" w:cs="Arial"/>
        </w:rPr>
        <w:t xml:space="preserve"> </w:t>
      </w:r>
    </w:p>
    <w:p w:rsidR="0033759C" w:rsidRPr="0033759C" w:rsidRDefault="0033759C" w:rsidP="0033759C">
      <w:pPr>
        <w:autoSpaceDE w:val="0"/>
        <w:spacing w:line="360" w:lineRule="auto"/>
        <w:ind w:left="567"/>
        <w:jc w:val="both"/>
        <w:rPr>
          <w:rFonts w:ascii="Arial" w:hAnsi="Arial" w:cs="Arial"/>
          <w:b/>
          <w:bCs/>
          <w:color w:val="385623" w:themeColor="accent6" w:themeShade="80"/>
        </w:rPr>
      </w:pPr>
      <w:r>
        <w:rPr>
          <w:rFonts w:ascii="Arial" w:hAnsi="Arial" w:cs="Arial"/>
          <w:b/>
          <w:bCs/>
          <w:color w:val="385623" w:themeColor="accent6" w:themeShade="80"/>
        </w:rPr>
        <w:t>4.1.2</w:t>
      </w:r>
      <w:r w:rsidRPr="0033759C">
        <w:rPr>
          <w:rFonts w:ascii="Arial" w:hAnsi="Arial" w:cs="Arial"/>
          <w:b/>
          <w:bCs/>
          <w:color w:val="385623" w:themeColor="accent6" w:themeShade="80"/>
        </w:rPr>
        <w:t xml:space="preserve">. Pielęgnacja </w:t>
      </w:r>
      <w:r>
        <w:rPr>
          <w:rFonts w:ascii="Arial" w:hAnsi="Arial" w:cs="Arial"/>
          <w:b/>
          <w:bCs/>
          <w:color w:val="385623" w:themeColor="accent6" w:themeShade="80"/>
        </w:rPr>
        <w:t xml:space="preserve">młodych drzew, </w:t>
      </w:r>
      <w:r w:rsidRPr="0033759C">
        <w:rPr>
          <w:rFonts w:ascii="Arial" w:hAnsi="Arial" w:cs="Arial"/>
          <w:b/>
          <w:bCs/>
          <w:color w:val="385623" w:themeColor="accent6" w:themeShade="80"/>
        </w:rPr>
        <w:t xml:space="preserve">po </w:t>
      </w:r>
      <w:r>
        <w:rPr>
          <w:rFonts w:ascii="Arial" w:hAnsi="Arial" w:cs="Arial"/>
          <w:b/>
          <w:bCs/>
          <w:color w:val="385623" w:themeColor="accent6" w:themeShade="80"/>
        </w:rPr>
        <w:t xml:space="preserve">3 – letnim okresie gwarancyjnym </w:t>
      </w:r>
    </w:p>
    <w:p w:rsidR="00A22B37" w:rsidRPr="00A22B37" w:rsidRDefault="001C7811" w:rsidP="00E5350B">
      <w:pPr>
        <w:pStyle w:val="Akapitzlist"/>
        <w:numPr>
          <w:ilvl w:val="0"/>
          <w:numId w:val="46"/>
        </w:numPr>
        <w:tabs>
          <w:tab w:val="left" w:pos="284"/>
        </w:tabs>
        <w:autoSpaceDE w:val="0"/>
        <w:spacing w:after="0" w:line="360" w:lineRule="auto"/>
        <w:ind w:left="1134" w:hanging="567"/>
        <w:jc w:val="both"/>
        <w:rPr>
          <w:rFonts w:ascii="Arial" w:hAnsi="Arial" w:cs="Arial"/>
          <w:bCs/>
        </w:rPr>
      </w:pPr>
      <w:r>
        <w:rPr>
          <w:rFonts w:ascii="Arial" w:hAnsi="Arial" w:cs="Arial"/>
          <w:bCs/>
        </w:rPr>
        <w:t>P</w:t>
      </w:r>
      <w:r w:rsidRPr="001C7811">
        <w:rPr>
          <w:rFonts w:ascii="Arial" w:hAnsi="Arial" w:cs="Arial"/>
          <w:bCs/>
        </w:rPr>
        <w:t xml:space="preserve">rzez następnych 5 lat </w:t>
      </w:r>
      <w:r>
        <w:rPr>
          <w:rFonts w:ascii="Arial" w:hAnsi="Arial" w:cs="Arial"/>
          <w:bCs/>
        </w:rPr>
        <w:t xml:space="preserve">od momentu </w:t>
      </w:r>
      <w:r w:rsidR="009E5FC4">
        <w:rPr>
          <w:rFonts w:ascii="Arial" w:hAnsi="Arial" w:cs="Arial"/>
          <w:bCs/>
        </w:rPr>
        <w:t xml:space="preserve">zakończenia 3-letniego okresu gwarancyjnego </w:t>
      </w:r>
      <w:r>
        <w:rPr>
          <w:rFonts w:ascii="Arial" w:hAnsi="Arial" w:cs="Arial"/>
          <w:bCs/>
        </w:rPr>
        <w:t>młodych drzew, należy bezwzględnie poddać</w:t>
      </w:r>
      <w:r w:rsidRPr="001C7811">
        <w:rPr>
          <w:rFonts w:ascii="Arial" w:hAnsi="Arial" w:cs="Arial"/>
          <w:bCs/>
        </w:rPr>
        <w:t xml:space="preserve"> </w:t>
      </w:r>
      <w:r w:rsidR="009E5FC4">
        <w:rPr>
          <w:rFonts w:ascii="Arial" w:hAnsi="Arial" w:cs="Arial"/>
          <w:bCs/>
        </w:rPr>
        <w:t xml:space="preserve">je </w:t>
      </w:r>
      <w:r w:rsidRPr="001C7811">
        <w:rPr>
          <w:rFonts w:ascii="Arial" w:hAnsi="Arial" w:cs="Arial"/>
          <w:bCs/>
        </w:rPr>
        <w:t xml:space="preserve">stałemu monitoringowi </w:t>
      </w:r>
      <w:r w:rsidR="009E5FC4">
        <w:rPr>
          <w:rFonts w:ascii="Arial" w:hAnsi="Arial" w:cs="Arial"/>
          <w:bCs/>
        </w:rPr>
        <w:t xml:space="preserve">pod kątem oceny ich </w:t>
      </w:r>
      <w:r w:rsidRPr="001C7811">
        <w:rPr>
          <w:rFonts w:ascii="Arial" w:hAnsi="Arial" w:cs="Arial"/>
          <w:bCs/>
        </w:rPr>
        <w:t>prawidłowego rozwoju. W przypadku zaobserwowania jakichkolwiek nieprawidłowości należy wprowadzić adekwatny do stanu drzew plan poprawy ich stanu</w:t>
      </w:r>
      <w:r w:rsidR="00A22B37" w:rsidRPr="00A22B37">
        <w:rPr>
          <w:rFonts w:ascii="Arial" w:hAnsi="Arial" w:cs="Arial"/>
          <w:bCs/>
        </w:rPr>
        <w:t xml:space="preserve"> </w:t>
      </w:r>
      <w:r w:rsidR="00A22B37">
        <w:rPr>
          <w:rFonts w:ascii="Arial" w:hAnsi="Arial" w:cs="Arial"/>
          <w:bCs/>
        </w:rPr>
        <w:t xml:space="preserve">(np. spulchnić glebę wokół drzew, </w:t>
      </w:r>
      <w:r w:rsidR="00A22B37" w:rsidRPr="00A22B37">
        <w:rPr>
          <w:rFonts w:ascii="Arial" w:hAnsi="Arial" w:cs="Arial"/>
          <w:bCs/>
        </w:rPr>
        <w:t>zastosować nawóz interwencyjny</w:t>
      </w:r>
      <w:r w:rsidR="00A22B37">
        <w:rPr>
          <w:rFonts w:ascii="Arial" w:hAnsi="Arial" w:cs="Arial"/>
          <w:bCs/>
        </w:rPr>
        <w:t>)</w:t>
      </w:r>
      <w:r w:rsidR="00A22B37" w:rsidRPr="00A22B37">
        <w:rPr>
          <w:rFonts w:ascii="Arial" w:hAnsi="Arial" w:cs="Arial"/>
          <w:bCs/>
        </w:rPr>
        <w:t>.</w:t>
      </w:r>
    </w:p>
    <w:p w:rsidR="00A22B37" w:rsidRDefault="001C7811" w:rsidP="00A22B37">
      <w:pPr>
        <w:autoSpaceDE w:val="0"/>
        <w:spacing w:line="360" w:lineRule="auto"/>
        <w:ind w:left="567"/>
        <w:jc w:val="both"/>
        <w:rPr>
          <w:rFonts w:ascii="Arial" w:hAnsi="Arial" w:cs="Arial"/>
          <w:bCs/>
        </w:rPr>
      </w:pPr>
      <w:r>
        <w:rPr>
          <w:rFonts w:ascii="Arial" w:hAnsi="Arial" w:cs="Arial"/>
          <w:bCs/>
        </w:rPr>
        <w:t>Należy  monitorować</w:t>
      </w:r>
      <w:r w:rsidR="00A22B37">
        <w:rPr>
          <w:rFonts w:ascii="Arial" w:hAnsi="Arial" w:cs="Arial"/>
          <w:bCs/>
        </w:rPr>
        <w:t>:</w:t>
      </w:r>
      <w:r>
        <w:rPr>
          <w:rFonts w:ascii="Arial" w:hAnsi="Arial" w:cs="Arial"/>
          <w:bCs/>
        </w:rPr>
        <w:t xml:space="preserve"> </w:t>
      </w:r>
    </w:p>
    <w:p w:rsidR="001C7811" w:rsidRPr="00A22B37" w:rsidRDefault="001C7811" w:rsidP="00E5350B">
      <w:pPr>
        <w:pStyle w:val="Akapitzlist"/>
        <w:numPr>
          <w:ilvl w:val="0"/>
          <w:numId w:val="47"/>
        </w:numPr>
        <w:autoSpaceDE w:val="0"/>
        <w:spacing w:line="360" w:lineRule="auto"/>
        <w:ind w:left="1134" w:hanging="567"/>
        <w:jc w:val="both"/>
        <w:rPr>
          <w:rFonts w:ascii="Arial" w:hAnsi="Arial" w:cs="Arial"/>
        </w:rPr>
      </w:pPr>
      <w:r w:rsidRPr="00A22B37">
        <w:rPr>
          <w:rFonts w:ascii="Arial" w:hAnsi="Arial" w:cs="Arial"/>
          <w:bCs/>
        </w:rPr>
        <w:t xml:space="preserve">stan mis wokół drzewek, </w:t>
      </w:r>
    </w:p>
    <w:p w:rsidR="001C7811" w:rsidRPr="001C7811" w:rsidRDefault="001C7811" w:rsidP="00E5350B">
      <w:pPr>
        <w:pStyle w:val="Akapitzlist"/>
        <w:numPr>
          <w:ilvl w:val="0"/>
          <w:numId w:val="45"/>
        </w:numPr>
        <w:tabs>
          <w:tab w:val="left" w:pos="284"/>
        </w:tabs>
        <w:autoSpaceDE w:val="0"/>
        <w:spacing w:after="0" w:line="360" w:lineRule="auto"/>
        <w:ind w:left="1134" w:hanging="579"/>
        <w:jc w:val="both"/>
        <w:rPr>
          <w:rFonts w:ascii="Arial" w:hAnsi="Arial" w:cs="Arial"/>
        </w:rPr>
      </w:pPr>
      <w:r>
        <w:rPr>
          <w:rFonts w:ascii="Arial" w:hAnsi="Arial" w:cs="Arial"/>
          <w:bCs/>
        </w:rPr>
        <w:t xml:space="preserve">witalność drzewek, stopień </w:t>
      </w:r>
      <w:r w:rsidRPr="001C7811">
        <w:rPr>
          <w:rFonts w:ascii="Arial" w:hAnsi="Arial" w:cs="Arial"/>
          <w:bCs/>
        </w:rPr>
        <w:t xml:space="preserve">ich ulistnienia, </w:t>
      </w:r>
    </w:p>
    <w:p w:rsidR="001C7811" w:rsidRPr="001C7811" w:rsidRDefault="001C7811" w:rsidP="00E5350B">
      <w:pPr>
        <w:pStyle w:val="Akapitzlist"/>
        <w:numPr>
          <w:ilvl w:val="0"/>
          <w:numId w:val="45"/>
        </w:numPr>
        <w:tabs>
          <w:tab w:val="left" w:pos="284"/>
        </w:tabs>
        <w:autoSpaceDE w:val="0"/>
        <w:spacing w:after="0" w:line="360" w:lineRule="auto"/>
        <w:ind w:left="1134" w:hanging="579"/>
        <w:jc w:val="both"/>
        <w:rPr>
          <w:rFonts w:ascii="Arial" w:hAnsi="Arial" w:cs="Arial"/>
        </w:rPr>
      </w:pPr>
      <w:r w:rsidRPr="001C7811">
        <w:rPr>
          <w:rFonts w:ascii="Arial" w:hAnsi="Arial" w:cs="Arial"/>
          <w:bCs/>
        </w:rPr>
        <w:t xml:space="preserve">czy ich rozwój jest adekwatny do wieku, </w:t>
      </w:r>
    </w:p>
    <w:p w:rsidR="001C7811" w:rsidRPr="001C7811" w:rsidRDefault="001C7811" w:rsidP="00E5350B">
      <w:pPr>
        <w:pStyle w:val="Akapitzlist"/>
        <w:numPr>
          <w:ilvl w:val="0"/>
          <w:numId w:val="45"/>
        </w:numPr>
        <w:tabs>
          <w:tab w:val="left" w:pos="284"/>
        </w:tabs>
        <w:autoSpaceDE w:val="0"/>
        <w:spacing w:after="0" w:line="360" w:lineRule="auto"/>
        <w:ind w:left="1134" w:hanging="579"/>
        <w:jc w:val="both"/>
        <w:rPr>
          <w:rFonts w:ascii="Arial" w:hAnsi="Arial" w:cs="Arial"/>
        </w:rPr>
      </w:pPr>
      <w:r w:rsidRPr="001C7811">
        <w:rPr>
          <w:rFonts w:ascii="Arial" w:hAnsi="Arial" w:cs="Arial"/>
          <w:bCs/>
        </w:rPr>
        <w:t xml:space="preserve">czy nie ma śladów żerowania szkodników albo czy nie ma widocznych śladów zaatakowania patogenami, </w:t>
      </w:r>
    </w:p>
    <w:p w:rsidR="001C7811" w:rsidRPr="001C7811" w:rsidRDefault="001C7811" w:rsidP="00E5350B">
      <w:pPr>
        <w:pStyle w:val="Akapitzlist"/>
        <w:numPr>
          <w:ilvl w:val="0"/>
          <w:numId w:val="45"/>
        </w:numPr>
        <w:tabs>
          <w:tab w:val="left" w:pos="284"/>
        </w:tabs>
        <w:autoSpaceDE w:val="0"/>
        <w:spacing w:after="0" w:line="360" w:lineRule="auto"/>
        <w:ind w:left="1134" w:hanging="579"/>
        <w:jc w:val="both"/>
        <w:rPr>
          <w:rFonts w:ascii="Arial" w:hAnsi="Arial" w:cs="Arial"/>
        </w:rPr>
      </w:pPr>
      <w:r w:rsidRPr="001C7811">
        <w:rPr>
          <w:rFonts w:ascii="Arial" w:hAnsi="Arial" w:cs="Arial"/>
          <w:bCs/>
        </w:rPr>
        <w:t>czy ziemia wokół drzew nie jest zbyt zbita, nieprzepuszczalna dla wod</w:t>
      </w:r>
      <w:r>
        <w:rPr>
          <w:rFonts w:ascii="Arial" w:hAnsi="Arial" w:cs="Arial"/>
          <w:bCs/>
        </w:rPr>
        <w:t>y i wymiany gazowej itp.</w:t>
      </w:r>
    </w:p>
    <w:p w:rsidR="00795A53" w:rsidRPr="00F345E5" w:rsidRDefault="00795A53" w:rsidP="00A22B37">
      <w:pPr>
        <w:tabs>
          <w:tab w:val="left" w:pos="284"/>
        </w:tabs>
        <w:autoSpaceDE w:val="0"/>
        <w:spacing w:after="0" w:line="360" w:lineRule="auto"/>
        <w:jc w:val="both"/>
        <w:rPr>
          <w:rFonts w:ascii="Arial" w:hAnsi="Arial" w:cs="Arial"/>
        </w:rPr>
      </w:pPr>
    </w:p>
    <w:p w:rsidR="00F345E5" w:rsidRPr="00F345E5" w:rsidRDefault="004232EE" w:rsidP="00007F1F">
      <w:pPr>
        <w:autoSpaceDE w:val="0"/>
        <w:spacing w:after="0" w:line="360" w:lineRule="auto"/>
        <w:ind w:left="567"/>
        <w:jc w:val="both"/>
        <w:rPr>
          <w:rFonts w:ascii="Arial" w:hAnsi="Arial" w:cs="Arial"/>
          <w:b/>
          <w:color w:val="70AD47" w:themeColor="accent6"/>
          <w:sz w:val="24"/>
          <w:szCs w:val="24"/>
        </w:rPr>
      </w:pPr>
      <w:r>
        <w:rPr>
          <w:rFonts w:ascii="Arial" w:hAnsi="Arial" w:cs="Arial"/>
          <w:b/>
          <w:color w:val="385623" w:themeColor="accent6" w:themeShade="80"/>
          <w:sz w:val="24"/>
          <w:szCs w:val="24"/>
        </w:rPr>
        <w:t>4</w:t>
      </w:r>
      <w:r w:rsidR="00F345E5" w:rsidRPr="00F345E5">
        <w:rPr>
          <w:rFonts w:ascii="Arial" w:hAnsi="Arial" w:cs="Arial"/>
          <w:b/>
          <w:color w:val="385623" w:themeColor="accent6" w:themeShade="80"/>
          <w:sz w:val="24"/>
          <w:szCs w:val="24"/>
        </w:rPr>
        <w:t>.2. Pielęgnacja krzewów i bylin po posadzeniu</w:t>
      </w:r>
    </w:p>
    <w:p w:rsidR="00F345E5" w:rsidRPr="00F345E5" w:rsidRDefault="00F345E5" w:rsidP="00007F1F">
      <w:pPr>
        <w:autoSpaceDE w:val="0"/>
        <w:autoSpaceDN w:val="0"/>
        <w:adjustRightInd w:val="0"/>
        <w:spacing w:after="0" w:line="360" w:lineRule="auto"/>
        <w:ind w:left="567"/>
        <w:jc w:val="both"/>
        <w:rPr>
          <w:rFonts w:ascii="Arial" w:hAnsi="Arial" w:cs="Arial"/>
        </w:rPr>
      </w:pPr>
      <w:r w:rsidRPr="00F345E5">
        <w:rPr>
          <w:rFonts w:ascii="Arial" w:hAnsi="Arial" w:cs="Arial"/>
        </w:rPr>
        <w:t xml:space="preserve">Pielęgnacja posadzonych roślin obejmuje: </w:t>
      </w:r>
    </w:p>
    <w:p w:rsidR="00F345E5" w:rsidRPr="00F345E5"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podlewanie</w:t>
      </w:r>
      <w:r w:rsidR="009E5FC4">
        <w:rPr>
          <w:rFonts w:ascii="Arial" w:hAnsi="Arial" w:cs="Arial"/>
        </w:rPr>
        <w:t xml:space="preserve"> w miarę potrzeb – rośliny nie mogą wykazywać oznak zwiędnięcia a tym bardziej przesuszenia,</w:t>
      </w:r>
    </w:p>
    <w:p w:rsidR="00F345E5" w:rsidRPr="00F345E5"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pielenie</w:t>
      </w:r>
      <w:r w:rsidR="009E5FC4">
        <w:rPr>
          <w:rFonts w:ascii="Arial" w:hAnsi="Arial" w:cs="Arial"/>
        </w:rPr>
        <w:t xml:space="preserve"> w miarę potrzeb – pomiędzy krzewami nie mogą znajd</w:t>
      </w:r>
      <w:r w:rsidR="00957D71">
        <w:rPr>
          <w:rFonts w:ascii="Arial" w:hAnsi="Arial" w:cs="Arial"/>
        </w:rPr>
        <w:t>ować się chwasty</w:t>
      </w:r>
      <w:r w:rsidR="009E5FC4">
        <w:rPr>
          <w:rFonts w:ascii="Arial" w:hAnsi="Arial" w:cs="Arial"/>
        </w:rPr>
        <w:t>,</w:t>
      </w:r>
    </w:p>
    <w:p w:rsidR="00F345E5" w:rsidRPr="00F345E5"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 xml:space="preserve">nawożenie min 2 x w sezonie wegetacyjnym, </w:t>
      </w:r>
    </w:p>
    <w:p w:rsidR="00F345E5" w:rsidRPr="00F345E5"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uzupełnianie kory</w:t>
      </w:r>
      <w:r w:rsidR="00FB5A14">
        <w:rPr>
          <w:rFonts w:ascii="Arial" w:hAnsi="Arial" w:cs="Arial"/>
        </w:rPr>
        <w:t>,</w:t>
      </w:r>
      <w:r w:rsidRPr="00F345E5">
        <w:rPr>
          <w:rFonts w:ascii="Arial" w:hAnsi="Arial" w:cs="Arial"/>
        </w:rPr>
        <w:t xml:space="preserve"> </w:t>
      </w:r>
    </w:p>
    <w:p w:rsidR="00795A53"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wymiana roślin uschniętych</w:t>
      </w:r>
      <w:r w:rsidR="00007F1F">
        <w:rPr>
          <w:rFonts w:ascii="Arial" w:hAnsi="Arial" w:cs="Arial"/>
        </w:rPr>
        <w:t>,</w:t>
      </w:r>
      <w:r w:rsidRPr="00F345E5">
        <w:rPr>
          <w:rFonts w:ascii="Arial" w:hAnsi="Arial" w:cs="Arial"/>
        </w:rPr>
        <w:t xml:space="preserve"> </w:t>
      </w:r>
    </w:p>
    <w:p w:rsidR="00F345E5" w:rsidRDefault="00F345E5" w:rsidP="00E5350B">
      <w:pPr>
        <w:numPr>
          <w:ilvl w:val="0"/>
          <w:numId w:val="23"/>
        </w:numPr>
        <w:autoSpaceDE w:val="0"/>
        <w:autoSpaceDN w:val="0"/>
        <w:adjustRightInd w:val="0"/>
        <w:spacing w:after="0" w:line="360" w:lineRule="auto"/>
        <w:ind w:left="1134" w:hanging="567"/>
        <w:contextualSpacing/>
        <w:jc w:val="both"/>
        <w:rPr>
          <w:rFonts w:ascii="Arial" w:hAnsi="Arial" w:cs="Arial"/>
        </w:rPr>
      </w:pPr>
      <w:r w:rsidRPr="00F345E5">
        <w:rPr>
          <w:rFonts w:ascii="Arial" w:hAnsi="Arial" w:cs="Arial"/>
        </w:rPr>
        <w:t>cięcie krzewów,</w:t>
      </w:r>
    </w:p>
    <w:p w:rsidR="00795A53" w:rsidRPr="00795A53" w:rsidRDefault="00795A53" w:rsidP="00E5350B">
      <w:pPr>
        <w:pStyle w:val="Akapitzlist"/>
        <w:numPr>
          <w:ilvl w:val="0"/>
          <w:numId w:val="23"/>
        </w:numPr>
        <w:autoSpaceDE w:val="0"/>
        <w:autoSpaceDN w:val="0"/>
        <w:adjustRightInd w:val="0"/>
        <w:spacing w:after="0" w:line="360" w:lineRule="auto"/>
        <w:ind w:left="1134" w:hanging="567"/>
        <w:jc w:val="both"/>
        <w:rPr>
          <w:rFonts w:ascii="Arial" w:hAnsi="Arial" w:cs="Arial"/>
        </w:rPr>
      </w:pPr>
      <w:r>
        <w:rPr>
          <w:rFonts w:ascii="Arial" w:hAnsi="Arial" w:cs="Arial"/>
        </w:rPr>
        <w:t>utrzymywanie wyraźn</w:t>
      </w:r>
      <w:r w:rsidR="00FB5A14">
        <w:rPr>
          <w:rFonts w:ascii="Arial" w:hAnsi="Arial" w:cs="Arial"/>
        </w:rPr>
        <w:t>ego odcięcia rabaty od trawnika.</w:t>
      </w:r>
    </w:p>
    <w:p w:rsidR="00F345E5" w:rsidRPr="00F345E5" w:rsidRDefault="00795A53" w:rsidP="00007F1F">
      <w:pPr>
        <w:autoSpaceDE w:val="0"/>
        <w:autoSpaceDN w:val="0"/>
        <w:adjustRightInd w:val="0"/>
        <w:spacing w:after="0" w:line="360" w:lineRule="auto"/>
        <w:ind w:left="567"/>
        <w:contextualSpacing/>
        <w:jc w:val="both"/>
        <w:rPr>
          <w:rFonts w:ascii="Arial" w:hAnsi="Arial" w:cs="Arial"/>
        </w:rPr>
      </w:pPr>
      <w:r>
        <w:rPr>
          <w:rFonts w:ascii="Arial" w:hAnsi="Arial" w:cs="Arial"/>
        </w:rPr>
        <w:t>Cięcia</w:t>
      </w:r>
      <w:r w:rsidR="00F345E5" w:rsidRPr="00F345E5">
        <w:rPr>
          <w:rFonts w:ascii="Arial" w:hAnsi="Arial" w:cs="Arial"/>
        </w:rPr>
        <w:t xml:space="preserve"> krzewów należy wykonywać w celu usunięcia przekwitłych kwiatostanów, oraz </w:t>
      </w:r>
      <w:r w:rsidR="009E5FC4">
        <w:rPr>
          <w:rFonts w:ascii="Arial" w:hAnsi="Arial" w:cs="Arial"/>
        </w:rPr>
        <w:t>w celu uformowania odpowiedniego pokroju, dzięki któremu takie</w:t>
      </w:r>
      <w:r w:rsidR="00F345E5" w:rsidRPr="00F345E5">
        <w:rPr>
          <w:rFonts w:ascii="Arial" w:hAnsi="Arial" w:cs="Arial"/>
        </w:rPr>
        <w:t xml:space="preserve"> gatunki jak np. tawuły zachowują zwartą formę. </w:t>
      </w:r>
    </w:p>
    <w:p w:rsidR="00F345E5" w:rsidRPr="00F345E5" w:rsidRDefault="00F345E5" w:rsidP="00F345E5">
      <w:pPr>
        <w:widowControl w:val="0"/>
        <w:spacing w:after="0" w:line="360" w:lineRule="auto"/>
        <w:jc w:val="both"/>
        <w:rPr>
          <w:rFonts w:ascii="Arial" w:hAnsi="Arial" w:cs="Arial"/>
        </w:rPr>
      </w:pPr>
    </w:p>
    <w:p w:rsidR="00F345E5" w:rsidRPr="00F345E5" w:rsidRDefault="004232EE" w:rsidP="00007F1F">
      <w:pPr>
        <w:widowControl w:val="0"/>
        <w:spacing w:after="0" w:line="360" w:lineRule="auto"/>
        <w:ind w:left="567"/>
        <w:contextualSpacing/>
        <w:jc w:val="both"/>
        <w:rPr>
          <w:rFonts w:ascii="Arial" w:eastAsia="Times New Roman" w:hAnsi="Arial" w:cs="Arial"/>
          <w:b/>
          <w:color w:val="385623" w:themeColor="accent6" w:themeShade="80"/>
          <w:sz w:val="24"/>
          <w:szCs w:val="24"/>
        </w:rPr>
      </w:pPr>
      <w:r>
        <w:rPr>
          <w:rFonts w:ascii="Arial" w:eastAsia="Times New Roman" w:hAnsi="Arial" w:cs="Arial"/>
          <w:b/>
          <w:color w:val="385623" w:themeColor="accent6" w:themeShade="80"/>
          <w:sz w:val="24"/>
          <w:szCs w:val="24"/>
        </w:rPr>
        <w:t>4</w:t>
      </w:r>
      <w:r w:rsidR="00F345E5" w:rsidRPr="00F345E5">
        <w:rPr>
          <w:rFonts w:ascii="Arial" w:eastAsia="Times New Roman" w:hAnsi="Arial" w:cs="Arial"/>
          <w:b/>
          <w:color w:val="385623" w:themeColor="accent6" w:themeShade="80"/>
          <w:sz w:val="24"/>
          <w:szCs w:val="24"/>
        </w:rPr>
        <w:t>.3. Pielęgnacja łąk kwietnych</w:t>
      </w:r>
    </w:p>
    <w:p w:rsidR="009E5FC4" w:rsidRPr="00F345E5" w:rsidRDefault="00F345E5" w:rsidP="009E5FC4">
      <w:pPr>
        <w:widowControl w:val="0"/>
        <w:spacing w:after="0" w:line="360" w:lineRule="auto"/>
        <w:ind w:left="567"/>
        <w:contextualSpacing/>
        <w:jc w:val="both"/>
        <w:rPr>
          <w:rFonts w:ascii="Arial" w:eastAsia="Times New Roman" w:hAnsi="Arial" w:cs="Arial"/>
        </w:rPr>
      </w:pPr>
      <w:r w:rsidRPr="00F345E5">
        <w:rPr>
          <w:rFonts w:ascii="Arial" w:eastAsia="Times New Roman" w:hAnsi="Arial" w:cs="Arial"/>
        </w:rPr>
        <w:t xml:space="preserve">Najistotniejszym zabiegiem pielęgnacyjnym stosowanym wobec łąk kwietnych jest </w:t>
      </w:r>
      <w:r w:rsidRPr="00F345E5">
        <w:rPr>
          <w:rFonts w:ascii="Arial" w:eastAsia="Times New Roman" w:hAnsi="Arial" w:cs="Arial"/>
        </w:rPr>
        <w:lastRenderedPageBreak/>
        <w:t xml:space="preserve">koszenie. Należy kosić łąkę </w:t>
      </w:r>
      <w:r w:rsidR="009E5FC4">
        <w:rPr>
          <w:rFonts w:ascii="Arial" w:eastAsia="Times New Roman" w:hAnsi="Arial" w:cs="Arial"/>
        </w:rPr>
        <w:t xml:space="preserve">jedynie </w:t>
      </w:r>
      <w:r w:rsidRPr="00F345E5">
        <w:rPr>
          <w:rFonts w:ascii="Arial" w:eastAsia="Times New Roman" w:hAnsi="Arial" w:cs="Arial"/>
        </w:rPr>
        <w:t>raz do roku</w:t>
      </w:r>
      <w:r w:rsidR="009E5FC4">
        <w:rPr>
          <w:rFonts w:ascii="Arial" w:eastAsia="Times New Roman" w:hAnsi="Arial" w:cs="Arial"/>
        </w:rPr>
        <w:t>,</w:t>
      </w:r>
      <w:r w:rsidRPr="00F345E5">
        <w:rPr>
          <w:rFonts w:ascii="Arial" w:eastAsia="Times New Roman" w:hAnsi="Arial" w:cs="Arial"/>
        </w:rPr>
        <w:t xml:space="preserve"> aby nie pozbawiać </w:t>
      </w:r>
      <w:r w:rsidR="009E5FC4">
        <w:rPr>
          <w:rFonts w:ascii="Arial" w:eastAsia="Times New Roman" w:hAnsi="Arial" w:cs="Arial"/>
        </w:rPr>
        <w:t>mieszkańców</w:t>
      </w:r>
      <w:r w:rsidRPr="00F345E5">
        <w:rPr>
          <w:rFonts w:ascii="Arial" w:eastAsia="Times New Roman" w:hAnsi="Arial" w:cs="Arial"/>
        </w:rPr>
        <w:t xml:space="preserve"> efektu dekoracyjnego łąki. </w:t>
      </w:r>
    </w:p>
    <w:p w:rsidR="00F345E5" w:rsidRPr="009E5FC4" w:rsidRDefault="00F345E5" w:rsidP="009E5FC4">
      <w:pPr>
        <w:widowControl w:val="0"/>
        <w:spacing w:after="0" w:line="360" w:lineRule="auto"/>
        <w:ind w:left="567"/>
        <w:jc w:val="both"/>
        <w:rPr>
          <w:rFonts w:ascii="Arial" w:eastAsia="Times New Roman" w:hAnsi="Arial" w:cs="Arial"/>
        </w:rPr>
      </w:pPr>
      <w:r w:rsidRPr="00F345E5">
        <w:rPr>
          <w:rFonts w:ascii="Arial" w:eastAsia="Times New Roman" w:hAnsi="Arial" w:cs="Arial"/>
        </w:rPr>
        <w:t xml:space="preserve">Należy </w:t>
      </w:r>
      <w:r w:rsidR="009E5FC4">
        <w:rPr>
          <w:rFonts w:ascii="Arial" w:eastAsia="Times New Roman" w:hAnsi="Arial" w:cs="Arial"/>
        </w:rPr>
        <w:t>ustalić</w:t>
      </w:r>
      <w:r w:rsidRPr="00F345E5">
        <w:rPr>
          <w:rFonts w:ascii="Arial" w:eastAsia="Times New Roman" w:hAnsi="Arial" w:cs="Arial"/>
        </w:rPr>
        <w:t xml:space="preserve"> terminy koszenia w taki sposób</w:t>
      </w:r>
      <w:r w:rsidR="009E5FC4">
        <w:rPr>
          <w:rFonts w:ascii="Arial" w:eastAsia="Times New Roman" w:hAnsi="Arial" w:cs="Arial"/>
        </w:rPr>
        <w:t>,</w:t>
      </w:r>
      <w:r w:rsidRPr="00F345E5">
        <w:rPr>
          <w:rFonts w:ascii="Arial" w:eastAsia="Times New Roman" w:hAnsi="Arial" w:cs="Arial"/>
        </w:rPr>
        <w:t xml:space="preserve"> aby prace te nie stanowiły  zagrożenia dla życia mieszkańców łąk</w:t>
      </w:r>
      <w:r w:rsidR="00FB5A14">
        <w:rPr>
          <w:rFonts w:ascii="Arial" w:eastAsia="Times New Roman" w:hAnsi="Arial" w:cs="Arial"/>
        </w:rPr>
        <w:t>i, a</w:t>
      </w:r>
      <w:r w:rsidR="009E5FC4">
        <w:rPr>
          <w:rFonts w:ascii="Arial" w:eastAsia="Times New Roman" w:hAnsi="Arial" w:cs="Arial"/>
        </w:rPr>
        <w:t xml:space="preserve"> także aby zapewnić obfite kwitnienie</w:t>
      </w:r>
      <w:r w:rsidRPr="00F345E5">
        <w:rPr>
          <w:rFonts w:ascii="Arial" w:eastAsia="Times New Roman" w:hAnsi="Arial" w:cs="Arial"/>
        </w:rPr>
        <w:t xml:space="preserve"> </w:t>
      </w:r>
      <w:r w:rsidR="009E5FC4">
        <w:rPr>
          <w:rFonts w:ascii="Arial" w:eastAsia="Times New Roman" w:hAnsi="Arial" w:cs="Arial"/>
        </w:rPr>
        <w:t xml:space="preserve">jak największej ilości gatunków. </w:t>
      </w:r>
      <w:r w:rsidR="009E5FC4" w:rsidRPr="009E5FC4">
        <w:rPr>
          <w:rFonts w:ascii="Arial" w:eastAsia="Times New Roman" w:hAnsi="Arial" w:cs="Arial"/>
        </w:rPr>
        <w:t xml:space="preserve">Nigdy nie należy kosić łąki wcześniej niż </w:t>
      </w:r>
      <w:r w:rsidR="009E5FC4">
        <w:rPr>
          <w:rFonts w:ascii="Arial" w:eastAsia="Times New Roman" w:hAnsi="Arial" w:cs="Arial"/>
        </w:rPr>
        <w:t xml:space="preserve">pod koniec czerwca. </w:t>
      </w:r>
      <w:r w:rsidRPr="009E5FC4">
        <w:rPr>
          <w:rFonts w:ascii="Arial" w:eastAsia="Times New Roman" w:hAnsi="Arial" w:cs="Arial"/>
        </w:rPr>
        <w:t xml:space="preserve">Skoszone rośliny pozostawiamy przez jakiś czas </w:t>
      </w:r>
      <w:r w:rsidR="00AD5AAA" w:rsidRPr="009E5FC4">
        <w:rPr>
          <w:rFonts w:ascii="Arial" w:eastAsia="Times New Roman" w:hAnsi="Arial" w:cs="Arial"/>
        </w:rPr>
        <w:t xml:space="preserve">(około 3-4 słoneczne dni) na miejscu, </w:t>
      </w:r>
      <w:r w:rsidRPr="009E5FC4">
        <w:rPr>
          <w:rFonts w:ascii="Arial" w:eastAsia="Times New Roman" w:hAnsi="Arial" w:cs="Arial"/>
        </w:rPr>
        <w:t xml:space="preserve">aby wysiały się nasiona. </w:t>
      </w:r>
    </w:p>
    <w:p w:rsidR="00F345E5" w:rsidRPr="00F345E5" w:rsidRDefault="00F345E5" w:rsidP="00F345E5">
      <w:pPr>
        <w:widowControl w:val="0"/>
        <w:spacing w:after="0" w:line="360" w:lineRule="auto"/>
        <w:ind w:left="284"/>
        <w:jc w:val="both"/>
        <w:rPr>
          <w:rFonts w:ascii="Arial" w:eastAsia="Times New Roman" w:hAnsi="Arial" w:cs="Arial"/>
        </w:rPr>
      </w:pPr>
    </w:p>
    <w:p w:rsidR="00F345E5" w:rsidRPr="00F345E5" w:rsidRDefault="004232EE" w:rsidP="00007F1F">
      <w:pPr>
        <w:widowControl w:val="0"/>
        <w:spacing w:after="0" w:line="360" w:lineRule="auto"/>
        <w:ind w:left="567"/>
        <w:jc w:val="both"/>
        <w:rPr>
          <w:rFonts w:ascii="Arial" w:eastAsia="Times New Roman" w:hAnsi="Arial" w:cs="Arial"/>
          <w:b/>
          <w:color w:val="385623" w:themeColor="accent6" w:themeShade="80"/>
          <w:sz w:val="24"/>
          <w:szCs w:val="24"/>
        </w:rPr>
      </w:pPr>
      <w:r>
        <w:rPr>
          <w:rFonts w:ascii="Arial" w:eastAsia="Times New Roman" w:hAnsi="Arial" w:cs="Arial"/>
          <w:b/>
          <w:color w:val="385623" w:themeColor="accent6" w:themeShade="80"/>
          <w:sz w:val="24"/>
          <w:szCs w:val="24"/>
        </w:rPr>
        <w:t>4</w:t>
      </w:r>
      <w:r w:rsidR="00F345E5" w:rsidRPr="00F345E5">
        <w:rPr>
          <w:rFonts w:ascii="Arial" w:eastAsia="Times New Roman" w:hAnsi="Arial" w:cs="Arial"/>
          <w:b/>
          <w:color w:val="385623" w:themeColor="accent6" w:themeShade="80"/>
          <w:sz w:val="24"/>
          <w:szCs w:val="24"/>
        </w:rPr>
        <w:t xml:space="preserve">.4  Koszenie i pielęgnacja trawnika </w:t>
      </w:r>
    </w:p>
    <w:p w:rsidR="00F345E5" w:rsidRPr="00AC3286" w:rsidRDefault="00F345E5" w:rsidP="00AC3286">
      <w:pPr>
        <w:widowControl w:val="0"/>
        <w:spacing w:after="0" w:line="360" w:lineRule="auto"/>
        <w:ind w:left="567"/>
        <w:contextualSpacing/>
        <w:jc w:val="both"/>
        <w:rPr>
          <w:rFonts w:ascii="Arial" w:eastAsia="Times New Roman" w:hAnsi="Arial" w:cs="Arial"/>
        </w:rPr>
      </w:pPr>
      <w:r w:rsidRPr="00F345E5">
        <w:rPr>
          <w:rFonts w:ascii="Arial" w:eastAsia="Times New Roman" w:hAnsi="Arial" w:cs="Arial"/>
        </w:rPr>
        <w:t>Trawniki zaraz po założeniu wymagają systematycznych zabiegów pielęgnacyjnych</w:t>
      </w:r>
      <w:r w:rsidR="00AC3286">
        <w:rPr>
          <w:rFonts w:ascii="Arial" w:eastAsia="Times New Roman" w:hAnsi="Arial" w:cs="Arial"/>
        </w:rPr>
        <w:t>,</w:t>
      </w:r>
      <w:r w:rsidRPr="00F345E5">
        <w:rPr>
          <w:rFonts w:ascii="Arial" w:eastAsia="Times New Roman" w:hAnsi="Arial" w:cs="Arial"/>
        </w:rPr>
        <w:t xml:space="preserve"> aby w pełni rozwinąć swoje walory zarówno dekoracyjne jak </w:t>
      </w:r>
      <w:r w:rsidR="00AC3286">
        <w:rPr>
          <w:rFonts w:ascii="Arial" w:eastAsia="Times New Roman" w:hAnsi="Arial" w:cs="Arial"/>
        </w:rPr>
        <w:t>i funkcjonalne. Najważniejszym zabiegiem</w:t>
      </w:r>
      <w:r w:rsidRPr="00F345E5">
        <w:rPr>
          <w:rFonts w:ascii="Arial" w:eastAsia="Times New Roman" w:hAnsi="Arial" w:cs="Arial"/>
        </w:rPr>
        <w:t xml:space="preserve"> </w:t>
      </w:r>
      <w:r w:rsidR="00AC3286">
        <w:rPr>
          <w:rFonts w:ascii="Arial" w:eastAsia="Times New Roman" w:hAnsi="Arial" w:cs="Arial"/>
        </w:rPr>
        <w:t>jest</w:t>
      </w:r>
      <w:r w:rsidRPr="00F345E5">
        <w:rPr>
          <w:rFonts w:ascii="Arial" w:eastAsia="Times New Roman" w:hAnsi="Arial" w:cs="Arial"/>
        </w:rPr>
        <w:t xml:space="preserve"> podlewanie </w:t>
      </w:r>
      <w:r w:rsidR="00AC3286">
        <w:rPr>
          <w:rFonts w:ascii="Arial" w:eastAsia="Times New Roman" w:hAnsi="Arial" w:cs="Arial"/>
        </w:rPr>
        <w:t xml:space="preserve">założonego </w:t>
      </w:r>
      <w:r w:rsidRPr="00F345E5">
        <w:rPr>
          <w:rFonts w:ascii="Arial" w:eastAsia="Times New Roman" w:hAnsi="Arial" w:cs="Arial"/>
        </w:rPr>
        <w:t xml:space="preserve">trawnika. Podlewanie warunkuje, że wszystkie nasiona równo wykiełkują i wzejdą. </w:t>
      </w:r>
      <w:r w:rsidRPr="00F345E5">
        <w:rPr>
          <w:rFonts w:ascii="Arial" w:hAnsi="Arial" w:cs="Arial"/>
        </w:rPr>
        <w:t xml:space="preserve">Trawnik, po założeniu po raz pierwszy kosimy kiedy źdźbła osiągną wysokość 10 cm. W kolejnym sezonie pierwsze wiosenne koszenie trawnika </w:t>
      </w:r>
      <w:r w:rsidR="00AC3286">
        <w:rPr>
          <w:rFonts w:ascii="Arial" w:hAnsi="Arial" w:cs="Arial"/>
        </w:rPr>
        <w:t>należy przeprowadzać</w:t>
      </w:r>
      <w:r w:rsidRPr="00F345E5">
        <w:rPr>
          <w:rFonts w:ascii="Arial" w:hAnsi="Arial" w:cs="Arial"/>
        </w:rPr>
        <w:t xml:space="preserve"> </w:t>
      </w:r>
      <w:r w:rsidR="00AC3286">
        <w:rPr>
          <w:rFonts w:ascii="Arial" w:hAnsi="Arial" w:cs="Arial"/>
        </w:rPr>
        <w:t xml:space="preserve"> w</w:t>
      </w:r>
      <w:r w:rsidRPr="00F345E5">
        <w:rPr>
          <w:rFonts w:ascii="Arial" w:hAnsi="Arial" w:cs="Arial"/>
        </w:rPr>
        <w:t xml:space="preserve"> </w:t>
      </w:r>
      <w:r w:rsidR="00795A53">
        <w:rPr>
          <w:rFonts w:ascii="Arial" w:hAnsi="Arial" w:cs="Arial"/>
        </w:rPr>
        <w:t>maju</w:t>
      </w:r>
      <w:r w:rsidRPr="00F345E5">
        <w:rPr>
          <w:rFonts w:ascii="Arial" w:hAnsi="Arial" w:cs="Arial"/>
          <w:b/>
          <w:bCs/>
        </w:rPr>
        <w:t xml:space="preserve">, </w:t>
      </w:r>
      <w:r w:rsidR="00AC3286">
        <w:rPr>
          <w:rFonts w:ascii="Arial" w:hAnsi="Arial" w:cs="Arial"/>
          <w:b/>
          <w:bCs/>
        </w:rPr>
        <w:t xml:space="preserve"> </w:t>
      </w:r>
      <w:r w:rsidRPr="00F345E5">
        <w:rPr>
          <w:rFonts w:ascii="Arial" w:hAnsi="Arial" w:cs="Arial"/>
        </w:rPr>
        <w:t xml:space="preserve">jednak termin ten </w:t>
      </w:r>
      <w:r w:rsidR="00AC3286">
        <w:rPr>
          <w:rFonts w:ascii="Arial" w:hAnsi="Arial" w:cs="Arial"/>
        </w:rPr>
        <w:t>może ulec zmianie ze względu na pogodę</w:t>
      </w:r>
      <w:r w:rsidRPr="00F345E5">
        <w:rPr>
          <w:rFonts w:ascii="ArialMT" w:hAnsi="ArialMT" w:cs="ArialMT"/>
        </w:rPr>
        <w:t>.</w:t>
      </w:r>
      <w:r w:rsidR="00AC3286">
        <w:rPr>
          <w:rFonts w:ascii="ArialMT" w:hAnsi="ArialMT" w:cs="ArialMT"/>
        </w:rPr>
        <w:t xml:space="preserve"> </w:t>
      </w:r>
      <w:r w:rsidR="00AC3286" w:rsidRPr="00AC3286">
        <w:rPr>
          <w:rFonts w:ascii="Arial" w:hAnsi="Arial" w:cs="Arial"/>
        </w:rPr>
        <w:t>Jeśli</w:t>
      </w:r>
      <w:r w:rsidR="00AC3286">
        <w:rPr>
          <w:rFonts w:ascii="Arial" w:hAnsi="Arial" w:cs="Arial"/>
        </w:rPr>
        <w:t xml:space="preserve"> wiosna jest sucha należy koszenie trawnika opóźnić do </w:t>
      </w:r>
      <w:r w:rsidR="009B39F0">
        <w:rPr>
          <w:rFonts w:ascii="Arial" w:hAnsi="Arial" w:cs="Arial"/>
        </w:rPr>
        <w:t>momentu poprawy warunków</w:t>
      </w:r>
      <w:r w:rsidR="00AC3286">
        <w:rPr>
          <w:rFonts w:ascii="Arial" w:hAnsi="Arial" w:cs="Arial"/>
        </w:rPr>
        <w:t>.</w:t>
      </w:r>
      <w:r w:rsidR="00AC3286">
        <w:rPr>
          <w:rFonts w:ascii="Arial" w:eastAsia="Times New Roman" w:hAnsi="Arial" w:cs="Arial"/>
        </w:rPr>
        <w:t xml:space="preserve"> </w:t>
      </w:r>
      <w:r w:rsidRPr="00F345E5">
        <w:rPr>
          <w:rFonts w:ascii="Arial" w:hAnsi="Arial" w:cs="Arial"/>
        </w:rPr>
        <w:t xml:space="preserve">Ostatnie jesienne koszenie trawnika </w:t>
      </w:r>
      <w:r w:rsidR="00AC3286">
        <w:rPr>
          <w:rFonts w:ascii="Arial" w:hAnsi="Arial" w:cs="Arial"/>
        </w:rPr>
        <w:t xml:space="preserve">należy wykonać </w:t>
      </w:r>
      <w:r w:rsidRPr="00F345E5">
        <w:rPr>
          <w:rFonts w:ascii="Arial" w:hAnsi="Arial" w:cs="Arial"/>
        </w:rPr>
        <w:t xml:space="preserve"> w połowie października (jeśli ciepła pogoda sprzyja wzrostowi trawy zabieg można wykonać trochę później</w:t>
      </w:r>
      <w:r w:rsidR="00FA6E91">
        <w:rPr>
          <w:rFonts w:ascii="Arial" w:hAnsi="Arial" w:cs="Arial"/>
        </w:rPr>
        <w:t>, nawet w listopadzie</w:t>
      </w:r>
      <w:r w:rsidRPr="00F345E5">
        <w:rPr>
          <w:rFonts w:ascii="Arial" w:hAnsi="Arial" w:cs="Arial"/>
        </w:rPr>
        <w:t xml:space="preserve">). </w:t>
      </w:r>
      <w:r w:rsidR="00AC3286">
        <w:rPr>
          <w:rFonts w:ascii="Arial" w:hAnsi="Arial" w:cs="Arial"/>
        </w:rPr>
        <w:t xml:space="preserve">Nie kosić trawy niżej niż około </w:t>
      </w:r>
      <w:r w:rsidR="009B39F0">
        <w:rPr>
          <w:rFonts w:ascii="Arial" w:hAnsi="Arial" w:cs="Arial"/>
        </w:rPr>
        <w:t xml:space="preserve">10 </w:t>
      </w:r>
      <w:r w:rsidR="00AC3286">
        <w:rPr>
          <w:rFonts w:ascii="Arial" w:hAnsi="Arial" w:cs="Arial"/>
        </w:rPr>
        <w:t xml:space="preserve">cm. </w:t>
      </w:r>
    </w:p>
    <w:p w:rsidR="00A22B37" w:rsidRDefault="00A22B37" w:rsidP="00007F1F">
      <w:pPr>
        <w:autoSpaceDE w:val="0"/>
        <w:autoSpaceDN w:val="0"/>
        <w:adjustRightInd w:val="0"/>
        <w:spacing w:after="0" w:line="360" w:lineRule="auto"/>
        <w:ind w:left="567"/>
        <w:jc w:val="both"/>
        <w:rPr>
          <w:rFonts w:ascii="Arial" w:hAnsi="Arial" w:cs="Arial"/>
          <w:b/>
          <w:bCs/>
          <w:color w:val="385623" w:themeColor="accent6" w:themeShade="80"/>
        </w:rPr>
      </w:pPr>
      <w:r>
        <w:rPr>
          <w:rFonts w:ascii="Arial" w:hAnsi="Arial" w:cs="Arial"/>
          <w:b/>
          <w:bCs/>
          <w:color w:val="385623" w:themeColor="accent6" w:themeShade="80"/>
        </w:rPr>
        <w:t xml:space="preserve">4.4.1. </w:t>
      </w:r>
      <w:r w:rsidR="00F345E5" w:rsidRPr="00FA6E91">
        <w:rPr>
          <w:rFonts w:ascii="Arial" w:hAnsi="Arial" w:cs="Arial"/>
          <w:b/>
          <w:bCs/>
          <w:color w:val="385623" w:themeColor="accent6" w:themeShade="80"/>
        </w:rPr>
        <w:t xml:space="preserve">Pielęgnacja trawnika z rolki </w:t>
      </w:r>
    </w:p>
    <w:p w:rsidR="009A164C" w:rsidRPr="009E5FC4" w:rsidRDefault="00A22B37" w:rsidP="009E5FC4">
      <w:pPr>
        <w:autoSpaceDE w:val="0"/>
        <w:autoSpaceDN w:val="0"/>
        <w:adjustRightInd w:val="0"/>
        <w:spacing w:after="0" w:line="360" w:lineRule="auto"/>
        <w:ind w:left="567"/>
        <w:jc w:val="both"/>
        <w:rPr>
          <w:rFonts w:ascii="Arial" w:hAnsi="Arial" w:cs="Arial"/>
        </w:rPr>
      </w:pPr>
      <w:r>
        <w:rPr>
          <w:rFonts w:ascii="Arial" w:hAnsi="Arial" w:cs="Arial"/>
          <w:bCs/>
        </w:rPr>
        <w:t xml:space="preserve">Pielęgnacja trawnika z rolki w  </w:t>
      </w:r>
      <w:r w:rsidR="00F345E5" w:rsidRPr="00F345E5">
        <w:rPr>
          <w:rFonts w:ascii="Arial" w:hAnsi="Arial" w:cs="Arial"/>
          <w:bCs/>
        </w:rPr>
        <w:t>pierwszym sezonie polega na podlewaniu, nie nawozimy trawnika w pierwszym roku po założeniu. Dopiero w</w:t>
      </w:r>
      <w:r w:rsidR="00F345E5" w:rsidRPr="00F345E5">
        <w:rPr>
          <w:rFonts w:ascii="Arial" w:hAnsi="Arial" w:cs="Arial"/>
          <w:b/>
          <w:bCs/>
        </w:rPr>
        <w:t xml:space="preserve"> </w:t>
      </w:r>
      <w:r w:rsidR="00F345E5" w:rsidRPr="00F345E5">
        <w:rPr>
          <w:rFonts w:ascii="Arial" w:hAnsi="Arial" w:cs="Arial"/>
          <w:bCs/>
        </w:rPr>
        <w:t>następnych sezonach</w:t>
      </w:r>
      <w:r w:rsidR="00F345E5" w:rsidRPr="00F345E5">
        <w:rPr>
          <w:rFonts w:ascii="Arial" w:hAnsi="Arial" w:cs="Arial"/>
          <w:b/>
          <w:bCs/>
        </w:rPr>
        <w:t xml:space="preserve"> </w:t>
      </w:r>
      <w:r w:rsidR="00AC3286" w:rsidRPr="00AC3286">
        <w:rPr>
          <w:rFonts w:ascii="Arial" w:hAnsi="Arial" w:cs="Arial"/>
          <w:bCs/>
        </w:rPr>
        <w:t>należy</w:t>
      </w:r>
      <w:r w:rsidR="00AC3286">
        <w:rPr>
          <w:rFonts w:ascii="Arial" w:hAnsi="Arial" w:cs="Arial"/>
          <w:b/>
          <w:bCs/>
        </w:rPr>
        <w:t xml:space="preserve"> </w:t>
      </w:r>
      <w:r w:rsidR="00F345E5" w:rsidRPr="00F345E5">
        <w:rPr>
          <w:rFonts w:ascii="Arial" w:hAnsi="Arial" w:cs="Arial"/>
        </w:rPr>
        <w:t>nawozi</w:t>
      </w:r>
      <w:r w:rsidR="00AC3286">
        <w:rPr>
          <w:rFonts w:ascii="Arial" w:hAnsi="Arial" w:cs="Arial"/>
        </w:rPr>
        <w:t>ć</w:t>
      </w:r>
      <w:r w:rsidR="00F345E5" w:rsidRPr="00F345E5">
        <w:rPr>
          <w:rFonts w:ascii="Arial" w:hAnsi="Arial" w:cs="Arial"/>
        </w:rPr>
        <w:t xml:space="preserve"> trawnik wiosną i w drugiej połowie lata – uniwersalnym nawozem wieloskładnikowym lub specjalnym nawozem do trawników. Jesienią </w:t>
      </w:r>
      <w:r w:rsidR="00AC3286">
        <w:rPr>
          <w:rFonts w:ascii="Arial" w:hAnsi="Arial" w:cs="Arial"/>
        </w:rPr>
        <w:t>wskazane jest zastosowanie</w:t>
      </w:r>
      <w:r w:rsidR="00F345E5" w:rsidRPr="00F345E5">
        <w:rPr>
          <w:rFonts w:ascii="Arial" w:hAnsi="Arial" w:cs="Arial"/>
        </w:rPr>
        <w:t xml:space="preserve"> </w:t>
      </w:r>
      <w:r w:rsidR="00AC3286" w:rsidRPr="00F345E5">
        <w:rPr>
          <w:rFonts w:ascii="Arial" w:hAnsi="Arial" w:cs="Arial"/>
        </w:rPr>
        <w:t>nawoz</w:t>
      </w:r>
      <w:r w:rsidR="00AC3286">
        <w:rPr>
          <w:rFonts w:ascii="Arial" w:hAnsi="Arial" w:cs="Arial"/>
        </w:rPr>
        <w:t>u zimowego</w:t>
      </w:r>
      <w:r w:rsidR="00F345E5" w:rsidRPr="00F345E5">
        <w:rPr>
          <w:rFonts w:ascii="Arial" w:hAnsi="Arial" w:cs="Arial"/>
        </w:rPr>
        <w:t xml:space="preserve"> (z małą ilością azotu). </w:t>
      </w:r>
    </w:p>
    <w:p w:rsidR="009E5FC4" w:rsidRDefault="009E5FC4" w:rsidP="00A22B37">
      <w:pPr>
        <w:spacing w:after="0" w:line="240" w:lineRule="auto"/>
        <w:contextualSpacing/>
        <w:rPr>
          <w:rFonts w:ascii="Arial" w:hAnsi="Arial" w:cs="Arial"/>
          <w:b/>
          <w:color w:val="385623" w:themeColor="accent6" w:themeShade="80"/>
          <w:sz w:val="144"/>
          <w:szCs w:val="144"/>
        </w:rPr>
      </w:pPr>
    </w:p>
    <w:p w:rsidR="00004054" w:rsidRDefault="00004054" w:rsidP="00A22B37">
      <w:pPr>
        <w:spacing w:after="0" w:line="240" w:lineRule="auto"/>
        <w:contextualSpacing/>
        <w:rPr>
          <w:rFonts w:ascii="Arial" w:hAnsi="Arial" w:cs="Arial"/>
          <w:b/>
          <w:color w:val="385623" w:themeColor="accent6" w:themeShade="80"/>
          <w:sz w:val="144"/>
          <w:szCs w:val="144"/>
        </w:rPr>
      </w:pPr>
    </w:p>
    <w:p w:rsidR="00F345E5" w:rsidRDefault="005615CC" w:rsidP="00A22B37">
      <w:pPr>
        <w:spacing w:after="0" w:line="240" w:lineRule="auto"/>
        <w:contextualSpacing/>
        <w:rPr>
          <w:rFonts w:ascii="Arial" w:hAnsi="Arial" w:cs="Arial"/>
          <w:b/>
          <w:color w:val="385623" w:themeColor="accent6" w:themeShade="80"/>
          <w:sz w:val="52"/>
          <w:szCs w:val="52"/>
        </w:rPr>
      </w:pPr>
      <w:r>
        <w:rPr>
          <w:rFonts w:ascii="Arial" w:hAnsi="Arial" w:cs="Arial"/>
          <w:b/>
          <w:color w:val="385623" w:themeColor="accent6" w:themeShade="80"/>
          <w:sz w:val="144"/>
          <w:szCs w:val="144"/>
        </w:rPr>
        <w:lastRenderedPageBreak/>
        <w:t>5</w:t>
      </w:r>
      <w:r w:rsidR="00F345E5" w:rsidRPr="00007F1F">
        <w:rPr>
          <w:rFonts w:ascii="Arial" w:hAnsi="Arial" w:cs="Arial"/>
          <w:b/>
          <w:color w:val="385623" w:themeColor="accent6" w:themeShade="80"/>
          <w:sz w:val="96"/>
          <w:szCs w:val="96"/>
        </w:rPr>
        <w:t>.</w:t>
      </w:r>
      <w:r w:rsidR="00F345E5" w:rsidRPr="008C3C5B">
        <w:rPr>
          <w:rFonts w:ascii="Arial" w:hAnsi="Arial" w:cs="Arial"/>
          <w:b/>
          <w:color w:val="385623" w:themeColor="accent6" w:themeShade="80"/>
          <w:sz w:val="144"/>
          <w:szCs w:val="144"/>
        </w:rPr>
        <w:t xml:space="preserve"> </w:t>
      </w:r>
      <w:r w:rsidR="00F345E5" w:rsidRPr="00007F1F">
        <w:rPr>
          <w:rFonts w:ascii="Arial" w:hAnsi="Arial" w:cs="Arial"/>
          <w:b/>
          <w:color w:val="385623" w:themeColor="accent6" w:themeShade="80"/>
          <w:sz w:val="52"/>
          <w:szCs w:val="52"/>
        </w:rPr>
        <w:t xml:space="preserve">Cięcie drzew i krzewów młodych </w:t>
      </w:r>
      <w:r w:rsidRPr="00007F1F">
        <w:rPr>
          <w:rFonts w:ascii="Arial" w:hAnsi="Arial" w:cs="Arial"/>
          <w:b/>
          <w:color w:val="385623" w:themeColor="accent6" w:themeShade="80"/>
          <w:sz w:val="52"/>
          <w:szCs w:val="52"/>
        </w:rPr>
        <w:t>oraz</w:t>
      </w:r>
      <w:r w:rsidR="00F345E5" w:rsidRPr="00007F1F">
        <w:rPr>
          <w:rFonts w:ascii="Arial" w:hAnsi="Arial" w:cs="Arial"/>
          <w:b/>
          <w:color w:val="385623" w:themeColor="accent6" w:themeShade="80"/>
          <w:sz w:val="52"/>
          <w:szCs w:val="52"/>
        </w:rPr>
        <w:t xml:space="preserve"> dojrzałych </w:t>
      </w:r>
    </w:p>
    <w:p w:rsidR="00007F1F" w:rsidRPr="00007F1F" w:rsidRDefault="00007F1F" w:rsidP="00007F1F">
      <w:pPr>
        <w:spacing w:after="0" w:line="240" w:lineRule="auto"/>
        <w:ind w:left="284"/>
        <w:contextualSpacing/>
        <w:rPr>
          <w:rFonts w:ascii="Arial" w:hAnsi="Arial" w:cs="Arial"/>
          <w:b/>
          <w:color w:val="385623" w:themeColor="accent6" w:themeShade="80"/>
          <w:sz w:val="52"/>
          <w:szCs w:val="52"/>
        </w:rPr>
      </w:pPr>
    </w:p>
    <w:p w:rsidR="008C3C5B" w:rsidRPr="008C3C5B" w:rsidRDefault="008C3C5B" w:rsidP="008C3C5B">
      <w:pPr>
        <w:spacing w:after="0" w:line="240" w:lineRule="auto"/>
        <w:ind w:left="284"/>
        <w:contextualSpacing/>
        <w:rPr>
          <w:rFonts w:ascii="Arial" w:hAnsi="Arial" w:cs="Arial"/>
          <w:b/>
          <w:color w:val="385623" w:themeColor="accent6" w:themeShade="80"/>
          <w:sz w:val="28"/>
          <w:szCs w:val="28"/>
        </w:rPr>
      </w:pPr>
    </w:p>
    <w:p w:rsidR="00F345E5" w:rsidRPr="00D34C1D" w:rsidRDefault="005615CC" w:rsidP="00A22B37">
      <w:pPr>
        <w:spacing w:after="0" w:line="360" w:lineRule="auto"/>
        <w:ind w:left="709"/>
        <w:rPr>
          <w:rFonts w:ascii="Arial" w:hAnsi="Arial" w:cs="Arial"/>
          <w:b/>
          <w:color w:val="385623" w:themeColor="accent6" w:themeShade="80"/>
          <w:sz w:val="24"/>
          <w:szCs w:val="24"/>
        </w:rPr>
      </w:pPr>
      <w:r w:rsidRPr="00D34C1D">
        <w:rPr>
          <w:rFonts w:ascii="Arial" w:hAnsi="Arial" w:cs="Arial"/>
          <w:b/>
          <w:color w:val="385623" w:themeColor="accent6" w:themeShade="80"/>
          <w:sz w:val="24"/>
          <w:szCs w:val="24"/>
        </w:rPr>
        <w:t>5</w:t>
      </w:r>
      <w:r w:rsidR="00F345E5" w:rsidRPr="00D34C1D">
        <w:rPr>
          <w:rFonts w:ascii="Arial" w:hAnsi="Arial" w:cs="Arial"/>
          <w:b/>
          <w:color w:val="385623" w:themeColor="accent6" w:themeShade="80"/>
          <w:sz w:val="24"/>
          <w:szCs w:val="24"/>
        </w:rPr>
        <w:t>.1. Cięcie drzew</w:t>
      </w:r>
    </w:p>
    <w:p w:rsidR="009F4F86" w:rsidRPr="006D39F3" w:rsidRDefault="00F345E5" w:rsidP="00004054">
      <w:pPr>
        <w:spacing w:after="0" w:line="360" w:lineRule="auto"/>
        <w:ind w:left="709"/>
        <w:jc w:val="both"/>
        <w:rPr>
          <w:rFonts w:ascii="Times New Roman" w:eastAsia="Times New Roman" w:hAnsi="Times New Roman" w:cs="Times New Roman"/>
        </w:rPr>
      </w:pPr>
      <w:r w:rsidRPr="00F345E5">
        <w:rPr>
          <w:rFonts w:ascii="Arial" w:hAnsi="Arial" w:cs="Arial"/>
        </w:rPr>
        <w:t xml:space="preserve">Zgodnie z </w:t>
      </w:r>
      <w:r w:rsidR="00AD5AAA">
        <w:rPr>
          <w:rFonts w:ascii="Arial" w:hAnsi="Arial" w:cs="Arial"/>
        </w:rPr>
        <w:t xml:space="preserve">obowiązującymi przepisami ustawy o ochronie przyrody </w:t>
      </w:r>
      <w:r w:rsidR="008C3C5B">
        <w:rPr>
          <w:rFonts w:ascii="Arial" w:hAnsi="Arial" w:cs="Arial"/>
        </w:rPr>
        <w:t>z dnia 16 kwietnia 2004 roku (tekst jednolit</w:t>
      </w:r>
      <w:r w:rsidR="006D39F3">
        <w:rPr>
          <w:rFonts w:ascii="Arial" w:hAnsi="Arial" w:cs="Arial"/>
        </w:rPr>
        <w:t xml:space="preserve">y: </w:t>
      </w:r>
      <w:r w:rsidR="006D39F3" w:rsidRPr="006D39F3">
        <w:rPr>
          <w:rFonts w:ascii="Times New Roman" w:eastAsia="Times New Roman" w:hAnsi="Times New Roman" w:cs="Times New Roman"/>
          <w:color w:val="FF0000"/>
        </w:rPr>
        <w:t xml:space="preserve"> </w:t>
      </w:r>
      <w:r w:rsidR="006D39F3" w:rsidRPr="006D39F3">
        <w:rPr>
          <w:rFonts w:ascii="Arial" w:eastAsia="Times New Roman" w:hAnsi="Arial" w:cs="Arial"/>
        </w:rPr>
        <w:t>Dz.U. 2022r., poz.916</w:t>
      </w:r>
      <w:r w:rsidR="006D39F3">
        <w:rPr>
          <w:rFonts w:ascii="Times New Roman" w:eastAsia="Times New Roman" w:hAnsi="Times New Roman" w:cs="Times New Roman"/>
        </w:rPr>
        <w:t>)</w:t>
      </w:r>
      <w:r w:rsidR="008C3C5B" w:rsidRPr="008C3C5B">
        <w:rPr>
          <w:rFonts w:ascii="Arial" w:hAnsi="Arial" w:cs="Arial"/>
        </w:rPr>
        <w:t xml:space="preserve">, </w:t>
      </w:r>
      <w:r w:rsidRPr="008C3C5B">
        <w:rPr>
          <w:rFonts w:ascii="Arial" w:hAnsi="Arial" w:cs="Arial"/>
        </w:rPr>
        <w:t>c</w:t>
      </w:r>
      <w:r w:rsidRPr="00F345E5">
        <w:rPr>
          <w:rFonts w:ascii="Arial" w:hAnsi="Arial" w:cs="Arial"/>
        </w:rPr>
        <w:t xml:space="preserve">ięcia w koronie drzew dopuszczalne są jedynie do </w:t>
      </w:r>
      <w:r w:rsidR="00AD5AAA">
        <w:rPr>
          <w:rFonts w:ascii="Arial" w:hAnsi="Arial" w:cs="Arial"/>
        </w:rPr>
        <w:t>3</w:t>
      </w:r>
      <w:r w:rsidRPr="00F345E5">
        <w:rPr>
          <w:rFonts w:ascii="Arial" w:hAnsi="Arial" w:cs="Arial"/>
        </w:rPr>
        <w:t xml:space="preserve">0 </w:t>
      </w:r>
      <w:r w:rsidR="00FA6E91">
        <w:rPr>
          <w:rFonts w:ascii="Arial" w:hAnsi="Arial" w:cs="Arial"/>
        </w:rPr>
        <w:t>%</w:t>
      </w:r>
      <w:r w:rsidRPr="00F345E5">
        <w:rPr>
          <w:rFonts w:ascii="Arial" w:hAnsi="Arial" w:cs="Arial"/>
        </w:rPr>
        <w:t>, wyjątkiem są drzewa formo</w:t>
      </w:r>
      <w:r w:rsidR="009F4F86">
        <w:rPr>
          <w:rFonts w:ascii="Arial" w:hAnsi="Arial" w:cs="Arial"/>
        </w:rPr>
        <w:t>wane od początku ich posadzenia –</w:t>
      </w:r>
      <w:r w:rsidR="008C3C5B">
        <w:rPr>
          <w:rFonts w:ascii="Arial" w:hAnsi="Arial" w:cs="Arial"/>
        </w:rPr>
        <w:t xml:space="preserve"> </w:t>
      </w:r>
      <w:r w:rsidR="009F4F86" w:rsidRPr="006D39F3">
        <w:rPr>
          <w:rFonts w:ascii="Arial" w:hAnsi="Arial" w:cs="Arial"/>
          <w:i/>
        </w:rPr>
        <w:t xml:space="preserve">„Usunięcie gałęzi w wymiarze przekraczającym 30% korony, która rozwinęła się w całym okresie rozwoju drzewa, …………., stanowi </w:t>
      </w:r>
      <w:r w:rsidR="009F4F86" w:rsidRPr="006D39F3">
        <w:rPr>
          <w:rFonts w:ascii="Arial" w:hAnsi="Arial" w:cs="Arial"/>
          <w:b/>
          <w:i/>
          <w:u w:val="single"/>
        </w:rPr>
        <w:t>uszkodzenie drzewa”</w:t>
      </w:r>
      <w:r w:rsidR="009F4F86" w:rsidRPr="006D39F3">
        <w:rPr>
          <w:rFonts w:ascii="Arial" w:hAnsi="Arial" w:cs="Arial"/>
          <w:i/>
        </w:rPr>
        <w:t xml:space="preserve"> (art. 87a ust. 4). „Usunięcie gałęzi w wymiarze przekraczającym 50% korony, która rozwinęła się w całym okresie rozwoju drzewa, ………., stanowi </w:t>
      </w:r>
      <w:r w:rsidR="009F4F86" w:rsidRPr="006D39F3">
        <w:rPr>
          <w:rFonts w:ascii="Arial" w:hAnsi="Arial" w:cs="Arial"/>
          <w:b/>
          <w:i/>
          <w:u w:val="single"/>
        </w:rPr>
        <w:t>zniszczenie drzewa”</w:t>
      </w:r>
      <w:r w:rsidR="009F4F86" w:rsidRPr="006D39F3">
        <w:rPr>
          <w:rFonts w:ascii="Arial" w:hAnsi="Arial" w:cs="Arial"/>
          <w:i/>
        </w:rPr>
        <w:t xml:space="preserve"> (art. 87a ust. 5). „Wójt, burmistrz albo prezydent miasta wymierza administracyjną karę pieniężną między innymi za: usunięcie drzewa lub krzewu bez wymaganego zezwolenia; zniszczenie drzewa lub krzewu; uszkodzenie drzewa spowodowane wykonywaniem prac w obrębie korony drzewa”  (art. 88 ust. 1 pkt 1, 3,</w:t>
      </w:r>
      <w:r w:rsidR="009F4F86">
        <w:t xml:space="preserve"> 4).  </w:t>
      </w:r>
      <w:r w:rsidR="009F4F86" w:rsidRPr="00FB5A14">
        <w:rPr>
          <w:rFonts w:ascii="Arial" w:hAnsi="Arial" w:cs="Arial"/>
        </w:rPr>
        <w:t>Przepisy te mają</w:t>
      </w:r>
      <w:r w:rsidR="008C3C5B" w:rsidRPr="00FB5A14">
        <w:rPr>
          <w:rFonts w:ascii="Arial" w:hAnsi="Arial" w:cs="Arial"/>
        </w:rPr>
        <w:t xml:space="preserve"> </w:t>
      </w:r>
      <w:r w:rsidR="008C3C5B">
        <w:rPr>
          <w:rFonts w:ascii="Arial" w:hAnsi="Arial" w:cs="Arial"/>
        </w:rPr>
        <w:t xml:space="preserve">chronić przed poważnymi okaleczeniami drzew dojrzałych, dla których ciecia większej masy korony są bardzo szkodliwe a nawet mogą doprowadzić do </w:t>
      </w:r>
      <w:r w:rsidR="009F4F86">
        <w:rPr>
          <w:rFonts w:ascii="Arial" w:hAnsi="Arial" w:cs="Arial"/>
        </w:rPr>
        <w:t xml:space="preserve">jego obumarcia. </w:t>
      </w:r>
    </w:p>
    <w:p w:rsidR="006170F0" w:rsidRDefault="00F345E5" w:rsidP="00004054">
      <w:pPr>
        <w:spacing w:after="0" w:line="360" w:lineRule="auto"/>
        <w:ind w:left="709"/>
        <w:jc w:val="both"/>
        <w:rPr>
          <w:rFonts w:ascii="Arial" w:hAnsi="Arial" w:cs="Arial"/>
        </w:rPr>
      </w:pPr>
      <w:r w:rsidRPr="00FA6E91">
        <w:rPr>
          <w:rFonts w:ascii="Arial" w:hAnsi="Arial" w:cs="Arial"/>
          <w:b/>
          <w:color w:val="385623" w:themeColor="accent6" w:themeShade="80"/>
        </w:rPr>
        <w:t xml:space="preserve">Należy </w:t>
      </w:r>
      <w:r w:rsidR="008C3C5B">
        <w:rPr>
          <w:rFonts w:ascii="Arial" w:hAnsi="Arial" w:cs="Arial"/>
          <w:b/>
          <w:color w:val="385623" w:themeColor="accent6" w:themeShade="80"/>
        </w:rPr>
        <w:t xml:space="preserve">przy tym </w:t>
      </w:r>
      <w:r w:rsidRPr="00FA6E91">
        <w:rPr>
          <w:rFonts w:ascii="Arial" w:hAnsi="Arial" w:cs="Arial"/>
          <w:b/>
          <w:color w:val="385623" w:themeColor="accent6" w:themeShade="80"/>
        </w:rPr>
        <w:t xml:space="preserve">podkreślić, że jakiekolwiek cięcia nie </w:t>
      </w:r>
      <w:r w:rsidR="009F4F86">
        <w:rPr>
          <w:rFonts w:ascii="Arial" w:hAnsi="Arial" w:cs="Arial"/>
          <w:b/>
          <w:color w:val="385623" w:themeColor="accent6" w:themeShade="80"/>
        </w:rPr>
        <w:t>leżą</w:t>
      </w:r>
      <w:r w:rsidRPr="00FA6E91">
        <w:rPr>
          <w:rFonts w:ascii="Arial" w:hAnsi="Arial" w:cs="Arial"/>
          <w:b/>
          <w:color w:val="385623" w:themeColor="accent6" w:themeShade="80"/>
        </w:rPr>
        <w:t xml:space="preserve"> w interesie drzew</w:t>
      </w:r>
      <w:r w:rsidR="008C3C5B">
        <w:rPr>
          <w:rFonts w:ascii="Arial" w:hAnsi="Arial" w:cs="Arial"/>
          <w:b/>
          <w:color w:val="385623" w:themeColor="accent6" w:themeShade="80"/>
        </w:rPr>
        <w:t>a</w:t>
      </w:r>
      <w:r w:rsidRPr="00FA6E91">
        <w:rPr>
          <w:rFonts w:ascii="Arial" w:hAnsi="Arial" w:cs="Arial"/>
          <w:color w:val="385623" w:themeColor="accent6" w:themeShade="80"/>
        </w:rPr>
        <w:t xml:space="preserve">. </w:t>
      </w:r>
      <w:r w:rsidRPr="00F345E5">
        <w:rPr>
          <w:rFonts w:ascii="Arial" w:hAnsi="Arial" w:cs="Arial"/>
        </w:rPr>
        <w:t>Wszelkie cięcia są wykonywane ze względu na szeroko pojęte względy estetyczne, ograniczenia rozmiarów korony drzewa, bezpieczeństwa przed upadkiem całego drzewa lub jego konarów. Drzewo pozbywa się obumarłych konarów w naturalny sposób, poprzez ich samoistne odłamywanie. Ta metoda nie jest do zaakceptowania, dlatego w mieście regularnie usuwa się obumarłe gałęzie drzew aby w niekontrolowany sposób nie wyrządziły szkód. Natomiast wszelkie inne cięcia nie mają nic wspólnego z pielęgnacją drzewa. Pielęgnacja stanowi całokształt zabiegów, które mają na celu zapewnienie pełnego zdrowia lub powrotu do niego. Drzewo nie potrzebuje przycinania gałęzi a tym bardziej grubszych konarów. Dlatego należy sobie zdawać sprawę, że każde cięcie musi być przemyśla</w:t>
      </w:r>
      <w:r w:rsidR="00FB5A14">
        <w:rPr>
          <w:rFonts w:ascii="Arial" w:hAnsi="Arial" w:cs="Arial"/>
        </w:rPr>
        <w:t>ne i powinno</w:t>
      </w:r>
      <w:r w:rsidRPr="00F345E5">
        <w:rPr>
          <w:rFonts w:ascii="Arial" w:hAnsi="Arial" w:cs="Arial"/>
        </w:rPr>
        <w:t xml:space="preserve"> następować z uzasadni</w:t>
      </w:r>
      <w:r w:rsidR="00FB5A14">
        <w:rPr>
          <w:rFonts w:ascii="Arial" w:hAnsi="Arial" w:cs="Arial"/>
        </w:rPr>
        <w:t>onych powodów. Każda ingerencja</w:t>
      </w:r>
      <w:r w:rsidRPr="00F345E5">
        <w:rPr>
          <w:rFonts w:ascii="Arial" w:hAnsi="Arial" w:cs="Arial"/>
        </w:rPr>
        <w:t xml:space="preserve"> w koronie drzewa jest zabiegiem inwazyjnym i szkodzącym. Po </w:t>
      </w:r>
      <w:r w:rsidRPr="00F345E5">
        <w:rPr>
          <w:rFonts w:ascii="Arial" w:hAnsi="Arial" w:cs="Arial"/>
        </w:rPr>
        <w:lastRenderedPageBreak/>
        <w:t>pierwsze amputacja gałęzi a szczególnie grubszych konarów powoduje rany, które stają się miejscem wnikania patogenów, czyli wirusów, grzybów i bakterii. Po wykonanym cięciu powstaje rana, czyli przerwanie ciągłości żywych tkanek drzewa: łyka i miazgi oraz drewna. Prowadzi to do obniżenia witalności drzewa i osłabienia mechanicznego. Cięcie pozbawia drzewa części liści (w których są zawarte aparaty asymilacyjne)</w:t>
      </w:r>
      <w:r w:rsidR="00FB5A14">
        <w:rPr>
          <w:rFonts w:ascii="Arial" w:hAnsi="Arial" w:cs="Arial"/>
        </w:rPr>
        <w:t>, poprzez</w:t>
      </w:r>
      <w:r w:rsidRPr="00F345E5">
        <w:rPr>
          <w:rFonts w:ascii="Arial" w:hAnsi="Arial" w:cs="Arial"/>
        </w:rPr>
        <w:t xml:space="preserve"> które następuje proces fotosyntezy, dzięki któremu roślina się odżywia. Niedożywiony organizm jest osłabiony i podatny na czynniki chorobotwórcze. Dodatkowo cięcie, może spowodować </w:t>
      </w:r>
      <w:r w:rsidR="009F4F86">
        <w:rPr>
          <w:rFonts w:ascii="Arial" w:hAnsi="Arial" w:cs="Arial"/>
        </w:rPr>
        <w:t xml:space="preserve">nie tylko </w:t>
      </w:r>
      <w:r w:rsidRPr="00F345E5">
        <w:rPr>
          <w:rFonts w:ascii="Arial" w:hAnsi="Arial" w:cs="Arial"/>
        </w:rPr>
        <w:t>zmianę w statyce drzewa</w:t>
      </w:r>
      <w:r w:rsidR="009F4F86">
        <w:rPr>
          <w:rFonts w:ascii="Arial" w:hAnsi="Arial" w:cs="Arial"/>
        </w:rPr>
        <w:t>, sprawić że stanie się ono podatne na wywrócenie ale i osłabienie całego organizmu</w:t>
      </w:r>
      <w:r w:rsidRPr="00F345E5">
        <w:rPr>
          <w:rFonts w:ascii="Arial" w:hAnsi="Arial" w:cs="Arial"/>
        </w:rPr>
        <w:t xml:space="preserve">. Naturalny rozkład gałęzi wytwarzany latami, gwarantuje stabilność drzewa. Jakakolwiek ingerencja może tę równowagę zachwiać. Nieprawidłowe cięcia mogą prowadzić nie tylko do uszczerbku zdrowia drzewa ale także do jego zamierania.  </w:t>
      </w:r>
    </w:p>
    <w:p w:rsidR="006170F0" w:rsidRPr="00007F1F" w:rsidRDefault="005615CC" w:rsidP="00A22B37">
      <w:pPr>
        <w:spacing w:line="360" w:lineRule="auto"/>
        <w:ind w:left="709"/>
        <w:jc w:val="both"/>
        <w:rPr>
          <w:rFonts w:ascii="Arial" w:hAnsi="Arial" w:cs="Arial"/>
        </w:rPr>
      </w:pPr>
      <w:r w:rsidRPr="00007F1F">
        <w:rPr>
          <w:rFonts w:ascii="Arial" w:hAnsi="Arial" w:cs="Arial"/>
          <w:b/>
          <w:color w:val="385623" w:themeColor="accent6" w:themeShade="80"/>
        </w:rPr>
        <w:t>5</w:t>
      </w:r>
      <w:r w:rsidR="006170F0" w:rsidRPr="00007F1F">
        <w:rPr>
          <w:rFonts w:ascii="Arial" w:hAnsi="Arial" w:cs="Arial"/>
          <w:b/>
          <w:color w:val="385623" w:themeColor="accent6" w:themeShade="80"/>
        </w:rPr>
        <w:t xml:space="preserve">.1.1. </w:t>
      </w:r>
      <w:r w:rsidR="00F95FE4" w:rsidRPr="00007F1F">
        <w:rPr>
          <w:rFonts w:ascii="Arial" w:hAnsi="Arial" w:cs="Arial"/>
          <w:b/>
          <w:color w:val="385623" w:themeColor="accent6" w:themeShade="80"/>
        </w:rPr>
        <w:t>Wymagania co do kadry wykonującej prace w koronach drzew</w:t>
      </w:r>
    </w:p>
    <w:p w:rsidR="009F4F86" w:rsidRPr="004522E4" w:rsidRDefault="009F4F86" w:rsidP="00A22B37">
      <w:pPr>
        <w:spacing w:line="360" w:lineRule="auto"/>
        <w:ind w:left="709"/>
        <w:contextualSpacing/>
        <w:jc w:val="both"/>
        <w:rPr>
          <w:rFonts w:ascii="Arial" w:hAnsi="Arial" w:cs="Arial"/>
          <w:bCs/>
          <w:color w:val="000000" w:themeColor="text1"/>
          <w:lang w:bidi="pl-PL"/>
        </w:rPr>
      </w:pPr>
      <w:r>
        <w:rPr>
          <w:rFonts w:ascii="Arial" w:hAnsi="Arial" w:cs="Arial"/>
          <w:bCs/>
          <w:color w:val="000000" w:themeColor="text1"/>
          <w:lang w:bidi="pl-PL"/>
        </w:rPr>
        <w:t xml:space="preserve">Wykonawca, któremu zostaną powierzone prace w koronach drzew musi </w:t>
      </w:r>
      <w:r w:rsidRPr="004522E4">
        <w:rPr>
          <w:rFonts w:ascii="Arial" w:hAnsi="Arial" w:cs="Arial"/>
          <w:bCs/>
          <w:color w:val="000000" w:themeColor="text1"/>
          <w:lang w:bidi="pl-PL"/>
        </w:rPr>
        <w:t>posiada</w:t>
      </w:r>
      <w:r>
        <w:rPr>
          <w:rFonts w:ascii="Arial" w:hAnsi="Arial" w:cs="Arial"/>
          <w:bCs/>
          <w:color w:val="000000" w:themeColor="text1"/>
          <w:lang w:bidi="pl-PL"/>
        </w:rPr>
        <w:t>ć</w:t>
      </w:r>
      <w:r w:rsidRPr="004522E4">
        <w:rPr>
          <w:rFonts w:ascii="Arial" w:hAnsi="Arial" w:cs="Arial"/>
          <w:bCs/>
          <w:color w:val="000000" w:themeColor="text1"/>
          <w:lang w:bidi="pl-PL"/>
        </w:rPr>
        <w:t xml:space="preserve"> przygotowaną kadrę do realizacji zadania tj. posiadającą wiedzę, doświadczenie oraz uprawnienia niezbędne do ich wykonywania. Pracownicy, którzy będą wykonywać redukcję koron drzew muszą mieć ukończony kurs pilarzy drzew ozdobnych lub kurs </w:t>
      </w:r>
      <w:proofErr w:type="spellStart"/>
      <w:r w:rsidRPr="004522E4">
        <w:rPr>
          <w:rFonts w:ascii="Arial" w:hAnsi="Arial" w:cs="Arial"/>
          <w:bCs/>
          <w:color w:val="000000" w:themeColor="text1"/>
          <w:lang w:bidi="pl-PL"/>
        </w:rPr>
        <w:t>treeworkera</w:t>
      </w:r>
      <w:proofErr w:type="spellEnd"/>
      <w:r w:rsidRPr="004522E4">
        <w:rPr>
          <w:rFonts w:ascii="Arial" w:hAnsi="Arial" w:cs="Arial"/>
          <w:bCs/>
          <w:color w:val="000000" w:themeColor="text1"/>
          <w:lang w:bidi="pl-PL"/>
        </w:rPr>
        <w:t>. Dopuszcza się uznanie kursów pilarzy pod warunkiem wykaz</w:t>
      </w:r>
      <w:r w:rsidR="00F95FE4">
        <w:rPr>
          <w:rFonts w:ascii="Arial" w:hAnsi="Arial" w:cs="Arial"/>
          <w:bCs/>
          <w:color w:val="000000" w:themeColor="text1"/>
          <w:lang w:bidi="pl-PL"/>
        </w:rPr>
        <w:t>ania w zakresie kursu zajęć dotyczących</w:t>
      </w:r>
      <w:r w:rsidRPr="004522E4">
        <w:rPr>
          <w:rFonts w:ascii="Arial" w:hAnsi="Arial" w:cs="Arial"/>
          <w:bCs/>
          <w:color w:val="000000" w:themeColor="text1"/>
          <w:lang w:bidi="pl-PL"/>
        </w:rPr>
        <w:t xml:space="preserve"> cięć pielęgnacyjnych drzew, zabezpieczania ran oraz ubytków. </w:t>
      </w:r>
      <w:r>
        <w:rPr>
          <w:rFonts w:ascii="Arial" w:hAnsi="Arial" w:cs="Arial"/>
          <w:bCs/>
          <w:color w:val="000000" w:themeColor="text1"/>
          <w:lang w:bidi="pl-PL"/>
        </w:rPr>
        <w:t>N</w:t>
      </w:r>
      <w:r w:rsidRPr="004522E4">
        <w:rPr>
          <w:rFonts w:ascii="Arial" w:hAnsi="Arial" w:cs="Arial"/>
          <w:bCs/>
          <w:color w:val="000000" w:themeColor="text1"/>
          <w:lang w:bidi="pl-PL"/>
        </w:rPr>
        <w:t xml:space="preserve">ie dopuszcza </w:t>
      </w:r>
      <w:r>
        <w:rPr>
          <w:rFonts w:ascii="Arial" w:hAnsi="Arial" w:cs="Arial"/>
          <w:bCs/>
          <w:color w:val="000000" w:themeColor="text1"/>
          <w:lang w:bidi="pl-PL"/>
        </w:rPr>
        <w:t xml:space="preserve">się kursu obsługi piły, </w:t>
      </w:r>
      <w:r w:rsidRPr="004522E4">
        <w:rPr>
          <w:rFonts w:ascii="Arial" w:hAnsi="Arial" w:cs="Arial"/>
          <w:bCs/>
          <w:color w:val="000000" w:themeColor="text1"/>
          <w:lang w:bidi="pl-PL"/>
        </w:rPr>
        <w:t xml:space="preserve">kurs </w:t>
      </w:r>
      <w:r>
        <w:rPr>
          <w:rFonts w:ascii="Arial" w:hAnsi="Arial" w:cs="Arial"/>
          <w:bCs/>
          <w:color w:val="000000" w:themeColor="text1"/>
          <w:lang w:bidi="pl-PL"/>
        </w:rPr>
        <w:t xml:space="preserve">ten </w:t>
      </w:r>
      <w:r w:rsidRPr="004522E4">
        <w:rPr>
          <w:rFonts w:ascii="Arial" w:hAnsi="Arial" w:cs="Arial"/>
          <w:bCs/>
          <w:color w:val="000000" w:themeColor="text1"/>
          <w:lang w:bidi="pl-PL"/>
        </w:rPr>
        <w:t>nie spełnia wymogów.</w:t>
      </w:r>
    </w:p>
    <w:p w:rsidR="009F4F86" w:rsidRPr="004522E4" w:rsidRDefault="009F4F86" w:rsidP="00A22B37">
      <w:pPr>
        <w:spacing w:line="360" w:lineRule="auto"/>
        <w:ind w:left="709"/>
        <w:contextualSpacing/>
        <w:jc w:val="both"/>
        <w:rPr>
          <w:rFonts w:ascii="Arial" w:hAnsi="Arial" w:cs="Arial"/>
          <w:bCs/>
          <w:color w:val="000000" w:themeColor="text1"/>
          <w:lang w:bidi="pl-PL"/>
        </w:rPr>
      </w:pPr>
      <w:r w:rsidRPr="004522E4">
        <w:rPr>
          <w:rFonts w:ascii="Arial" w:hAnsi="Arial" w:cs="Arial"/>
          <w:bCs/>
          <w:color w:val="000000" w:themeColor="text1"/>
          <w:lang w:bidi="pl-PL"/>
        </w:rPr>
        <w:t xml:space="preserve">Wykonawca </w:t>
      </w:r>
      <w:r>
        <w:rPr>
          <w:rFonts w:ascii="Arial" w:hAnsi="Arial" w:cs="Arial"/>
          <w:bCs/>
          <w:color w:val="000000" w:themeColor="text1"/>
          <w:lang w:bidi="pl-PL"/>
        </w:rPr>
        <w:t xml:space="preserve">robót </w:t>
      </w:r>
      <w:r w:rsidRPr="004522E4">
        <w:rPr>
          <w:rFonts w:ascii="Arial" w:hAnsi="Arial" w:cs="Arial"/>
          <w:bCs/>
          <w:color w:val="000000" w:themeColor="text1"/>
          <w:lang w:bidi="pl-PL"/>
        </w:rPr>
        <w:t xml:space="preserve">zobowiązany jest zapewnić </w:t>
      </w:r>
      <w:r w:rsidRPr="004522E4">
        <w:rPr>
          <w:rFonts w:ascii="Arial" w:hAnsi="Arial" w:cs="Arial"/>
          <w:bCs/>
          <w:color w:val="000000" w:themeColor="text1"/>
          <w:u w:val="single"/>
          <w:lang w:bidi="pl-PL"/>
        </w:rPr>
        <w:t>stały nadzór</w:t>
      </w:r>
      <w:r w:rsidRPr="004522E4">
        <w:rPr>
          <w:rFonts w:ascii="Arial" w:hAnsi="Arial" w:cs="Arial"/>
          <w:bCs/>
          <w:color w:val="000000" w:themeColor="text1"/>
          <w:lang w:bidi="pl-PL"/>
        </w:rPr>
        <w:t xml:space="preserve"> nad prowadzonymi pracami. Osoba nadzorująca prace musi mieć ukończony kurs inspektora nadzoru terenów zieleni lub pielęgnacji i ochrony drzew ozdobnych </w:t>
      </w:r>
      <w:proofErr w:type="spellStart"/>
      <w:r w:rsidRPr="004522E4">
        <w:rPr>
          <w:rFonts w:ascii="Arial" w:hAnsi="Arial" w:cs="Arial"/>
          <w:bCs/>
          <w:color w:val="000000" w:themeColor="text1"/>
          <w:lang w:bidi="pl-PL"/>
        </w:rPr>
        <w:t>PTChD</w:t>
      </w:r>
      <w:proofErr w:type="spellEnd"/>
      <w:r w:rsidRPr="004522E4">
        <w:rPr>
          <w:rFonts w:ascii="Arial" w:hAnsi="Arial" w:cs="Arial"/>
          <w:bCs/>
          <w:color w:val="000000" w:themeColor="text1"/>
          <w:lang w:bidi="pl-PL"/>
        </w:rPr>
        <w:t xml:space="preserve"> – NOT.</w:t>
      </w:r>
    </w:p>
    <w:p w:rsidR="009F4F86" w:rsidRDefault="009F4F86" w:rsidP="00A22B37">
      <w:pPr>
        <w:spacing w:line="360" w:lineRule="auto"/>
        <w:ind w:left="709"/>
        <w:contextualSpacing/>
        <w:jc w:val="both"/>
        <w:rPr>
          <w:rFonts w:ascii="Arial" w:hAnsi="Arial" w:cs="Arial"/>
        </w:rPr>
      </w:pPr>
      <w:r w:rsidRPr="00F345E5">
        <w:rPr>
          <w:rFonts w:ascii="Arial" w:hAnsi="Arial" w:cs="Arial"/>
        </w:rPr>
        <w:t>W przypadk</w:t>
      </w:r>
      <w:r>
        <w:rPr>
          <w:rFonts w:ascii="Arial" w:hAnsi="Arial" w:cs="Arial"/>
        </w:rPr>
        <w:t>u, gdy prowadzone prace znajdują</w:t>
      </w:r>
      <w:r w:rsidRPr="00F345E5">
        <w:rPr>
          <w:rFonts w:ascii="Arial" w:hAnsi="Arial" w:cs="Arial"/>
        </w:rPr>
        <w:t xml:space="preserve"> się na terenie objętym ochroną Wojewódzkiego Konserwatora Zabytków, </w:t>
      </w:r>
      <w:r w:rsidRPr="00F345E5">
        <w:rPr>
          <w:rFonts w:ascii="Arial" w:hAnsi="Arial" w:cs="Arial"/>
          <w:u w:val="single"/>
        </w:rPr>
        <w:t xml:space="preserve">Wykonawca ma obowiązek </w:t>
      </w:r>
      <w:r w:rsidRPr="00F345E5">
        <w:rPr>
          <w:rFonts w:ascii="Arial" w:hAnsi="Arial" w:cs="Arial"/>
          <w:u w:val="single"/>
          <w:lang w:bidi="pl-PL"/>
        </w:rPr>
        <w:t>zapewnić nadzór</w:t>
      </w:r>
      <w:r w:rsidRPr="00F345E5">
        <w:rPr>
          <w:rFonts w:ascii="Arial" w:hAnsi="Arial" w:cs="Arial"/>
          <w:lang w:bidi="pl-PL"/>
        </w:rPr>
        <w:t xml:space="preserve"> zgodnie z art. 37b ustawy z dnia 23 lipca 2003 r. o ochronie zabytków i opiece nad zabytkami (Dz. U. z 2022 r. poz. 840 z </w:t>
      </w:r>
      <w:proofErr w:type="spellStart"/>
      <w:r w:rsidRPr="00F345E5">
        <w:rPr>
          <w:rFonts w:ascii="Arial" w:hAnsi="Arial" w:cs="Arial"/>
          <w:lang w:bidi="pl-PL"/>
        </w:rPr>
        <w:t>późn</w:t>
      </w:r>
      <w:proofErr w:type="spellEnd"/>
      <w:r w:rsidRPr="00F345E5">
        <w:rPr>
          <w:rFonts w:ascii="Arial" w:hAnsi="Arial" w:cs="Arial"/>
          <w:lang w:bidi="pl-PL"/>
        </w:rPr>
        <w:t>. zm.).</w:t>
      </w:r>
      <w:r w:rsidRPr="00F345E5">
        <w:rPr>
          <w:rFonts w:ascii="Arial" w:hAnsi="Arial" w:cs="Arial"/>
        </w:rPr>
        <w:t xml:space="preserve"> Wykonawca zobowiązany jest dostarczyć na każdorazowe wezwanie, oryginał lub uwierzytelnioną kopię dokumentów potwierdzających kwalifikacje (wykształcenie + doświadczenie) osoby, która będzie pełniła nadzór nad pracami prowadzonymi na terenie znajdującym się pod ochroną Wojewódzkiego Konserwatora Zabytków</w:t>
      </w:r>
      <w:r>
        <w:rPr>
          <w:rFonts w:ascii="Arial" w:hAnsi="Arial" w:cs="Arial"/>
        </w:rPr>
        <w:t>.</w:t>
      </w:r>
    </w:p>
    <w:p w:rsidR="00F95FE4" w:rsidRDefault="00F95FE4" w:rsidP="00007F1F">
      <w:pPr>
        <w:spacing w:line="360" w:lineRule="auto"/>
        <w:ind w:left="993"/>
        <w:jc w:val="both"/>
        <w:rPr>
          <w:rFonts w:ascii="Arial" w:hAnsi="Arial" w:cs="Arial"/>
          <w:b/>
          <w:color w:val="385623" w:themeColor="accent6" w:themeShade="80"/>
          <w:sz w:val="28"/>
          <w:szCs w:val="28"/>
        </w:rPr>
      </w:pPr>
    </w:p>
    <w:p w:rsidR="00004054" w:rsidRDefault="00004054" w:rsidP="00004054">
      <w:pPr>
        <w:spacing w:line="360" w:lineRule="auto"/>
        <w:jc w:val="both"/>
        <w:rPr>
          <w:rFonts w:ascii="Arial" w:hAnsi="Arial" w:cs="Arial"/>
          <w:b/>
          <w:color w:val="385623" w:themeColor="accent6" w:themeShade="80"/>
          <w:sz w:val="28"/>
          <w:szCs w:val="28"/>
        </w:rPr>
      </w:pPr>
    </w:p>
    <w:p w:rsidR="00F95FE4" w:rsidRPr="00007F1F" w:rsidRDefault="00F95FE4" w:rsidP="00004054">
      <w:pPr>
        <w:spacing w:after="0" w:line="360" w:lineRule="auto"/>
        <w:ind w:left="993"/>
        <w:jc w:val="both"/>
        <w:rPr>
          <w:rFonts w:ascii="Arial" w:hAnsi="Arial" w:cs="Arial"/>
        </w:rPr>
      </w:pPr>
      <w:r w:rsidRPr="00007F1F">
        <w:rPr>
          <w:rFonts w:ascii="Arial" w:hAnsi="Arial" w:cs="Arial"/>
          <w:b/>
          <w:color w:val="385623" w:themeColor="accent6" w:themeShade="80"/>
        </w:rPr>
        <w:lastRenderedPageBreak/>
        <w:t xml:space="preserve">5.1.2. Zasady cięcia </w:t>
      </w:r>
      <w:r w:rsidR="00D0317A">
        <w:rPr>
          <w:rFonts w:ascii="Arial" w:hAnsi="Arial" w:cs="Arial"/>
          <w:b/>
          <w:color w:val="385623" w:themeColor="accent6" w:themeShade="80"/>
        </w:rPr>
        <w:t xml:space="preserve">żywych, grubszych gałęzi </w:t>
      </w:r>
      <w:r w:rsidRPr="00007F1F">
        <w:rPr>
          <w:rFonts w:ascii="Arial" w:hAnsi="Arial" w:cs="Arial"/>
          <w:b/>
          <w:color w:val="385623" w:themeColor="accent6" w:themeShade="80"/>
        </w:rPr>
        <w:t>drzew</w:t>
      </w:r>
      <w:r w:rsidRPr="00007F1F">
        <w:rPr>
          <w:rFonts w:ascii="Arial" w:hAnsi="Arial" w:cs="Arial"/>
          <w:color w:val="385623" w:themeColor="accent6" w:themeShade="80"/>
        </w:rPr>
        <w:t xml:space="preserve"> </w:t>
      </w:r>
      <w:r w:rsidRPr="00007F1F">
        <w:rPr>
          <w:rFonts w:ascii="Arial" w:hAnsi="Arial" w:cs="Arial"/>
        </w:rPr>
        <w:t xml:space="preserve"> </w:t>
      </w:r>
    </w:p>
    <w:p w:rsidR="00F95FE4" w:rsidRPr="00F95FE4" w:rsidRDefault="00F95FE4" w:rsidP="00004054">
      <w:pPr>
        <w:spacing w:after="0" w:line="360" w:lineRule="auto"/>
        <w:ind w:left="993"/>
        <w:jc w:val="both"/>
        <w:rPr>
          <w:rFonts w:ascii="Arial" w:hAnsi="Arial" w:cs="Arial"/>
          <w:sz w:val="24"/>
          <w:szCs w:val="24"/>
        </w:rPr>
      </w:pPr>
      <w:r w:rsidRPr="00F95FE4">
        <w:rPr>
          <w:rFonts w:ascii="Arial" w:hAnsi="Arial" w:cs="Arial"/>
          <w:sz w:val="24"/>
          <w:szCs w:val="24"/>
        </w:rPr>
        <w:t xml:space="preserve">Podstawowa zasadą przy cięciu </w:t>
      </w:r>
      <w:r w:rsidR="00D0317A">
        <w:rPr>
          <w:rFonts w:ascii="Arial" w:hAnsi="Arial" w:cs="Arial"/>
          <w:sz w:val="24"/>
          <w:szCs w:val="24"/>
        </w:rPr>
        <w:t xml:space="preserve">grubszych gałęzi </w:t>
      </w:r>
      <w:r w:rsidRPr="00F95FE4">
        <w:rPr>
          <w:rFonts w:ascii="Arial" w:hAnsi="Arial" w:cs="Arial"/>
          <w:sz w:val="24"/>
          <w:szCs w:val="24"/>
        </w:rPr>
        <w:t>drzew</w:t>
      </w:r>
      <w:r w:rsidR="00D0317A">
        <w:rPr>
          <w:rFonts w:ascii="Arial" w:hAnsi="Arial" w:cs="Arial"/>
          <w:sz w:val="24"/>
          <w:szCs w:val="24"/>
        </w:rPr>
        <w:t>, których z powodu ciężaru nie będzie można utrzymać w ręku,</w:t>
      </w:r>
      <w:r w:rsidRPr="00F95FE4">
        <w:rPr>
          <w:rFonts w:ascii="Arial" w:hAnsi="Arial" w:cs="Arial"/>
          <w:sz w:val="24"/>
          <w:szCs w:val="24"/>
        </w:rPr>
        <w:t xml:space="preserve"> jest tak zwane „cięcie na trzy”:</w:t>
      </w:r>
    </w:p>
    <w:p w:rsidR="00F95FE4" w:rsidRPr="00F95FE4" w:rsidRDefault="00F95FE4" w:rsidP="00E5350B">
      <w:pPr>
        <w:pStyle w:val="Akapitzlist"/>
        <w:numPr>
          <w:ilvl w:val="0"/>
          <w:numId w:val="36"/>
        </w:numPr>
        <w:spacing w:after="0" w:line="360" w:lineRule="auto"/>
        <w:ind w:left="1560" w:hanging="567"/>
        <w:jc w:val="both"/>
        <w:rPr>
          <w:rFonts w:ascii="Arial" w:hAnsi="Arial" w:cs="Arial"/>
          <w:sz w:val="24"/>
          <w:szCs w:val="24"/>
        </w:rPr>
      </w:pPr>
      <w:r w:rsidRPr="00F95FE4">
        <w:rPr>
          <w:rFonts w:ascii="Arial" w:hAnsi="Arial" w:cs="Arial"/>
          <w:bCs/>
          <w:sz w:val="24"/>
          <w:szCs w:val="24"/>
          <w:lang w:bidi="pl-PL"/>
        </w:rPr>
        <w:t xml:space="preserve">pierwsze cięcie wykonujemy od dołu do połowy grubości odcinanej gałęzi; </w:t>
      </w:r>
    </w:p>
    <w:p w:rsidR="00F95FE4" w:rsidRPr="00F95FE4" w:rsidRDefault="00F95FE4" w:rsidP="00E5350B">
      <w:pPr>
        <w:pStyle w:val="Akapitzlist"/>
        <w:numPr>
          <w:ilvl w:val="0"/>
          <w:numId w:val="36"/>
        </w:numPr>
        <w:spacing w:after="0" w:line="360" w:lineRule="auto"/>
        <w:ind w:left="1560" w:hanging="567"/>
        <w:jc w:val="both"/>
        <w:rPr>
          <w:rFonts w:ascii="Arial" w:hAnsi="Arial" w:cs="Arial"/>
          <w:sz w:val="24"/>
          <w:szCs w:val="24"/>
        </w:rPr>
      </w:pPr>
      <w:r w:rsidRPr="00F95FE4">
        <w:rPr>
          <w:rFonts w:ascii="Arial" w:hAnsi="Arial" w:cs="Arial"/>
          <w:bCs/>
          <w:sz w:val="24"/>
          <w:szCs w:val="24"/>
          <w:lang w:bidi="pl-PL"/>
        </w:rPr>
        <w:t>drugie cięcie wykonujemy od góry w odległości od 5 do 10 cm dalej licząc w kierunku skrajnym od cięcia dolnego, co pozwala na odcięcie konaru lub gałęzi bez odarcia kory z pnia drzew;</w:t>
      </w:r>
    </w:p>
    <w:p w:rsidR="00F95FE4" w:rsidRPr="00F95FE4" w:rsidRDefault="00F95FE4" w:rsidP="00E5350B">
      <w:pPr>
        <w:pStyle w:val="Akapitzlist"/>
        <w:numPr>
          <w:ilvl w:val="0"/>
          <w:numId w:val="36"/>
        </w:numPr>
        <w:spacing w:after="0" w:line="360" w:lineRule="auto"/>
        <w:ind w:left="1560" w:hanging="567"/>
        <w:jc w:val="both"/>
        <w:rPr>
          <w:rFonts w:ascii="Arial" w:hAnsi="Arial" w:cs="Arial"/>
          <w:sz w:val="24"/>
          <w:szCs w:val="24"/>
        </w:rPr>
      </w:pPr>
      <w:r w:rsidRPr="00F95FE4">
        <w:rPr>
          <w:rFonts w:ascii="Arial" w:hAnsi="Arial" w:cs="Arial"/>
          <w:bCs/>
          <w:sz w:val="24"/>
          <w:szCs w:val="24"/>
          <w:lang w:bidi="pl-PL"/>
        </w:rPr>
        <w:t>trzecie cięcie wykonujemy tuż przy obrączce (tak by nie uszkodzić obrączki) w celu usunięcia sęka, który powstał przy poprzednich dwóch cięciach</w:t>
      </w:r>
      <w:r w:rsidR="00FB5A14">
        <w:rPr>
          <w:rFonts w:ascii="Arial" w:hAnsi="Arial" w:cs="Arial"/>
          <w:bCs/>
          <w:sz w:val="24"/>
          <w:szCs w:val="24"/>
          <w:lang w:bidi="pl-PL"/>
        </w:rPr>
        <w:t>.</w:t>
      </w:r>
    </w:p>
    <w:p w:rsidR="006170F0" w:rsidRPr="00A22B37" w:rsidRDefault="00F95FE4" w:rsidP="00D34C1D">
      <w:pPr>
        <w:pStyle w:val="Akapitzlist"/>
        <w:spacing w:line="360" w:lineRule="auto"/>
        <w:ind w:left="993"/>
        <w:jc w:val="both"/>
        <w:rPr>
          <w:rFonts w:ascii="Arial" w:hAnsi="Arial" w:cs="Arial"/>
          <w:lang w:bidi="pl-PL"/>
        </w:rPr>
      </w:pPr>
      <w:r w:rsidRPr="00F95FE4">
        <w:rPr>
          <w:rFonts w:ascii="Arial" w:hAnsi="Arial" w:cs="Arial"/>
          <w:bCs/>
          <w:sz w:val="24"/>
          <w:szCs w:val="24"/>
          <w:lang w:bidi="pl-PL"/>
        </w:rPr>
        <w:t>Cięcie cienkich gałęzi wykonać przy obrączce z w</w:t>
      </w:r>
      <w:r w:rsidR="009B39F0">
        <w:rPr>
          <w:rFonts w:ascii="Arial" w:hAnsi="Arial" w:cs="Arial"/>
          <w:bCs/>
          <w:sz w:val="24"/>
          <w:szCs w:val="24"/>
          <w:lang w:bidi="pl-PL"/>
        </w:rPr>
        <w:t>yrównaniem nożem</w:t>
      </w:r>
      <w:r w:rsidRPr="00F95FE4">
        <w:rPr>
          <w:rFonts w:ascii="Arial" w:hAnsi="Arial" w:cs="Arial"/>
          <w:bCs/>
          <w:sz w:val="24"/>
          <w:szCs w:val="24"/>
          <w:lang w:bidi="pl-PL"/>
        </w:rPr>
        <w:t xml:space="preserve">.  </w:t>
      </w:r>
      <w:r w:rsidR="006170F0" w:rsidRPr="00F95FE4">
        <w:rPr>
          <w:rFonts w:ascii="Arial" w:hAnsi="Arial" w:cs="Arial"/>
          <w:b/>
          <w:sz w:val="24"/>
          <w:szCs w:val="24"/>
          <w:u w:val="single"/>
          <w:lang w:bidi="pl-PL"/>
        </w:rPr>
        <w:t xml:space="preserve"> </w:t>
      </w:r>
      <w:r w:rsidR="006170F0" w:rsidRPr="00A22B37">
        <w:rPr>
          <w:rFonts w:ascii="Arial" w:hAnsi="Arial" w:cs="Arial"/>
          <w:b/>
          <w:u w:val="single"/>
          <w:lang w:bidi="pl-PL"/>
        </w:rPr>
        <w:t>Przy redukcji koron drzew metodą alpinistyczną nie dopuszcza się stosowania drzewołazów.</w:t>
      </w:r>
    </w:p>
    <w:p w:rsidR="00835D08" w:rsidRPr="00004054" w:rsidRDefault="00F95FE4" w:rsidP="00004054">
      <w:pPr>
        <w:spacing w:line="360" w:lineRule="auto"/>
        <w:ind w:left="993"/>
        <w:contextualSpacing/>
        <w:jc w:val="both"/>
        <w:rPr>
          <w:rFonts w:ascii="Arial" w:hAnsi="Arial" w:cs="Arial"/>
          <w:sz w:val="24"/>
          <w:szCs w:val="24"/>
          <w:lang w:bidi="pl-PL"/>
        </w:rPr>
      </w:pPr>
      <w:r>
        <w:rPr>
          <w:rFonts w:ascii="Arial" w:hAnsi="Arial" w:cs="Arial"/>
          <w:sz w:val="24"/>
          <w:szCs w:val="24"/>
          <w:lang w:bidi="pl-PL"/>
        </w:rPr>
        <w:t xml:space="preserve">Poniżej zostało przedstawiona zasada </w:t>
      </w:r>
      <w:r w:rsidR="006170F0" w:rsidRPr="00F95FE4">
        <w:rPr>
          <w:rFonts w:ascii="Arial" w:hAnsi="Arial" w:cs="Arial"/>
          <w:sz w:val="24"/>
          <w:szCs w:val="24"/>
          <w:lang w:bidi="pl-PL"/>
        </w:rPr>
        <w:t>Cięcie „na obrączkę” drzew liściastych</w:t>
      </w:r>
      <w:r w:rsidR="00835D08">
        <w:rPr>
          <w:rFonts w:ascii="Arial" w:hAnsi="Arial" w:cs="Arial"/>
          <w:sz w:val="24"/>
          <w:szCs w:val="24"/>
          <w:lang w:bidi="pl-PL"/>
        </w:rPr>
        <w:t>.</w:t>
      </w:r>
      <w:r w:rsidR="00004054">
        <w:rPr>
          <w:rFonts w:ascii="Arial" w:hAnsi="Arial" w:cs="Arial"/>
          <w:sz w:val="24"/>
          <w:szCs w:val="24"/>
          <w:lang w:bidi="pl-PL"/>
        </w:rPr>
        <w:t xml:space="preserve"> </w:t>
      </w:r>
      <w:r w:rsidR="00835D08" w:rsidRPr="00F345E5">
        <w:rPr>
          <w:rFonts w:ascii="Arial" w:hAnsi="Arial" w:cs="Arial"/>
        </w:rPr>
        <w:t>U nasady gałęzi wykształca się naturalne zgrubienie tzw. obrączka - nie należy go usuwać ani jej naruszać – zachowanie obrączki przyspiesza zalewanie rany kalusem (tkanką gojącą). Cięcie wykonuje się tuż za</w:t>
      </w:r>
      <w:r w:rsidR="00835D08" w:rsidRPr="00F345E5">
        <w:rPr>
          <w:rFonts w:ascii="Arial" w:hAnsi="Arial" w:cs="Arial"/>
          <w:sz w:val="24"/>
          <w:szCs w:val="24"/>
        </w:rPr>
        <w:t xml:space="preserve"> </w:t>
      </w:r>
      <w:r w:rsidR="00835D08" w:rsidRPr="00F345E5">
        <w:rPr>
          <w:rFonts w:ascii="Arial" w:hAnsi="Arial" w:cs="Arial"/>
        </w:rPr>
        <w:t>zgrubieniem (tzw. cięcie „na obrączkę”). Nie należy ciąć płasko przy pniu, kąt cięcia zależy wyłą</w:t>
      </w:r>
      <w:r w:rsidR="00004054">
        <w:rPr>
          <w:rFonts w:ascii="Arial" w:hAnsi="Arial" w:cs="Arial"/>
        </w:rPr>
        <w:t xml:space="preserve">cznie od usytuowania obrączki. </w:t>
      </w:r>
    </w:p>
    <w:p w:rsidR="006170F0" w:rsidRPr="00F95FE4" w:rsidRDefault="006170F0" w:rsidP="00E5350B">
      <w:pPr>
        <w:pStyle w:val="Akapitzlist"/>
        <w:numPr>
          <w:ilvl w:val="0"/>
          <w:numId w:val="33"/>
        </w:numPr>
        <w:spacing w:line="360" w:lineRule="auto"/>
        <w:ind w:left="1418" w:hanging="567"/>
        <w:jc w:val="both"/>
        <w:rPr>
          <w:rFonts w:ascii="Arial" w:hAnsi="Arial" w:cs="Arial"/>
          <w:sz w:val="24"/>
          <w:szCs w:val="24"/>
        </w:rPr>
      </w:pPr>
      <w:r w:rsidRPr="00F95FE4">
        <w:rPr>
          <w:rFonts w:ascii="Arial" w:hAnsi="Arial" w:cs="Arial"/>
          <w:sz w:val="24"/>
          <w:szCs w:val="24"/>
        </w:rPr>
        <w:t>po lewej na przykładzie gałęzi martwej</w:t>
      </w:r>
      <w:r w:rsidR="00D34C1D">
        <w:rPr>
          <w:rFonts w:ascii="Arial" w:hAnsi="Arial" w:cs="Arial"/>
          <w:sz w:val="24"/>
          <w:szCs w:val="24"/>
        </w:rPr>
        <w:t>,</w:t>
      </w:r>
    </w:p>
    <w:p w:rsidR="006170F0" w:rsidRPr="00F95FE4" w:rsidRDefault="006170F0" w:rsidP="00E5350B">
      <w:pPr>
        <w:pStyle w:val="Akapitzlist"/>
        <w:numPr>
          <w:ilvl w:val="0"/>
          <w:numId w:val="33"/>
        </w:numPr>
        <w:spacing w:line="360" w:lineRule="auto"/>
        <w:ind w:left="1418" w:hanging="567"/>
        <w:jc w:val="both"/>
        <w:rPr>
          <w:rFonts w:ascii="Arial" w:hAnsi="Arial" w:cs="Arial"/>
          <w:sz w:val="24"/>
          <w:szCs w:val="24"/>
        </w:rPr>
      </w:pPr>
      <w:r w:rsidRPr="00F95FE4">
        <w:rPr>
          <w:rFonts w:ascii="Arial" w:hAnsi="Arial" w:cs="Arial"/>
          <w:sz w:val="24"/>
          <w:szCs w:val="24"/>
        </w:rPr>
        <w:t>po prawej na przykładzie gałęzi żywej</w:t>
      </w:r>
      <w:r w:rsidR="00D34C1D">
        <w:rPr>
          <w:rFonts w:ascii="Arial" w:hAnsi="Arial" w:cs="Arial"/>
          <w:sz w:val="24"/>
          <w:szCs w:val="24"/>
        </w:rPr>
        <w:t>,</w:t>
      </w:r>
    </w:p>
    <w:p w:rsidR="00F345E5" w:rsidRDefault="00F345E5" w:rsidP="00F345E5">
      <w:pPr>
        <w:spacing w:line="360" w:lineRule="auto"/>
        <w:ind w:left="284"/>
        <w:contextualSpacing/>
        <w:jc w:val="both"/>
        <w:rPr>
          <w:rFonts w:ascii="Arial" w:hAnsi="Arial" w:cs="Arial"/>
        </w:rPr>
      </w:pPr>
    </w:p>
    <w:p w:rsidR="00F95FE4" w:rsidRDefault="00004054" w:rsidP="00004054">
      <w:pPr>
        <w:pStyle w:val="Akapitzlist"/>
        <w:spacing w:line="360" w:lineRule="auto"/>
        <w:ind w:left="1004"/>
        <w:jc w:val="both"/>
        <w:rPr>
          <w:rFonts w:ascii="Arial" w:hAnsi="Arial" w:cs="Arial"/>
        </w:rPr>
      </w:pPr>
      <w:r w:rsidRPr="004522E4">
        <w:rPr>
          <w:rFonts w:ascii="Arial" w:hAnsi="Arial" w:cs="Arial"/>
          <w:noProof/>
          <w:lang w:eastAsia="pl-PL"/>
        </w:rPr>
        <w:drawing>
          <wp:inline distT="0" distB="0" distL="0" distR="0" wp14:anchorId="2E90D9B0" wp14:editId="05FC04D1">
            <wp:extent cx="2352547" cy="200919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9" t="-18" r="48299" b="18742"/>
                    <a:stretch/>
                  </pic:blipFill>
                  <pic:spPr bwMode="auto">
                    <a:xfrm>
                      <a:off x="0" y="0"/>
                      <a:ext cx="2469625" cy="2109186"/>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F95FE4" w:rsidRDefault="00F95FE4" w:rsidP="004522E4">
      <w:pPr>
        <w:spacing w:line="360" w:lineRule="auto"/>
        <w:ind w:left="284"/>
        <w:contextualSpacing/>
        <w:jc w:val="both"/>
        <w:rPr>
          <w:rFonts w:ascii="Arial" w:hAnsi="Arial" w:cs="Arial"/>
          <w:noProof/>
          <w:lang w:eastAsia="pl-PL"/>
        </w:rPr>
      </w:pPr>
    </w:p>
    <w:p w:rsidR="00F95FE4" w:rsidRDefault="00F95FE4" w:rsidP="004522E4">
      <w:pPr>
        <w:spacing w:line="360" w:lineRule="auto"/>
        <w:ind w:left="284"/>
        <w:contextualSpacing/>
        <w:jc w:val="both"/>
        <w:rPr>
          <w:rFonts w:ascii="Arial" w:hAnsi="Arial" w:cs="Arial"/>
          <w:noProof/>
          <w:lang w:eastAsia="pl-PL"/>
        </w:rPr>
      </w:pPr>
    </w:p>
    <w:p w:rsidR="006170F0" w:rsidRPr="006170F0" w:rsidRDefault="00D0317A" w:rsidP="00E5350B">
      <w:pPr>
        <w:numPr>
          <w:ilvl w:val="3"/>
          <w:numId w:val="26"/>
        </w:numPr>
        <w:tabs>
          <w:tab w:val="clear" w:pos="927"/>
        </w:tabs>
        <w:spacing w:line="360" w:lineRule="auto"/>
        <w:ind w:left="1134" w:hanging="567"/>
        <w:contextualSpacing/>
        <w:jc w:val="both"/>
        <w:rPr>
          <w:rFonts w:ascii="Arial" w:hAnsi="Arial" w:cs="Arial"/>
          <w:lang w:bidi="pl-PL"/>
        </w:rPr>
      </w:pPr>
      <w:r>
        <w:rPr>
          <w:rFonts w:ascii="Arial" w:hAnsi="Arial" w:cs="Arial"/>
          <w:bCs/>
          <w:lang w:bidi="pl-PL"/>
        </w:rPr>
        <w:t xml:space="preserve">     </w:t>
      </w:r>
      <w:r w:rsidR="006170F0">
        <w:rPr>
          <w:rFonts w:ascii="Arial" w:hAnsi="Arial" w:cs="Arial"/>
          <w:bCs/>
          <w:lang w:bidi="pl-PL"/>
        </w:rPr>
        <w:t>Zasady cięcia drzew iglastych</w:t>
      </w:r>
    </w:p>
    <w:p w:rsidR="00F95FE4" w:rsidRDefault="006170F0" w:rsidP="00D0317A">
      <w:pPr>
        <w:spacing w:line="360" w:lineRule="auto"/>
        <w:ind w:left="567"/>
        <w:contextualSpacing/>
        <w:jc w:val="both"/>
        <w:rPr>
          <w:rFonts w:ascii="Arial" w:hAnsi="Arial" w:cs="Arial"/>
          <w:noProof/>
          <w:lang w:eastAsia="pl-PL"/>
        </w:rPr>
      </w:pPr>
      <w:r>
        <w:rPr>
          <w:rFonts w:ascii="Arial" w:hAnsi="Arial" w:cs="Arial"/>
          <w:bCs/>
          <w:lang w:bidi="pl-PL"/>
        </w:rPr>
        <w:t>G</w:t>
      </w:r>
      <w:r w:rsidR="003D0D92" w:rsidRPr="004522E4">
        <w:rPr>
          <w:rFonts w:ascii="Arial" w:hAnsi="Arial" w:cs="Arial"/>
          <w:bCs/>
          <w:lang w:bidi="pl-PL"/>
        </w:rPr>
        <w:t>ałęzi</w:t>
      </w:r>
      <w:r>
        <w:rPr>
          <w:rFonts w:ascii="Arial" w:hAnsi="Arial" w:cs="Arial"/>
          <w:bCs/>
          <w:lang w:bidi="pl-PL"/>
        </w:rPr>
        <w:t>e</w:t>
      </w:r>
      <w:r w:rsidR="003D0D92" w:rsidRPr="004522E4">
        <w:rPr>
          <w:rFonts w:ascii="Arial" w:hAnsi="Arial" w:cs="Arial"/>
          <w:bCs/>
          <w:lang w:bidi="pl-PL"/>
        </w:rPr>
        <w:t xml:space="preserve"> drzew iglastych wykonuje się na granicy drewna żywego i martwego lub w miejscu nasady gałęzi żywej. </w:t>
      </w:r>
      <w:r w:rsidR="00F95FE4">
        <w:rPr>
          <w:rFonts w:ascii="Arial" w:hAnsi="Arial" w:cs="Arial"/>
          <w:noProof/>
          <w:lang w:eastAsia="pl-PL"/>
        </w:rPr>
        <w:t>Poniżej przedstawiono zasadę cięcia drzew iglastych:</w:t>
      </w:r>
    </w:p>
    <w:p w:rsidR="003D0D92" w:rsidRDefault="003D0D92" w:rsidP="00D34C1D">
      <w:pPr>
        <w:spacing w:line="360" w:lineRule="auto"/>
        <w:ind w:left="567"/>
        <w:contextualSpacing/>
        <w:jc w:val="both"/>
        <w:rPr>
          <w:rFonts w:ascii="Arial" w:hAnsi="Arial" w:cs="Arial"/>
          <w:noProof/>
          <w:lang w:eastAsia="pl-PL"/>
        </w:rPr>
      </w:pPr>
    </w:p>
    <w:p w:rsidR="003D0D92" w:rsidRDefault="003D0D92" w:rsidP="004522E4">
      <w:pPr>
        <w:spacing w:line="360" w:lineRule="auto"/>
        <w:ind w:left="284"/>
        <w:contextualSpacing/>
        <w:jc w:val="both"/>
        <w:rPr>
          <w:rFonts w:ascii="Arial" w:hAnsi="Arial" w:cs="Arial"/>
          <w:noProof/>
          <w:lang w:eastAsia="pl-PL"/>
        </w:rPr>
      </w:pPr>
    </w:p>
    <w:p w:rsidR="003D0D92" w:rsidRDefault="003D0D92" w:rsidP="004522E4">
      <w:pPr>
        <w:spacing w:line="360" w:lineRule="auto"/>
        <w:ind w:left="284"/>
        <w:contextualSpacing/>
        <w:jc w:val="both"/>
        <w:rPr>
          <w:rFonts w:ascii="Arial" w:hAnsi="Arial" w:cs="Arial"/>
          <w:noProof/>
          <w:lang w:eastAsia="pl-PL"/>
        </w:rPr>
      </w:pPr>
    </w:p>
    <w:p w:rsidR="004522E4" w:rsidRDefault="004522E4" w:rsidP="00004054">
      <w:pPr>
        <w:spacing w:line="360" w:lineRule="auto"/>
        <w:ind w:left="567"/>
        <w:contextualSpacing/>
        <w:jc w:val="both"/>
        <w:rPr>
          <w:rFonts w:ascii="Arial" w:hAnsi="Arial" w:cs="Arial"/>
          <w:bCs/>
          <w:lang w:bidi="pl-PL"/>
        </w:rPr>
      </w:pPr>
      <w:r w:rsidRPr="004522E4">
        <w:rPr>
          <w:rFonts w:ascii="Arial" w:hAnsi="Arial" w:cs="Arial"/>
          <w:noProof/>
          <w:lang w:eastAsia="pl-PL"/>
        </w:rPr>
        <w:drawing>
          <wp:inline distT="0" distB="0" distL="0" distR="0">
            <wp:extent cx="1995777" cy="2081656"/>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52664" t="-18" r="-9" b="9136"/>
                    <a:stretch/>
                  </pic:blipFill>
                  <pic:spPr bwMode="auto">
                    <a:xfrm>
                      <a:off x="0" y="0"/>
                      <a:ext cx="2048332" cy="213647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AD5AAA" w:rsidRPr="004522E4" w:rsidRDefault="00AD5AAA" w:rsidP="004522E4">
      <w:pPr>
        <w:spacing w:line="360" w:lineRule="auto"/>
        <w:ind w:left="284"/>
        <w:contextualSpacing/>
        <w:jc w:val="both"/>
        <w:rPr>
          <w:rFonts w:ascii="Arial" w:hAnsi="Arial" w:cs="Arial"/>
          <w:bCs/>
          <w:lang w:bidi="pl-PL"/>
        </w:rPr>
      </w:pPr>
    </w:p>
    <w:p w:rsidR="004522E4" w:rsidRPr="00D0317A" w:rsidRDefault="004522E4" w:rsidP="00D0317A">
      <w:pPr>
        <w:spacing w:line="360" w:lineRule="auto"/>
        <w:ind w:left="567"/>
        <w:contextualSpacing/>
        <w:jc w:val="both"/>
        <w:rPr>
          <w:rFonts w:ascii="Arial" w:hAnsi="Arial" w:cs="Arial"/>
          <w:b/>
          <w:u w:val="single"/>
          <w:lang w:bidi="pl-PL"/>
        </w:rPr>
      </w:pPr>
      <w:r w:rsidRPr="00D0317A">
        <w:rPr>
          <w:rFonts w:ascii="Arial" w:hAnsi="Arial" w:cs="Arial"/>
          <w:b/>
          <w:bCs/>
          <w:u w:val="single"/>
          <w:lang w:bidi="pl-PL"/>
        </w:rPr>
        <w:t xml:space="preserve">Niedopuszczalne są cięcia pozostawiające skaleczenia, wyłamania oraz odarcia naruszające pnie. </w:t>
      </w:r>
    </w:p>
    <w:p w:rsidR="004522E4" w:rsidRDefault="004522E4" w:rsidP="00004054">
      <w:pPr>
        <w:spacing w:line="360" w:lineRule="auto"/>
        <w:ind w:left="567"/>
        <w:contextualSpacing/>
        <w:jc w:val="both"/>
        <w:rPr>
          <w:rFonts w:ascii="Arial" w:hAnsi="Arial" w:cs="Arial"/>
          <w:lang w:bidi="pl-PL"/>
        </w:rPr>
      </w:pPr>
      <w:r w:rsidRPr="004522E4">
        <w:rPr>
          <w:rFonts w:ascii="Arial" w:hAnsi="Arial" w:cs="Arial"/>
          <w:lang w:bidi="pl-PL"/>
        </w:rPr>
        <w:t>Wykonawca uzgodni z </w:t>
      </w:r>
      <w:r w:rsidR="009B39F0">
        <w:rPr>
          <w:rFonts w:ascii="Arial" w:hAnsi="Arial" w:cs="Arial"/>
          <w:lang w:bidi="pl-PL"/>
        </w:rPr>
        <w:t>administratorem</w:t>
      </w:r>
      <w:r w:rsidRPr="004522E4">
        <w:rPr>
          <w:rFonts w:ascii="Arial" w:hAnsi="Arial" w:cs="Arial"/>
          <w:lang w:bidi="pl-PL"/>
        </w:rPr>
        <w:t xml:space="preserve"> rodzaj i sposób prowadzonych zabiegów, terminy, dawki, rodzaj używanego sprzętu (opryskiwacze) wykorzystując do ustaleń instrukcję stosowania preparatów.</w:t>
      </w:r>
    </w:p>
    <w:p w:rsidR="00D54630" w:rsidRPr="00F60963" w:rsidRDefault="00D0317A" w:rsidP="00004054">
      <w:pPr>
        <w:spacing w:line="360" w:lineRule="auto"/>
        <w:ind w:left="426"/>
        <w:contextualSpacing/>
        <w:jc w:val="both"/>
        <w:rPr>
          <w:rFonts w:ascii="Arial" w:hAnsi="Arial" w:cs="Arial"/>
          <w:b/>
          <w:bCs/>
          <w:color w:val="385623" w:themeColor="accent6" w:themeShade="80"/>
          <w:lang w:bidi="pl-PL"/>
        </w:rPr>
      </w:pPr>
      <w:r>
        <w:rPr>
          <w:rFonts w:ascii="Arial" w:hAnsi="Arial" w:cs="Arial"/>
          <w:bCs/>
          <w:lang w:bidi="pl-PL"/>
        </w:rPr>
        <w:t xml:space="preserve"> </w:t>
      </w:r>
      <w:r w:rsidR="00004054">
        <w:rPr>
          <w:rFonts w:ascii="Arial" w:hAnsi="Arial" w:cs="Arial"/>
          <w:bCs/>
          <w:lang w:bidi="pl-PL"/>
        </w:rPr>
        <w:t xml:space="preserve"> </w:t>
      </w:r>
      <w:r w:rsidR="00F95FE4" w:rsidRPr="00F60963">
        <w:rPr>
          <w:rFonts w:ascii="Arial" w:hAnsi="Arial" w:cs="Arial"/>
          <w:b/>
          <w:bCs/>
          <w:color w:val="385623" w:themeColor="accent6" w:themeShade="80"/>
          <w:lang w:bidi="pl-PL"/>
        </w:rPr>
        <w:t>5.1.3. Rodzaje cięć drzew dojrzałych</w:t>
      </w:r>
      <w:r w:rsidR="00BF39F0" w:rsidRPr="00F60963">
        <w:rPr>
          <w:rFonts w:ascii="Arial" w:hAnsi="Arial" w:cs="Arial"/>
          <w:b/>
          <w:bCs/>
          <w:color w:val="385623" w:themeColor="accent6" w:themeShade="80"/>
          <w:lang w:bidi="pl-PL"/>
        </w:rPr>
        <w:t xml:space="preserve"> i młodocianych</w:t>
      </w:r>
    </w:p>
    <w:p w:rsidR="004522E4" w:rsidRPr="004522E4" w:rsidRDefault="004522E4" w:rsidP="00004054">
      <w:pPr>
        <w:spacing w:after="0" w:line="360" w:lineRule="auto"/>
        <w:ind w:left="567"/>
        <w:contextualSpacing/>
        <w:jc w:val="both"/>
        <w:rPr>
          <w:rFonts w:ascii="Arial" w:hAnsi="Arial" w:cs="Arial"/>
          <w:lang w:bidi="pl-PL"/>
        </w:rPr>
      </w:pPr>
      <w:r w:rsidRPr="004522E4">
        <w:rPr>
          <w:rFonts w:ascii="Arial" w:hAnsi="Arial" w:cs="Arial"/>
          <w:bCs/>
          <w:lang w:bidi="pl-PL"/>
        </w:rPr>
        <w:t xml:space="preserve">W zależności od </w:t>
      </w:r>
      <w:r w:rsidRPr="00835D08">
        <w:rPr>
          <w:rFonts w:ascii="Arial" w:hAnsi="Arial" w:cs="Arial"/>
          <w:bCs/>
          <w:u w:val="single"/>
          <w:lang w:bidi="pl-PL"/>
        </w:rPr>
        <w:t>określonego celu</w:t>
      </w:r>
      <w:r w:rsidRPr="004522E4">
        <w:rPr>
          <w:rFonts w:ascii="Arial" w:hAnsi="Arial" w:cs="Arial"/>
          <w:bCs/>
          <w:lang w:bidi="pl-PL"/>
        </w:rPr>
        <w:t>, stosuje się następujące rodzaje cięć:</w:t>
      </w:r>
    </w:p>
    <w:p w:rsidR="00835D08" w:rsidRDefault="00F345E5" w:rsidP="00E5350B">
      <w:pPr>
        <w:pStyle w:val="Akapitzlist"/>
        <w:numPr>
          <w:ilvl w:val="0"/>
          <w:numId w:val="39"/>
        </w:numPr>
        <w:spacing w:after="0" w:line="360" w:lineRule="auto"/>
        <w:ind w:left="1276" w:hanging="709"/>
        <w:jc w:val="both"/>
        <w:rPr>
          <w:rFonts w:ascii="Arial" w:hAnsi="Arial" w:cs="Arial"/>
          <w:lang w:bidi="pl-PL"/>
        </w:rPr>
      </w:pPr>
      <w:r w:rsidRPr="00F95FE4">
        <w:rPr>
          <w:rFonts w:ascii="Arial" w:hAnsi="Arial" w:cs="Arial"/>
          <w:b/>
          <w:color w:val="385623" w:themeColor="accent6" w:themeShade="80"/>
        </w:rPr>
        <w:t>Cięcia sanitarne</w:t>
      </w:r>
      <w:r w:rsidRPr="00F95FE4">
        <w:rPr>
          <w:rFonts w:ascii="Arial" w:hAnsi="Arial" w:cs="Arial"/>
          <w:color w:val="385623" w:themeColor="accent6" w:themeShade="80"/>
        </w:rPr>
        <w:t xml:space="preserve"> </w:t>
      </w:r>
      <w:r w:rsidRPr="00F95FE4">
        <w:rPr>
          <w:rFonts w:ascii="Arial" w:hAnsi="Arial" w:cs="Arial"/>
        </w:rPr>
        <w:t xml:space="preserve">polegają na usuwaniu gałęzi suchych lub porażonych przez patogeny w celu ograniczenia rozprzestrzeniania się czynnika chorobotwórczego.  Powodem ich wykonywania jest nieprawidłowa postawa drzewa, zwykle spowodowana wcześniejszymi cieciami. Cięcia te łączą się z cieciami zagrażającymi, ponieważ suche gałęzie i konary odłamują się od drzewa i spadając mogą powodować zagrożenia. </w:t>
      </w:r>
    </w:p>
    <w:p w:rsidR="00F345E5" w:rsidRPr="00835D08" w:rsidRDefault="00835D08" w:rsidP="00E5350B">
      <w:pPr>
        <w:pStyle w:val="Akapitzlist"/>
        <w:numPr>
          <w:ilvl w:val="0"/>
          <w:numId w:val="39"/>
        </w:numPr>
        <w:spacing w:line="360" w:lineRule="auto"/>
        <w:ind w:left="1276" w:hanging="709"/>
        <w:jc w:val="both"/>
        <w:rPr>
          <w:rFonts w:ascii="Arial" w:hAnsi="Arial" w:cs="Arial"/>
          <w:lang w:bidi="pl-PL"/>
        </w:rPr>
      </w:pPr>
      <w:r w:rsidRPr="00835D08">
        <w:rPr>
          <w:rFonts w:ascii="Arial" w:hAnsi="Arial" w:cs="Arial"/>
          <w:b/>
          <w:bCs/>
          <w:color w:val="385623" w:themeColor="accent6" w:themeShade="80"/>
          <w:lang w:bidi="pl-PL"/>
        </w:rPr>
        <w:t>Cięcia drzew dla zapewnienia bezpieczeństwa</w:t>
      </w:r>
      <w:r w:rsidRPr="00835D08">
        <w:rPr>
          <w:rFonts w:ascii="Arial" w:hAnsi="Arial" w:cs="Arial"/>
          <w:bCs/>
          <w:color w:val="385623" w:themeColor="accent6" w:themeShade="80"/>
          <w:lang w:bidi="pl-PL"/>
        </w:rPr>
        <w:t xml:space="preserve"> </w:t>
      </w:r>
      <w:r w:rsidRPr="00835D08">
        <w:rPr>
          <w:rFonts w:ascii="Arial" w:hAnsi="Arial" w:cs="Arial"/>
          <w:bCs/>
          <w:lang w:bidi="pl-PL"/>
        </w:rPr>
        <w:t xml:space="preserve">pojazdów, przechodniów lub mieszkańców, drzew rosnących wzdłuż dróg i ulic oraz w pobliżu budynków mieszkalnych; gałęzi drzew ograniczających widoczność na skrzyżowaniach dróg; </w:t>
      </w:r>
    </w:p>
    <w:p w:rsidR="00F345E5" w:rsidRDefault="00F95FE4" w:rsidP="00E5350B">
      <w:pPr>
        <w:pStyle w:val="Akapitzlist"/>
        <w:numPr>
          <w:ilvl w:val="0"/>
          <w:numId w:val="37"/>
        </w:numPr>
        <w:spacing w:line="360" w:lineRule="auto"/>
        <w:ind w:left="1276" w:hanging="709"/>
        <w:jc w:val="both"/>
        <w:rPr>
          <w:rFonts w:ascii="Arial" w:hAnsi="Arial" w:cs="Arial"/>
        </w:rPr>
      </w:pPr>
      <w:r>
        <w:rPr>
          <w:rFonts w:ascii="Arial" w:hAnsi="Arial" w:cs="Arial"/>
          <w:b/>
          <w:color w:val="385623" w:themeColor="accent6" w:themeShade="80"/>
        </w:rPr>
        <w:lastRenderedPageBreak/>
        <w:t>Cięcia korekcyjne</w:t>
      </w:r>
      <w:r w:rsidRPr="00F95FE4">
        <w:rPr>
          <w:rFonts w:ascii="Arial" w:hAnsi="Arial" w:cs="Arial"/>
        </w:rPr>
        <w:t xml:space="preserve">. </w:t>
      </w:r>
      <w:r w:rsidR="00F345E5" w:rsidRPr="00F95FE4">
        <w:rPr>
          <w:rFonts w:ascii="Arial" w:hAnsi="Arial" w:cs="Arial"/>
        </w:rPr>
        <w:t xml:space="preserve">Czasami drzewa wytwarzają same z siebie tak zwane niebezpieczne formy jak rozgałęzienia typu V-kształtne. Tego typu formy powinny być korygowane już w szkółce. Taki materiał roślinny  powinien być eliminowany na etapie odbioru nowych nasadzeń. Takie  ukształtowanie koron, w starszym wieku może grozić rozłamaniem drzewa. Im młodsze drzewo tym ingerencja w jego koronie poprzez cięcia jest mniej ryzykowana </w:t>
      </w:r>
      <w:r w:rsidR="009B39F0">
        <w:rPr>
          <w:rFonts w:ascii="Arial" w:hAnsi="Arial" w:cs="Arial"/>
        </w:rPr>
        <w:t>i</w:t>
      </w:r>
      <w:r w:rsidR="00F345E5" w:rsidRPr="00F95FE4">
        <w:rPr>
          <w:rFonts w:ascii="Arial" w:hAnsi="Arial" w:cs="Arial"/>
        </w:rPr>
        <w:t xml:space="preserve"> może wyeliminować późniejsze problemy. </w:t>
      </w:r>
    </w:p>
    <w:p w:rsidR="00835D08" w:rsidRPr="00835D08" w:rsidRDefault="00BF39F0" w:rsidP="00E5350B">
      <w:pPr>
        <w:pStyle w:val="Akapitzlist"/>
        <w:numPr>
          <w:ilvl w:val="0"/>
          <w:numId w:val="37"/>
        </w:numPr>
        <w:spacing w:line="360" w:lineRule="auto"/>
        <w:ind w:left="1276" w:hanging="709"/>
        <w:jc w:val="both"/>
        <w:rPr>
          <w:rFonts w:ascii="Arial" w:hAnsi="Arial" w:cs="Arial"/>
        </w:rPr>
      </w:pPr>
      <w:r>
        <w:rPr>
          <w:rFonts w:ascii="Arial" w:hAnsi="Arial" w:cs="Arial"/>
          <w:b/>
          <w:color w:val="385623" w:themeColor="accent6" w:themeShade="80"/>
        </w:rPr>
        <w:t>Cięcia formujące drzewa młodociane od korony tymczasowej do korony docelowej – dotyczy drzew młodocianych</w:t>
      </w:r>
      <w:r w:rsidR="00835D08">
        <w:rPr>
          <w:rFonts w:ascii="Arial" w:hAnsi="Arial" w:cs="Arial"/>
          <w:b/>
          <w:color w:val="385623" w:themeColor="accent6" w:themeShade="80"/>
        </w:rPr>
        <w:t xml:space="preserve">. </w:t>
      </w:r>
      <w:r w:rsidRPr="00835D08">
        <w:rPr>
          <w:rFonts w:ascii="Arial" w:hAnsi="Arial" w:cs="Arial"/>
        </w:rPr>
        <w:t>Są to cięcia formujące koronę młodego drzewa, które mają spowodować utworzenie korony na wysokości zgodnej ze skrajnią drogi, ścieżki rowerowej  przy której drzewo rośnie. Proces ten powinien być rozłożony na kilka lat.</w:t>
      </w:r>
      <w:r w:rsidR="00835D08" w:rsidRPr="00835D08">
        <w:rPr>
          <w:rFonts w:ascii="Arial" w:hAnsi="Arial" w:cs="Arial"/>
          <w:b/>
          <w:color w:val="385623" w:themeColor="accent6" w:themeShade="80"/>
          <w:lang w:bidi="pl-PL"/>
        </w:rPr>
        <w:t xml:space="preserve"> </w:t>
      </w:r>
    </w:p>
    <w:p w:rsidR="00835D08" w:rsidRPr="00835D08" w:rsidRDefault="00835D08" w:rsidP="00E5350B">
      <w:pPr>
        <w:pStyle w:val="Akapitzlist"/>
        <w:numPr>
          <w:ilvl w:val="0"/>
          <w:numId w:val="39"/>
        </w:numPr>
        <w:spacing w:line="360" w:lineRule="auto"/>
        <w:ind w:left="1276" w:hanging="709"/>
        <w:jc w:val="both"/>
        <w:rPr>
          <w:rFonts w:ascii="Arial" w:hAnsi="Arial" w:cs="Arial"/>
          <w:b/>
          <w:color w:val="385623" w:themeColor="accent6" w:themeShade="80"/>
          <w:lang w:bidi="pl-PL"/>
        </w:rPr>
      </w:pPr>
      <w:r w:rsidRPr="00835D08">
        <w:rPr>
          <w:rFonts w:ascii="Arial" w:hAnsi="Arial" w:cs="Arial"/>
          <w:b/>
          <w:color w:val="385623" w:themeColor="accent6" w:themeShade="80"/>
          <w:lang w:bidi="pl-PL"/>
        </w:rPr>
        <w:t>Cięcia techniczne</w:t>
      </w:r>
      <w:r w:rsidRPr="00835D08">
        <w:rPr>
          <w:rFonts w:ascii="Arial" w:hAnsi="Arial" w:cs="Arial"/>
          <w:color w:val="385623" w:themeColor="accent6" w:themeShade="80"/>
          <w:lang w:bidi="pl-PL"/>
        </w:rPr>
        <w:t xml:space="preserve"> </w:t>
      </w:r>
      <w:r w:rsidRPr="00835D08">
        <w:rPr>
          <w:rFonts w:ascii="Arial" w:hAnsi="Arial" w:cs="Arial"/>
          <w:lang w:bidi="pl-PL"/>
        </w:rPr>
        <w:t>wykonywane w celu usunięcia kolizji z obiektami budowlanymi, napowietrznymi liniami energetycznymi, doświetlenia lokali mieszkalnych</w:t>
      </w:r>
      <w:r w:rsidR="000405A5">
        <w:rPr>
          <w:rFonts w:ascii="Arial" w:hAnsi="Arial" w:cs="Arial"/>
          <w:lang w:bidi="pl-PL"/>
        </w:rPr>
        <w:t>, w trakcie robót budowlanych kiedy korony uniemożliwiają pracę sprzętu</w:t>
      </w:r>
      <w:r w:rsidRPr="00835D08">
        <w:rPr>
          <w:rFonts w:ascii="Arial" w:hAnsi="Arial" w:cs="Arial"/>
          <w:lang w:bidi="pl-PL"/>
        </w:rPr>
        <w:t xml:space="preserve"> </w:t>
      </w:r>
      <w:r w:rsidR="000405A5">
        <w:rPr>
          <w:rFonts w:ascii="Arial" w:hAnsi="Arial" w:cs="Arial"/>
          <w:lang w:bidi="pl-PL"/>
        </w:rPr>
        <w:t xml:space="preserve">itp. W przypadku konieczności cięcia z powodów tymczasowej kolizji (plac budowy) należy najpierw wykorzystać inne rozwiązania jak np. tymczasowe podwiązanie gałęzi. </w:t>
      </w:r>
    </w:p>
    <w:p w:rsidR="00835D08" w:rsidRPr="000405A5" w:rsidRDefault="00835D08" w:rsidP="00E5350B">
      <w:pPr>
        <w:pStyle w:val="Akapitzlist"/>
        <w:numPr>
          <w:ilvl w:val="0"/>
          <w:numId w:val="39"/>
        </w:numPr>
        <w:spacing w:line="360" w:lineRule="auto"/>
        <w:ind w:left="1276" w:hanging="709"/>
        <w:jc w:val="both"/>
        <w:rPr>
          <w:rFonts w:ascii="Arial" w:hAnsi="Arial" w:cs="Arial"/>
          <w:lang w:bidi="pl-PL"/>
        </w:rPr>
      </w:pPr>
      <w:r w:rsidRPr="000405A5">
        <w:rPr>
          <w:rFonts w:ascii="Arial" w:hAnsi="Arial" w:cs="Arial"/>
          <w:b/>
          <w:bCs/>
          <w:color w:val="385623" w:themeColor="accent6" w:themeShade="80"/>
          <w:lang w:bidi="pl-PL"/>
        </w:rPr>
        <w:t>Cięcie formujące</w:t>
      </w:r>
      <w:r w:rsidRPr="000405A5">
        <w:rPr>
          <w:rFonts w:ascii="Arial" w:hAnsi="Arial" w:cs="Arial"/>
          <w:bCs/>
          <w:color w:val="385623" w:themeColor="accent6" w:themeShade="80"/>
          <w:lang w:bidi="pl-PL"/>
        </w:rPr>
        <w:t xml:space="preserve"> </w:t>
      </w:r>
      <w:r w:rsidRPr="000405A5">
        <w:rPr>
          <w:rFonts w:ascii="Arial" w:hAnsi="Arial" w:cs="Arial"/>
          <w:bCs/>
          <w:lang w:bidi="pl-PL"/>
        </w:rPr>
        <w:t>polegające na skracaniu zeszłorocznych lub tegorocznych przyrostów w celu nadania drzewom odpowiedniego kształtu, zagęszczenia korony i wywołania obfitego kwitnienia;</w:t>
      </w:r>
    </w:p>
    <w:p w:rsidR="00835D08" w:rsidRPr="000405A5" w:rsidRDefault="000405A5" w:rsidP="00E5350B">
      <w:pPr>
        <w:pStyle w:val="Akapitzlist"/>
        <w:numPr>
          <w:ilvl w:val="0"/>
          <w:numId w:val="39"/>
        </w:numPr>
        <w:spacing w:after="0" w:line="360" w:lineRule="auto"/>
        <w:ind w:left="1276" w:hanging="709"/>
        <w:jc w:val="both"/>
        <w:rPr>
          <w:rFonts w:ascii="Arial" w:hAnsi="Arial" w:cs="Arial"/>
          <w:lang w:bidi="pl-PL"/>
        </w:rPr>
      </w:pPr>
      <w:r w:rsidRPr="000405A5">
        <w:rPr>
          <w:rFonts w:ascii="Arial" w:hAnsi="Arial" w:cs="Arial"/>
          <w:b/>
          <w:bCs/>
          <w:color w:val="385623" w:themeColor="accent6" w:themeShade="80"/>
          <w:lang w:bidi="pl-PL"/>
        </w:rPr>
        <w:t>C</w:t>
      </w:r>
      <w:r w:rsidR="00835D08" w:rsidRPr="000405A5">
        <w:rPr>
          <w:rFonts w:ascii="Arial" w:hAnsi="Arial" w:cs="Arial"/>
          <w:b/>
          <w:bCs/>
          <w:color w:val="385623" w:themeColor="accent6" w:themeShade="80"/>
          <w:lang w:bidi="pl-PL"/>
        </w:rPr>
        <w:t>ięcia drzew przesadzonych</w:t>
      </w:r>
      <w:r w:rsidR="00835D08" w:rsidRPr="000405A5">
        <w:rPr>
          <w:rFonts w:ascii="Arial" w:hAnsi="Arial" w:cs="Arial"/>
          <w:bCs/>
          <w:color w:val="385623" w:themeColor="accent6" w:themeShade="80"/>
          <w:lang w:bidi="pl-PL"/>
        </w:rPr>
        <w:t xml:space="preserve"> </w:t>
      </w:r>
      <w:r w:rsidR="00835D08" w:rsidRPr="000405A5">
        <w:rPr>
          <w:rFonts w:ascii="Arial" w:hAnsi="Arial" w:cs="Arial"/>
          <w:bCs/>
          <w:lang w:bidi="pl-PL"/>
        </w:rPr>
        <w:t xml:space="preserve">dla doprowadzenia do równowagi między zmniejszonym  </w:t>
      </w:r>
      <w:r>
        <w:rPr>
          <w:rFonts w:ascii="Arial" w:hAnsi="Arial" w:cs="Arial"/>
          <w:bCs/>
          <w:lang w:bidi="pl-PL"/>
        </w:rPr>
        <w:t>systemem korzeniowym a koroną. Ponieważ takie cięcie powoduje dodatkowy stres drzewa i jego osłabienie należy, za każdym razem indywidualnie rozważyć celowość takiego rozwiązania i wybrać optymalne w danym wypadku rozwiązanie. Czy przeważają korzyści nad ewentualnymi, dodatkowymi zagrożeniami dla drzewa.</w:t>
      </w:r>
    </w:p>
    <w:p w:rsidR="00BF39F0" w:rsidRDefault="00F345E5" w:rsidP="00004054">
      <w:pPr>
        <w:spacing w:after="0" w:line="360" w:lineRule="auto"/>
        <w:ind w:left="709"/>
        <w:contextualSpacing/>
        <w:jc w:val="both"/>
        <w:rPr>
          <w:rFonts w:ascii="Arial" w:hAnsi="Arial" w:cs="Arial"/>
        </w:rPr>
      </w:pPr>
      <w:r w:rsidRPr="00F345E5">
        <w:rPr>
          <w:rFonts w:ascii="Arial" w:hAnsi="Arial" w:cs="Arial"/>
        </w:rPr>
        <w:t xml:space="preserve">Przy </w:t>
      </w:r>
      <w:r w:rsidR="00BF39F0">
        <w:rPr>
          <w:rFonts w:ascii="Arial" w:hAnsi="Arial" w:cs="Arial"/>
        </w:rPr>
        <w:t xml:space="preserve">dojrzałych a zwłaszcza sędziwych drzewach wszelkie </w:t>
      </w:r>
      <w:r w:rsidRPr="00F345E5">
        <w:rPr>
          <w:rFonts w:ascii="Arial" w:hAnsi="Arial" w:cs="Arial"/>
        </w:rPr>
        <w:t xml:space="preserve"> zabieg</w:t>
      </w:r>
      <w:r w:rsidR="00BF39F0">
        <w:rPr>
          <w:rFonts w:ascii="Arial" w:hAnsi="Arial" w:cs="Arial"/>
        </w:rPr>
        <w:t xml:space="preserve">i związane z cięciem stanowią </w:t>
      </w:r>
      <w:r w:rsidRPr="00F345E5">
        <w:rPr>
          <w:rFonts w:ascii="Arial" w:hAnsi="Arial" w:cs="Arial"/>
        </w:rPr>
        <w:t xml:space="preserve"> zawsze dużą ingerencją. </w:t>
      </w:r>
      <w:r w:rsidR="00BF39F0">
        <w:rPr>
          <w:rFonts w:ascii="Arial" w:hAnsi="Arial" w:cs="Arial"/>
        </w:rPr>
        <w:t>W zależności od średnicy usuwanych gałęzi czy konarów ryzyko uszczerbku zdrowia jest tym większe im grubszy konar i im drzewo jest starsze:</w:t>
      </w:r>
    </w:p>
    <w:p w:rsidR="00BF39F0" w:rsidRDefault="00BF39F0" w:rsidP="00E5350B">
      <w:pPr>
        <w:pStyle w:val="Akapitzlist"/>
        <w:numPr>
          <w:ilvl w:val="0"/>
          <w:numId w:val="38"/>
        </w:numPr>
        <w:spacing w:after="0" w:line="360" w:lineRule="auto"/>
        <w:ind w:left="1418" w:hanging="709"/>
        <w:jc w:val="both"/>
        <w:rPr>
          <w:rFonts w:ascii="Arial" w:hAnsi="Arial" w:cs="Arial"/>
        </w:rPr>
      </w:pPr>
      <w:r>
        <w:rPr>
          <w:rFonts w:ascii="Arial" w:hAnsi="Arial" w:cs="Arial"/>
        </w:rPr>
        <w:t>Cięcia</w:t>
      </w:r>
      <w:r w:rsidR="00F345E5" w:rsidRPr="00BF39F0">
        <w:rPr>
          <w:rFonts w:ascii="Arial" w:hAnsi="Arial" w:cs="Arial"/>
        </w:rPr>
        <w:t xml:space="preserve"> o średnicy do 1 cm </w:t>
      </w:r>
      <w:r>
        <w:rPr>
          <w:rFonts w:ascii="Arial" w:hAnsi="Arial" w:cs="Arial"/>
        </w:rPr>
        <w:t xml:space="preserve">- </w:t>
      </w:r>
      <w:r w:rsidR="00F345E5" w:rsidRPr="00BF39F0">
        <w:rPr>
          <w:rFonts w:ascii="Arial" w:hAnsi="Arial" w:cs="Arial"/>
        </w:rPr>
        <w:t xml:space="preserve">ryzyko </w:t>
      </w:r>
      <w:r>
        <w:rPr>
          <w:rFonts w:ascii="Arial" w:hAnsi="Arial" w:cs="Arial"/>
        </w:rPr>
        <w:t xml:space="preserve">minimalne, </w:t>
      </w:r>
      <w:r w:rsidR="00F345E5" w:rsidRPr="00BF39F0">
        <w:rPr>
          <w:rFonts w:ascii="Arial" w:hAnsi="Arial" w:cs="Arial"/>
        </w:rPr>
        <w:t xml:space="preserve"> okres gojenia rany wynosi </w:t>
      </w:r>
      <w:r>
        <w:rPr>
          <w:rFonts w:ascii="Arial" w:hAnsi="Arial" w:cs="Arial"/>
        </w:rPr>
        <w:t>1 sezon.</w:t>
      </w:r>
    </w:p>
    <w:p w:rsidR="00BF39F0" w:rsidRDefault="00BF39F0" w:rsidP="00E5350B">
      <w:pPr>
        <w:pStyle w:val="Akapitzlist"/>
        <w:numPr>
          <w:ilvl w:val="0"/>
          <w:numId w:val="38"/>
        </w:numPr>
        <w:spacing w:after="0" w:line="360" w:lineRule="auto"/>
        <w:ind w:left="1418" w:hanging="709"/>
        <w:jc w:val="both"/>
        <w:rPr>
          <w:rFonts w:ascii="Arial" w:hAnsi="Arial" w:cs="Arial"/>
        </w:rPr>
      </w:pPr>
      <w:r>
        <w:rPr>
          <w:rFonts w:ascii="Arial" w:hAnsi="Arial" w:cs="Arial"/>
        </w:rPr>
        <w:t>Cięcia</w:t>
      </w:r>
      <w:r w:rsidR="00F345E5" w:rsidRPr="00BF39F0">
        <w:rPr>
          <w:rFonts w:ascii="Arial" w:hAnsi="Arial" w:cs="Arial"/>
        </w:rPr>
        <w:t xml:space="preserve"> do 3cm średnicy</w:t>
      </w:r>
      <w:r>
        <w:rPr>
          <w:rFonts w:ascii="Arial" w:hAnsi="Arial" w:cs="Arial"/>
        </w:rPr>
        <w:t xml:space="preserve"> - </w:t>
      </w:r>
      <w:r w:rsidR="00F345E5" w:rsidRPr="00BF39F0">
        <w:rPr>
          <w:rFonts w:ascii="Arial" w:hAnsi="Arial" w:cs="Arial"/>
        </w:rPr>
        <w:t xml:space="preserve"> ryzyko </w:t>
      </w:r>
      <w:r>
        <w:rPr>
          <w:rFonts w:ascii="Arial" w:hAnsi="Arial" w:cs="Arial"/>
        </w:rPr>
        <w:t>niewielkie,</w:t>
      </w:r>
      <w:r w:rsidR="00F345E5" w:rsidRPr="00BF39F0">
        <w:rPr>
          <w:rFonts w:ascii="Arial" w:hAnsi="Arial" w:cs="Arial"/>
        </w:rPr>
        <w:t xml:space="preserve"> </w:t>
      </w:r>
      <w:r>
        <w:rPr>
          <w:rFonts w:ascii="Arial" w:hAnsi="Arial" w:cs="Arial"/>
        </w:rPr>
        <w:t>okres</w:t>
      </w:r>
      <w:r w:rsidR="00F345E5" w:rsidRPr="00BF39F0">
        <w:rPr>
          <w:rFonts w:ascii="Arial" w:hAnsi="Arial" w:cs="Arial"/>
        </w:rPr>
        <w:t xml:space="preserve"> gojenia </w:t>
      </w:r>
      <w:r>
        <w:rPr>
          <w:rFonts w:ascii="Arial" w:hAnsi="Arial" w:cs="Arial"/>
        </w:rPr>
        <w:t>wynosi  2-3 sezony</w:t>
      </w:r>
      <w:r w:rsidR="00F345E5" w:rsidRPr="00BF39F0">
        <w:rPr>
          <w:rFonts w:ascii="Arial" w:hAnsi="Arial" w:cs="Arial"/>
        </w:rPr>
        <w:t xml:space="preserve">. </w:t>
      </w:r>
    </w:p>
    <w:p w:rsidR="00BF39F0" w:rsidRDefault="00F345E5" w:rsidP="00E5350B">
      <w:pPr>
        <w:pStyle w:val="Akapitzlist"/>
        <w:numPr>
          <w:ilvl w:val="0"/>
          <w:numId w:val="38"/>
        </w:numPr>
        <w:spacing w:line="360" w:lineRule="auto"/>
        <w:ind w:left="1418" w:hanging="709"/>
        <w:jc w:val="both"/>
        <w:rPr>
          <w:rFonts w:ascii="Arial" w:hAnsi="Arial" w:cs="Arial"/>
        </w:rPr>
      </w:pPr>
      <w:r w:rsidRPr="00BF39F0">
        <w:rPr>
          <w:rFonts w:ascii="Arial" w:hAnsi="Arial" w:cs="Arial"/>
        </w:rPr>
        <w:lastRenderedPageBreak/>
        <w:t xml:space="preserve">Cięcia o średnicy 3-5 cm </w:t>
      </w:r>
      <w:r w:rsidR="00BF39F0">
        <w:rPr>
          <w:rFonts w:ascii="Arial" w:hAnsi="Arial" w:cs="Arial"/>
        </w:rPr>
        <w:t xml:space="preserve">- </w:t>
      </w:r>
      <w:r w:rsidRPr="00BF39F0">
        <w:rPr>
          <w:rFonts w:ascii="Arial" w:hAnsi="Arial" w:cs="Arial"/>
        </w:rPr>
        <w:t xml:space="preserve">bardzo ryzykowne, rana może w ogóle nie zarosnąć zwłaszcza u drzew starszych i o słabej witalności. </w:t>
      </w:r>
    </w:p>
    <w:p w:rsidR="00BF39F0" w:rsidRDefault="00F345E5" w:rsidP="00E5350B">
      <w:pPr>
        <w:pStyle w:val="Akapitzlist"/>
        <w:numPr>
          <w:ilvl w:val="0"/>
          <w:numId w:val="38"/>
        </w:numPr>
        <w:spacing w:line="360" w:lineRule="auto"/>
        <w:ind w:left="1418" w:hanging="709"/>
        <w:jc w:val="both"/>
        <w:rPr>
          <w:rFonts w:ascii="Arial" w:hAnsi="Arial" w:cs="Arial"/>
        </w:rPr>
      </w:pPr>
      <w:r w:rsidRPr="00BF39F0">
        <w:rPr>
          <w:rFonts w:ascii="Arial" w:hAnsi="Arial" w:cs="Arial"/>
        </w:rPr>
        <w:t xml:space="preserve">Rany do 10 cm średnicy zabliźniają się tylko u niektórych gatunków. Usunięcie większej ilości takich gałęzi zakłóca  równowagę pomiędzy częścią nadziemną i podziemną drzewa co stanowi bardzo wysokie ryzyko infekcji. </w:t>
      </w:r>
    </w:p>
    <w:p w:rsidR="00F345E5" w:rsidRPr="00D0317A" w:rsidRDefault="00F345E5" w:rsidP="00D0317A">
      <w:pPr>
        <w:pStyle w:val="Akapitzlist"/>
        <w:spacing w:line="360" w:lineRule="auto"/>
        <w:ind w:left="1418" w:hanging="709"/>
        <w:jc w:val="both"/>
        <w:rPr>
          <w:rFonts w:ascii="Arial" w:hAnsi="Arial" w:cs="Arial"/>
          <w:b/>
          <w:u w:val="single"/>
        </w:rPr>
      </w:pPr>
      <w:r w:rsidRPr="00D0317A">
        <w:rPr>
          <w:rFonts w:ascii="Arial" w:hAnsi="Arial" w:cs="Arial"/>
          <w:b/>
          <w:u w:val="single"/>
        </w:rPr>
        <w:t xml:space="preserve">Natomiast rany o </w:t>
      </w:r>
      <w:r w:rsidR="00835D08" w:rsidRPr="00D0317A">
        <w:rPr>
          <w:rFonts w:ascii="Arial" w:hAnsi="Arial" w:cs="Arial"/>
          <w:b/>
          <w:u w:val="single"/>
        </w:rPr>
        <w:t>średnicy</w:t>
      </w:r>
      <w:r w:rsidRPr="00D0317A">
        <w:rPr>
          <w:rFonts w:ascii="Arial" w:hAnsi="Arial" w:cs="Arial"/>
          <w:b/>
          <w:u w:val="single"/>
        </w:rPr>
        <w:t xml:space="preserve"> powyżej 10 cm powodują ograniczenie masy asymilacyjnej, zachwianie równ</w:t>
      </w:r>
      <w:r w:rsidR="00835D08" w:rsidRPr="00D0317A">
        <w:rPr>
          <w:rFonts w:ascii="Arial" w:hAnsi="Arial" w:cs="Arial"/>
          <w:b/>
          <w:u w:val="single"/>
        </w:rPr>
        <w:t>owagi fizjologicznej, deformację</w:t>
      </w:r>
      <w:r w:rsidRPr="00D0317A">
        <w:rPr>
          <w:rFonts w:ascii="Arial" w:hAnsi="Arial" w:cs="Arial"/>
          <w:b/>
          <w:u w:val="single"/>
        </w:rPr>
        <w:t xml:space="preserve"> pokroju. </w:t>
      </w:r>
    </w:p>
    <w:p w:rsidR="00835D08" w:rsidRDefault="00F345E5" w:rsidP="00D0317A">
      <w:pPr>
        <w:spacing w:line="360" w:lineRule="auto"/>
        <w:ind w:left="709"/>
        <w:contextualSpacing/>
        <w:jc w:val="both"/>
        <w:rPr>
          <w:rFonts w:ascii="Arial" w:hAnsi="Arial" w:cs="Arial"/>
        </w:rPr>
      </w:pPr>
      <w:r w:rsidRPr="00F345E5">
        <w:rPr>
          <w:rFonts w:ascii="Arial" w:hAnsi="Arial" w:cs="Arial"/>
        </w:rPr>
        <w:t xml:space="preserve">Ran nie należy powlekać impregnatami i różnego rodzaju preparatami jest to nieskuteczne a wręcz szkodliwe. </w:t>
      </w:r>
      <w:r w:rsidR="00835D08">
        <w:rPr>
          <w:rFonts w:ascii="Arial" w:hAnsi="Arial" w:cs="Arial"/>
        </w:rPr>
        <w:t>W uzasadnionych przypadkach dopuszcza się jednak, po uzgodnieniu</w:t>
      </w:r>
      <w:r w:rsidR="00FB5A14">
        <w:rPr>
          <w:rFonts w:ascii="Arial" w:hAnsi="Arial" w:cs="Arial"/>
        </w:rPr>
        <w:t xml:space="preserve"> z </w:t>
      </w:r>
      <w:r w:rsidR="009B39F0">
        <w:rPr>
          <w:rFonts w:ascii="Arial" w:hAnsi="Arial" w:cs="Arial"/>
        </w:rPr>
        <w:t>administratorem</w:t>
      </w:r>
      <w:r w:rsidR="00835D08">
        <w:rPr>
          <w:rFonts w:ascii="Arial" w:hAnsi="Arial" w:cs="Arial"/>
        </w:rPr>
        <w:t xml:space="preserve"> stosowanie nietoksycznych preparatów </w:t>
      </w:r>
      <w:r w:rsidRPr="00F345E5">
        <w:rPr>
          <w:rFonts w:ascii="Arial" w:hAnsi="Arial" w:cs="Arial"/>
        </w:rPr>
        <w:t>pełniący</w:t>
      </w:r>
      <w:r w:rsidR="00835D08">
        <w:rPr>
          <w:rFonts w:ascii="Arial" w:hAnsi="Arial" w:cs="Arial"/>
        </w:rPr>
        <w:t>ch</w:t>
      </w:r>
      <w:r w:rsidRPr="00F345E5">
        <w:rPr>
          <w:rFonts w:ascii="Arial" w:hAnsi="Arial" w:cs="Arial"/>
        </w:rPr>
        <w:t xml:space="preserve"> funkcję „sztucznej kory”</w:t>
      </w:r>
      <w:r w:rsidR="00835D08">
        <w:rPr>
          <w:rFonts w:ascii="Arial" w:hAnsi="Arial" w:cs="Arial"/>
        </w:rPr>
        <w:t xml:space="preserve">, którym </w:t>
      </w:r>
      <w:r w:rsidRPr="00835D08">
        <w:rPr>
          <w:rFonts w:ascii="Arial" w:hAnsi="Arial" w:cs="Arial"/>
        </w:rPr>
        <w:t>pokrywa się wyłącznie brzeg rany stycznej</w:t>
      </w:r>
      <w:r w:rsidRPr="00D54630">
        <w:rPr>
          <w:rFonts w:ascii="Arial" w:hAnsi="Arial" w:cs="Arial"/>
          <w:color w:val="C00000"/>
        </w:rPr>
        <w:t xml:space="preserve"> </w:t>
      </w:r>
      <w:r w:rsidRPr="00F345E5">
        <w:rPr>
          <w:rFonts w:ascii="Arial" w:hAnsi="Arial" w:cs="Arial"/>
        </w:rPr>
        <w:t xml:space="preserve">i poprzecznej. </w:t>
      </w:r>
    </w:p>
    <w:p w:rsidR="00227037" w:rsidRPr="00D0317A" w:rsidRDefault="00835D08" w:rsidP="00D0317A">
      <w:pPr>
        <w:spacing w:line="360" w:lineRule="auto"/>
        <w:ind w:left="709"/>
        <w:jc w:val="both"/>
        <w:rPr>
          <w:rFonts w:ascii="Arial" w:hAnsi="Arial" w:cs="Arial"/>
          <w:lang w:bidi="pl-PL"/>
        </w:rPr>
      </w:pPr>
      <w:r w:rsidRPr="00D0317A">
        <w:rPr>
          <w:rFonts w:ascii="Arial" w:hAnsi="Arial" w:cs="Arial"/>
          <w:bCs/>
          <w:lang w:bidi="pl-PL"/>
        </w:rPr>
        <w:t>Cięcia powinny uwzględniać cechy poszczególnych gatunków roślin, a mianowicie: sposób wzrostu, pokrój, rozgałęzienie i zagęszczenie gałęzi oraz konstrukcję korony.</w:t>
      </w:r>
      <w:r w:rsidR="00227037" w:rsidRPr="00D0317A">
        <w:rPr>
          <w:rFonts w:ascii="Arial" w:hAnsi="Arial" w:cs="Arial"/>
          <w:bCs/>
          <w:lang w:bidi="pl-PL"/>
        </w:rPr>
        <w:t xml:space="preserve"> Niejednokrotnie alternatywą dla usunięcia drzewa lub bardzo radykalnego cięcia drzewa np. w celu poprawy jego bezpieczeństwa  jest stosowanie </w:t>
      </w:r>
      <w:r w:rsidR="00227037" w:rsidRPr="00D0317A">
        <w:rPr>
          <w:rFonts w:ascii="Arial" w:hAnsi="Arial" w:cs="Arial"/>
          <w:bCs/>
          <w:u w:val="single"/>
          <w:lang w:bidi="pl-PL"/>
        </w:rPr>
        <w:t xml:space="preserve">wiązań elastycznych- </w:t>
      </w:r>
      <w:r w:rsidR="00227037" w:rsidRPr="00D0317A">
        <w:rPr>
          <w:rFonts w:ascii="Arial" w:hAnsi="Arial" w:cs="Arial"/>
          <w:b/>
          <w:bCs/>
          <w:u w:val="single"/>
          <w:lang w:bidi="pl-PL"/>
        </w:rPr>
        <w:t xml:space="preserve">typu </w:t>
      </w:r>
      <w:proofErr w:type="spellStart"/>
      <w:r w:rsidR="00227037" w:rsidRPr="00D0317A">
        <w:rPr>
          <w:rFonts w:ascii="Arial" w:hAnsi="Arial" w:cs="Arial"/>
          <w:b/>
          <w:bCs/>
          <w:u w:val="single"/>
          <w:lang w:bidi="pl-PL"/>
        </w:rPr>
        <w:t>Cobra</w:t>
      </w:r>
      <w:proofErr w:type="spellEnd"/>
      <w:r w:rsidR="00227037" w:rsidRPr="00D0317A">
        <w:rPr>
          <w:rFonts w:ascii="Arial" w:hAnsi="Arial" w:cs="Arial"/>
          <w:bCs/>
          <w:lang w:bidi="pl-PL"/>
        </w:rPr>
        <w:t>.</w:t>
      </w:r>
    </w:p>
    <w:p w:rsidR="00F345E5" w:rsidRPr="00D0317A" w:rsidRDefault="00835D08" w:rsidP="00D0317A">
      <w:pPr>
        <w:spacing w:line="360" w:lineRule="auto"/>
        <w:ind w:left="709"/>
        <w:jc w:val="both"/>
        <w:rPr>
          <w:rFonts w:ascii="Arial" w:hAnsi="Arial" w:cs="Arial"/>
          <w:bCs/>
          <w:lang w:bidi="pl-PL"/>
        </w:rPr>
      </w:pPr>
      <w:r w:rsidRPr="00D0317A">
        <w:rPr>
          <w:rFonts w:ascii="Arial" w:hAnsi="Arial" w:cs="Arial"/>
          <w:bCs/>
          <w:lang w:bidi="pl-PL"/>
        </w:rPr>
        <w:t>W Olsztynie zasady cięć są stosowane zgodnie z Standardem „Cięcia i Pielęgnacja drzew” Drzewa dla Zielonej Infrastruktury.</w:t>
      </w:r>
    </w:p>
    <w:p w:rsidR="00B569B9" w:rsidRDefault="00B569B9" w:rsidP="00004054">
      <w:pPr>
        <w:spacing w:after="0" w:line="360" w:lineRule="auto"/>
        <w:ind w:left="709"/>
        <w:rPr>
          <w:rFonts w:ascii="Arial" w:hAnsi="Arial" w:cs="Arial"/>
          <w:b/>
          <w:color w:val="385623" w:themeColor="accent6" w:themeShade="80"/>
          <w:sz w:val="24"/>
          <w:szCs w:val="24"/>
        </w:rPr>
      </w:pPr>
    </w:p>
    <w:p w:rsidR="00F345E5" w:rsidRPr="00D0317A" w:rsidRDefault="005615CC" w:rsidP="00004054">
      <w:pPr>
        <w:spacing w:after="0" w:line="360" w:lineRule="auto"/>
        <w:ind w:left="709"/>
        <w:rPr>
          <w:rFonts w:ascii="Arial" w:hAnsi="Arial" w:cs="Arial"/>
          <w:b/>
          <w:color w:val="385623" w:themeColor="accent6" w:themeShade="80"/>
          <w:sz w:val="24"/>
          <w:szCs w:val="24"/>
        </w:rPr>
      </w:pPr>
      <w:r w:rsidRPr="00D0317A">
        <w:rPr>
          <w:rFonts w:ascii="Arial" w:hAnsi="Arial" w:cs="Arial"/>
          <w:b/>
          <w:color w:val="385623" w:themeColor="accent6" w:themeShade="80"/>
          <w:sz w:val="24"/>
          <w:szCs w:val="24"/>
        </w:rPr>
        <w:t>5</w:t>
      </w:r>
      <w:r w:rsidR="00F345E5" w:rsidRPr="00D0317A">
        <w:rPr>
          <w:rFonts w:ascii="Arial" w:hAnsi="Arial" w:cs="Arial"/>
          <w:b/>
          <w:color w:val="385623" w:themeColor="accent6" w:themeShade="80"/>
          <w:sz w:val="24"/>
          <w:szCs w:val="24"/>
        </w:rPr>
        <w:t>.2. Cięcie Krzewów</w:t>
      </w:r>
    </w:p>
    <w:p w:rsidR="00227037" w:rsidRPr="00227037" w:rsidRDefault="000405A5" w:rsidP="00004054">
      <w:pPr>
        <w:spacing w:after="0" w:line="360" w:lineRule="auto"/>
        <w:ind w:left="709"/>
        <w:contextualSpacing/>
        <w:jc w:val="both"/>
        <w:rPr>
          <w:rFonts w:ascii="Arial" w:hAnsi="Arial" w:cs="Arial"/>
        </w:rPr>
      </w:pPr>
      <w:r w:rsidRPr="000405A5">
        <w:rPr>
          <w:rFonts w:ascii="Arial" w:hAnsi="Arial" w:cs="Arial"/>
        </w:rPr>
        <w:t>Większość krzewów znacznie lepiej znosi cięcia niż drzewa.</w:t>
      </w:r>
      <w:r>
        <w:rPr>
          <w:rFonts w:ascii="Arial" w:hAnsi="Arial" w:cs="Arial"/>
          <w:b/>
          <w:color w:val="385623" w:themeColor="accent6" w:themeShade="80"/>
        </w:rPr>
        <w:t xml:space="preserve"> </w:t>
      </w:r>
      <w:r w:rsidRPr="000405A5">
        <w:rPr>
          <w:rFonts w:ascii="Arial" w:hAnsi="Arial" w:cs="Arial"/>
        </w:rPr>
        <w:t>Jednak nie oznacza to, że cięcie krzewów jest zawsze bezpieczne</w:t>
      </w:r>
      <w:r>
        <w:rPr>
          <w:rFonts w:ascii="Arial" w:hAnsi="Arial" w:cs="Arial"/>
        </w:rPr>
        <w:t>,</w:t>
      </w:r>
      <w:r w:rsidRPr="000405A5">
        <w:rPr>
          <w:rFonts w:ascii="Arial" w:hAnsi="Arial" w:cs="Arial"/>
        </w:rPr>
        <w:t xml:space="preserve"> w każdym terminie i sposobie cięcia. Nieumieję</w:t>
      </w:r>
      <w:r>
        <w:rPr>
          <w:rFonts w:ascii="Arial" w:hAnsi="Arial" w:cs="Arial"/>
        </w:rPr>
        <w:t xml:space="preserve">tnym cięciem, </w:t>
      </w:r>
      <w:r w:rsidRPr="000405A5">
        <w:rPr>
          <w:rFonts w:ascii="Arial" w:hAnsi="Arial" w:cs="Arial"/>
        </w:rPr>
        <w:t xml:space="preserve">wykonanym w nieodpowiednim terminie można więcej zaszkodzić roślinom aniżeli sprawić, że ich stan </w:t>
      </w:r>
      <w:r w:rsidR="00227037">
        <w:rPr>
          <w:rFonts w:ascii="Arial" w:hAnsi="Arial" w:cs="Arial"/>
        </w:rPr>
        <w:t>zdrowotny i</w:t>
      </w:r>
      <w:r w:rsidRPr="000405A5">
        <w:rPr>
          <w:rFonts w:ascii="Arial" w:hAnsi="Arial" w:cs="Arial"/>
        </w:rPr>
        <w:t xml:space="preserve"> dekoracyjność zyskają na tym zabiegu</w:t>
      </w:r>
      <w:r>
        <w:rPr>
          <w:rFonts w:ascii="Arial" w:hAnsi="Arial" w:cs="Arial"/>
          <w:b/>
          <w:color w:val="385623" w:themeColor="accent6" w:themeShade="80"/>
        </w:rPr>
        <w:t xml:space="preserve">. </w:t>
      </w:r>
      <w:r w:rsidR="00227037" w:rsidRPr="00227037">
        <w:rPr>
          <w:rFonts w:ascii="Arial" w:hAnsi="Arial" w:cs="Arial"/>
        </w:rPr>
        <w:t>Najczęstszymi cięciami wykorzystywanymi wśród krzewów są:</w:t>
      </w:r>
    </w:p>
    <w:p w:rsidR="00F345E5" w:rsidRPr="00227037" w:rsidRDefault="00F345E5" w:rsidP="00E5350B">
      <w:pPr>
        <w:pStyle w:val="Akapitzlist"/>
        <w:numPr>
          <w:ilvl w:val="0"/>
          <w:numId w:val="40"/>
        </w:numPr>
        <w:spacing w:after="0" w:line="360" w:lineRule="auto"/>
        <w:ind w:left="1560" w:hanging="709"/>
        <w:jc w:val="both"/>
        <w:rPr>
          <w:rFonts w:ascii="Arial" w:hAnsi="Arial" w:cs="Arial"/>
        </w:rPr>
      </w:pPr>
      <w:r w:rsidRPr="00227037">
        <w:rPr>
          <w:rFonts w:ascii="Arial" w:hAnsi="Arial" w:cs="Arial"/>
          <w:b/>
          <w:color w:val="385623" w:themeColor="accent6" w:themeShade="80"/>
        </w:rPr>
        <w:t>Cięcia stymulujące kwitnienie</w:t>
      </w:r>
      <w:r w:rsidRPr="00227037">
        <w:rPr>
          <w:rFonts w:ascii="Arial" w:hAnsi="Arial" w:cs="Arial"/>
          <w:color w:val="385623" w:themeColor="accent6" w:themeShade="80"/>
          <w:sz w:val="24"/>
          <w:szCs w:val="24"/>
        </w:rPr>
        <w:t xml:space="preserve"> </w:t>
      </w:r>
      <w:r w:rsidRPr="00227037">
        <w:rPr>
          <w:rFonts w:ascii="Arial" w:hAnsi="Arial" w:cs="Arial"/>
          <w:sz w:val="24"/>
          <w:szCs w:val="24"/>
        </w:rPr>
        <w:t xml:space="preserve">– </w:t>
      </w:r>
      <w:r w:rsidRPr="00227037">
        <w:rPr>
          <w:rFonts w:ascii="Arial" w:hAnsi="Arial" w:cs="Arial"/>
        </w:rPr>
        <w:t xml:space="preserve">wykonuje się je w </w:t>
      </w:r>
      <w:r w:rsidRPr="00227037">
        <w:rPr>
          <w:rFonts w:ascii="Arial" w:hAnsi="Arial" w:cs="Arial"/>
          <w:u w:val="single"/>
        </w:rPr>
        <w:t>celu podniesienia walorów dekoracyjnych roślin kwitnących</w:t>
      </w:r>
      <w:r w:rsidRPr="00227037">
        <w:rPr>
          <w:rFonts w:ascii="Arial" w:hAnsi="Arial" w:cs="Arial"/>
        </w:rPr>
        <w:t>, głównie krzewów. Intensywność tego cięcia zależy przede wszystkim od specyfiki poszczególnych</w:t>
      </w:r>
      <w:r w:rsidRPr="00227037">
        <w:rPr>
          <w:rFonts w:ascii="Arial" w:hAnsi="Arial" w:cs="Arial"/>
          <w:sz w:val="24"/>
          <w:szCs w:val="24"/>
        </w:rPr>
        <w:t xml:space="preserve"> </w:t>
      </w:r>
      <w:r w:rsidRPr="00227037">
        <w:rPr>
          <w:rFonts w:ascii="Arial" w:hAnsi="Arial" w:cs="Arial"/>
        </w:rPr>
        <w:t>gatunków/odmian – ich</w:t>
      </w:r>
      <w:r w:rsidRPr="00227037">
        <w:rPr>
          <w:rFonts w:ascii="Arial" w:hAnsi="Arial" w:cs="Arial"/>
          <w:sz w:val="24"/>
          <w:szCs w:val="24"/>
        </w:rPr>
        <w:t xml:space="preserve"> </w:t>
      </w:r>
      <w:r w:rsidRPr="00227037">
        <w:rPr>
          <w:rFonts w:ascii="Arial" w:hAnsi="Arial" w:cs="Arial"/>
        </w:rPr>
        <w:t xml:space="preserve">pokroju oraz rodzaju pędów, na których rozwijają się kwiaty (pędy wieloletnie, dwuletnie lub jednoroczne). </w:t>
      </w:r>
      <w:r w:rsidR="00227037">
        <w:rPr>
          <w:rFonts w:ascii="Arial" w:hAnsi="Arial" w:cs="Arial"/>
        </w:rPr>
        <w:t>Efekt zwiększonego kwitnienia można uzyskać poprzez usuwanie</w:t>
      </w:r>
      <w:r w:rsidRPr="00227037">
        <w:rPr>
          <w:rFonts w:ascii="Arial" w:hAnsi="Arial" w:cs="Arial"/>
        </w:rPr>
        <w:t xml:space="preserve"> pędów najstarszych, o ograniczonej intensywności kwitnienia, które nadmiernie zagęszczają krzew, a przez to ograniczają wyrastanie pędów młodszyc</w:t>
      </w:r>
      <w:r w:rsidR="00227037">
        <w:rPr>
          <w:rFonts w:ascii="Arial" w:hAnsi="Arial" w:cs="Arial"/>
        </w:rPr>
        <w:t xml:space="preserve">h z licznymi pąkami </w:t>
      </w:r>
      <w:r w:rsidR="00227037">
        <w:rPr>
          <w:rFonts w:ascii="Arial" w:hAnsi="Arial" w:cs="Arial"/>
        </w:rPr>
        <w:lastRenderedPageBreak/>
        <w:t xml:space="preserve">kwiatowymi a także na </w:t>
      </w:r>
      <w:r w:rsidRPr="00227037">
        <w:rPr>
          <w:rFonts w:ascii="Arial" w:hAnsi="Arial" w:cs="Arial"/>
        </w:rPr>
        <w:t>niskim przycięciu rośliny, w celu wytworzenia silnych pędów tegorocznych, na zakończeniu których rozwijają</w:t>
      </w:r>
      <w:r w:rsidR="00227037">
        <w:rPr>
          <w:rFonts w:ascii="Arial" w:hAnsi="Arial" w:cs="Arial"/>
        </w:rPr>
        <w:t xml:space="preserve"> się kwiaty (np. róże rabatowe).</w:t>
      </w:r>
      <w:r w:rsidRPr="00227037">
        <w:rPr>
          <w:rFonts w:ascii="Arial" w:hAnsi="Arial" w:cs="Arial"/>
        </w:rPr>
        <w:t xml:space="preserve"> </w:t>
      </w:r>
      <w:r w:rsidR="00227037">
        <w:rPr>
          <w:rFonts w:ascii="Arial" w:hAnsi="Arial" w:cs="Arial"/>
        </w:rPr>
        <w:t>S</w:t>
      </w:r>
      <w:r w:rsidRPr="00227037">
        <w:rPr>
          <w:rFonts w:ascii="Arial" w:hAnsi="Arial" w:cs="Arial"/>
        </w:rPr>
        <w:t>y</w:t>
      </w:r>
      <w:r w:rsidR="00227037">
        <w:rPr>
          <w:rFonts w:ascii="Arial" w:hAnsi="Arial" w:cs="Arial"/>
        </w:rPr>
        <w:t>stematyczne usuwanie</w:t>
      </w:r>
      <w:r w:rsidRPr="00227037">
        <w:rPr>
          <w:rFonts w:ascii="Arial" w:hAnsi="Arial" w:cs="Arial"/>
        </w:rPr>
        <w:t xml:space="preserve"> przekwitłych kwiatostanów u gatunków powtarzających kwitnienie</w:t>
      </w:r>
      <w:r w:rsidR="00227037">
        <w:rPr>
          <w:rFonts w:ascii="Arial" w:hAnsi="Arial" w:cs="Arial"/>
        </w:rPr>
        <w:t xml:space="preserve"> także zwiększa efekt kwitnienia</w:t>
      </w:r>
      <w:r w:rsidRPr="00227037">
        <w:rPr>
          <w:rFonts w:ascii="Arial" w:hAnsi="Arial" w:cs="Arial"/>
        </w:rPr>
        <w:t xml:space="preserve">. </w:t>
      </w:r>
    </w:p>
    <w:p w:rsidR="00F345E5" w:rsidRPr="00227037" w:rsidRDefault="00F345E5" w:rsidP="00E5350B">
      <w:pPr>
        <w:pStyle w:val="Akapitzlist"/>
        <w:numPr>
          <w:ilvl w:val="0"/>
          <w:numId w:val="40"/>
        </w:numPr>
        <w:spacing w:line="360" w:lineRule="auto"/>
        <w:ind w:left="1560" w:hanging="709"/>
        <w:jc w:val="both"/>
        <w:rPr>
          <w:rFonts w:ascii="Arial" w:hAnsi="Arial" w:cs="Arial"/>
        </w:rPr>
      </w:pPr>
      <w:r w:rsidRPr="00227037">
        <w:rPr>
          <w:rFonts w:ascii="Arial" w:hAnsi="Arial" w:cs="Arial"/>
          <w:b/>
          <w:color w:val="385623" w:themeColor="accent6" w:themeShade="80"/>
        </w:rPr>
        <w:t>Cięcia odmładzające</w:t>
      </w:r>
      <w:r w:rsidRPr="00227037">
        <w:rPr>
          <w:rFonts w:ascii="Arial" w:hAnsi="Arial" w:cs="Arial"/>
          <w:color w:val="385623" w:themeColor="accent6" w:themeShade="80"/>
        </w:rPr>
        <w:t xml:space="preserve"> </w:t>
      </w:r>
      <w:r w:rsidRPr="00227037">
        <w:rPr>
          <w:rFonts w:ascii="Arial" w:hAnsi="Arial" w:cs="Arial"/>
        </w:rPr>
        <w:t xml:space="preserve">– Tego typu cięcia wykonuje się w celu podniesienia żywotności krzewu i poprawie ich pokroju. Polegają na </w:t>
      </w:r>
      <w:r w:rsidR="00FE72E6" w:rsidRPr="00227037">
        <w:rPr>
          <w:rFonts w:ascii="Arial" w:hAnsi="Arial" w:cs="Arial"/>
        </w:rPr>
        <w:t xml:space="preserve">usuwaniu starszych pędów, co powoduje silniejsze odrastanie młodych atrakcyjniej kwitnących pędów (róże – w cyklu rocznym; inne – w cyklu wieloletnim; stosować sporadycznie). </w:t>
      </w:r>
      <w:r w:rsidRPr="00227037">
        <w:rPr>
          <w:rFonts w:ascii="Arial" w:hAnsi="Arial" w:cs="Arial"/>
        </w:rPr>
        <w:t xml:space="preserve">Odmładzanie jest zwykle nieskuteczne w warunkach silnego ocienienia – młode pędy wyrastają zbyt mocno, w efekcie są zbyt wydłużone i pochylone w stronę światła. Cięć tego rodzaju nie należy wykonywać zbyt często (jedynie w cyklu kilkuletnim/kilkunastoletnim w zależności od gatunku). Dla niektórych gatunków jest wręcz nieuzasadnione, a niewłaściwie wykonane, przynosi negatywne skutki (osłabienie żywotności krzewu, nieodwracalna deformacja pokroju). </w:t>
      </w:r>
    </w:p>
    <w:p w:rsidR="00F345E5" w:rsidRPr="00F345E5" w:rsidRDefault="00F345E5" w:rsidP="00F345E5">
      <w:pPr>
        <w:spacing w:line="360" w:lineRule="auto"/>
        <w:ind w:left="284"/>
        <w:contextualSpacing/>
        <w:rPr>
          <w:rFonts w:ascii="Arial" w:hAnsi="Arial" w:cs="Arial"/>
          <w:sz w:val="24"/>
          <w:szCs w:val="24"/>
        </w:rPr>
      </w:pPr>
    </w:p>
    <w:p w:rsidR="00F345E5" w:rsidRPr="00F345E5" w:rsidRDefault="00D0317A" w:rsidP="00D0317A">
      <w:pPr>
        <w:spacing w:line="360" w:lineRule="auto"/>
        <w:ind w:left="993"/>
        <w:contextualSpacing/>
        <w:jc w:val="both"/>
        <w:rPr>
          <w:rFonts w:ascii="Arial" w:hAnsi="Arial" w:cs="Arial"/>
          <w:b/>
          <w:color w:val="385623" w:themeColor="accent6" w:themeShade="80"/>
        </w:rPr>
      </w:pPr>
      <w:r>
        <w:rPr>
          <w:rFonts w:ascii="Arial" w:hAnsi="Arial" w:cs="Arial"/>
          <w:b/>
          <w:color w:val="385623" w:themeColor="accent6" w:themeShade="80"/>
        </w:rPr>
        <w:t xml:space="preserve">5.2.1. </w:t>
      </w:r>
      <w:r w:rsidR="00F345E5" w:rsidRPr="00F345E5">
        <w:rPr>
          <w:rFonts w:ascii="Arial" w:hAnsi="Arial" w:cs="Arial"/>
          <w:b/>
          <w:color w:val="385623" w:themeColor="accent6" w:themeShade="80"/>
        </w:rPr>
        <w:t xml:space="preserve">Terminy cięć </w:t>
      </w:r>
      <w:r w:rsidR="00121059">
        <w:rPr>
          <w:rFonts w:ascii="Arial" w:hAnsi="Arial" w:cs="Arial"/>
          <w:b/>
          <w:color w:val="385623" w:themeColor="accent6" w:themeShade="80"/>
        </w:rPr>
        <w:t>krzewów</w:t>
      </w:r>
    </w:p>
    <w:p w:rsidR="00F345E5" w:rsidRPr="00F345E5" w:rsidRDefault="00F345E5" w:rsidP="00004054">
      <w:pPr>
        <w:spacing w:after="0" w:line="360" w:lineRule="auto"/>
        <w:ind w:left="993"/>
        <w:jc w:val="both"/>
        <w:rPr>
          <w:rFonts w:ascii="Arial" w:hAnsi="Arial" w:cs="Arial"/>
        </w:rPr>
      </w:pPr>
      <w:r w:rsidRPr="00F345E5">
        <w:rPr>
          <w:rFonts w:ascii="Arial" w:hAnsi="Arial" w:cs="Arial"/>
        </w:rPr>
        <w:t>Cięcie drzew i krzewów ozdobnych można wykonywać praktycznie przez cały rok, jedna</w:t>
      </w:r>
      <w:r w:rsidR="007A4BFA">
        <w:rPr>
          <w:rFonts w:ascii="Arial" w:hAnsi="Arial" w:cs="Arial"/>
        </w:rPr>
        <w:t>k istnieją pewne ograniczenia: g</w:t>
      </w:r>
      <w:r w:rsidRPr="00F345E5">
        <w:rPr>
          <w:rFonts w:ascii="Arial" w:hAnsi="Arial" w:cs="Arial"/>
        </w:rPr>
        <w:t xml:space="preserve">eneralnie, dla większości krzewów korzystniejszym terminem jest okres spoczynku, dla większości drzew – korzystniejszy jest okres wegetacyjny. Należy unikać cięcia drzew wczesną wiosną, co szczególnie dotyczy tzw. gatunków płaczących. </w:t>
      </w:r>
    </w:p>
    <w:p w:rsidR="00F345E5" w:rsidRPr="00F345E5" w:rsidRDefault="00F345E5" w:rsidP="00E5350B">
      <w:pPr>
        <w:numPr>
          <w:ilvl w:val="1"/>
          <w:numId w:val="14"/>
        </w:numPr>
        <w:spacing w:after="0" w:line="360" w:lineRule="auto"/>
        <w:ind w:left="1843" w:hanging="850"/>
        <w:contextualSpacing/>
        <w:jc w:val="both"/>
        <w:rPr>
          <w:rFonts w:ascii="Arial" w:hAnsi="Arial" w:cs="Arial"/>
        </w:rPr>
      </w:pPr>
      <w:r w:rsidRPr="009A164C">
        <w:rPr>
          <w:rFonts w:ascii="Arial" w:hAnsi="Arial" w:cs="Arial"/>
          <w:b/>
          <w:color w:val="385623" w:themeColor="accent6" w:themeShade="80"/>
        </w:rPr>
        <w:t>gatunki charakteryzujące się tzw. płaczem wiosennym</w:t>
      </w:r>
      <w:r w:rsidRPr="00227037">
        <w:rPr>
          <w:rFonts w:ascii="Arial" w:hAnsi="Arial" w:cs="Arial"/>
          <w:color w:val="385623" w:themeColor="accent6" w:themeShade="80"/>
        </w:rPr>
        <w:t xml:space="preserve"> </w:t>
      </w:r>
      <w:r w:rsidRPr="00F345E5">
        <w:rPr>
          <w:rFonts w:ascii="Arial" w:hAnsi="Arial" w:cs="Arial"/>
          <w:color w:val="385623" w:themeColor="accent6" w:themeShade="80"/>
        </w:rPr>
        <w:t>–</w:t>
      </w:r>
      <w:r w:rsidR="00F70C92">
        <w:rPr>
          <w:rFonts w:ascii="Arial" w:hAnsi="Arial" w:cs="Arial"/>
          <w:color w:val="385623" w:themeColor="accent6" w:themeShade="80"/>
        </w:rPr>
        <w:t xml:space="preserve"> </w:t>
      </w:r>
      <w:r w:rsidRPr="00F345E5">
        <w:rPr>
          <w:rFonts w:ascii="Arial" w:hAnsi="Arial" w:cs="Arial"/>
        </w:rPr>
        <w:t xml:space="preserve">nie później niż do połowy lutego lub po wznowieniu  wegetacji - klony, kasztanowce, wiązy, winorośle, brzozy, graby, klony tnie się wyłącznie po </w:t>
      </w:r>
      <w:r w:rsidR="00A03AD5">
        <w:rPr>
          <w:rFonts w:ascii="Arial" w:hAnsi="Arial" w:cs="Arial"/>
        </w:rPr>
        <w:t>pojawieniu się pierwszych liści,</w:t>
      </w:r>
      <w:r w:rsidRPr="00F345E5">
        <w:rPr>
          <w:rFonts w:ascii="Arial" w:hAnsi="Arial" w:cs="Arial"/>
        </w:rPr>
        <w:t xml:space="preserve"> orzechy, orzeszniki, skrzydłorzechy – wyłącznie w</w:t>
      </w:r>
      <w:r w:rsidR="00A03AD5">
        <w:rPr>
          <w:rFonts w:ascii="Arial" w:hAnsi="Arial" w:cs="Arial"/>
        </w:rPr>
        <w:t xml:space="preserve"> środku lata (lipiec-sierpień),</w:t>
      </w:r>
    </w:p>
    <w:p w:rsidR="00F345E5" w:rsidRPr="00F345E5" w:rsidRDefault="00F345E5" w:rsidP="00BE4EFA">
      <w:pPr>
        <w:numPr>
          <w:ilvl w:val="1"/>
          <w:numId w:val="11"/>
        </w:numPr>
        <w:spacing w:line="360" w:lineRule="auto"/>
        <w:ind w:left="1843" w:hanging="850"/>
        <w:contextualSpacing/>
        <w:jc w:val="both"/>
        <w:rPr>
          <w:rFonts w:ascii="Arial" w:hAnsi="Arial" w:cs="Arial"/>
        </w:rPr>
      </w:pPr>
      <w:r w:rsidRPr="009A164C">
        <w:rPr>
          <w:rFonts w:ascii="Arial" w:hAnsi="Arial" w:cs="Arial"/>
          <w:b/>
          <w:color w:val="385623" w:themeColor="accent6" w:themeShade="80"/>
        </w:rPr>
        <w:t>krzewy iglaste i zimozielone</w:t>
      </w:r>
      <w:r w:rsidRPr="00227037">
        <w:rPr>
          <w:rFonts w:ascii="Arial" w:hAnsi="Arial" w:cs="Arial"/>
          <w:color w:val="385623" w:themeColor="accent6" w:themeShade="80"/>
        </w:rPr>
        <w:t xml:space="preserve"> </w:t>
      </w:r>
      <w:r w:rsidRPr="00F345E5">
        <w:rPr>
          <w:rFonts w:ascii="Arial" w:hAnsi="Arial" w:cs="Arial"/>
        </w:rPr>
        <w:t>– cięcia wykonuje się pod koniec okresu spoczy</w:t>
      </w:r>
      <w:r w:rsidR="00A03AD5">
        <w:rPr>
          <w:rFonts w:ascii="Arial" w:hAnsi="Arial" w:cs="Arial"/>
        </w:rPr>
        <w:t>nku lub po zakończeniu wzrostu,</w:t>
      </w:r>
    </w:p>
    <w:p w:rsidR="00F345E5" w:rsidRPr="00FE72E6" w:rsidRDefault="00F345E5" w:rsidP="00BE4EFA">
      <w:pPr>
        <w:numPr>
          <w:ilvl w:val="1"/>
          <w:numId w:val="11"/>
        </w:numPr>
        <w:spacing w:line="360" w:lineRule="auto"/>
        <w:ind w:left="1843" w:hanging="850"/>
        <w:contextualSpacing/>
        <w:jc w:val="both"/>
        <w:rPr>
          <w:rFonts w:ascii="Arial" w:hAnsi="Arial" w:cs="Arial"/>
          <w:sz w:val="24"/>
          <w:szCs w:val="24"/>
        </w:rPr>
      </w:pPr>
      <w:r w:rsidRPr="00F345E5">
        <w:rPr>
          <w:rFonts w:ascii="Arial" w:hAnsi="Arial" w:cs="Arial"/>
          <w:color w:val="385623" w:themeColor="accent6" w:themeShade="80"/>
          <w:sz w:val="24"/>
          <w:szCs w:val="24"/>
        </w:rPr>
        <w:t xml:space="preserve"> </w:t>
      </w:r>
      <w:r w:rsidRPr="00A03AD5">
        <w:rPr>
          <w:rFonts w:ascii="Arial" w:hAnsi="Arial" w:cs="Arial"/>
          <w:b/>
          <w:color w:val="385623" w:themeColor="accent6" w:themeShade="80"/>
        </w:rPr>
        <w:t>krzewy kwitnące na końcach pędów tegorocznych</w:t>
      </w:r>
      <w:r w:rsidRPr="00F345E5">
        <w:rPr>
          <w:rFonts w:ascii="Arial" w:hAnsi="Arial" w:cs="Arial"/>
          <w:color w:val="385623" w:themeColor="accent6" w:themeShade="80"/>
          <w:sz w:val="24"/>
          <w:szCs w:val="24"/>
        </w:rPr>
        <w:t xml:space="preserve"> </w:t>
      </w:r>
      <w:r w:rsidRPr="00F345E5">
        <w:rPr>
          <w:rFonts w:ascii="Arial" w:hAnsi="Arial" w:cs="Arial"/>
          <w:sz w:val="24"/>
          <w:szCs w:val="24"/>
        </w:rPr>
        <w:t>(</w:t>
      </w:r>
      <w:proofErr w:type="spellStart"/>
      <w:r w:rsidRPr="00F345E5">
        <w:rPr>
          <w:rFonts w:ascii="Arial" w:hAnsi="Arial" w:cs="Arial"/>
          <w:i/>
          <w:sz w:val="24"/>
          <w:szCs w:val="24"/>
        </w:rPr>
        <w:t>Buddleja</w:t>
      </w:r>
      <w:proofErr w:type="spellEnd"/>
      <w:r w:rsidRPr="00F345E5">
        <w:rPr>
          <w:rFonts w:ascii="Arial" w:hAnsi="Arial" w:cs="Arial"/>
          <w:i/>
          <w:sz w:val="24"/>
          <w:szCs w:val="24"/>
        </w:rPr>
        <w:t xml:space="preserve"> sp., </w:t>
      </w:r>
      <w:proofErr w:type="spellStart"/>
      <w:r w:rsidRPr="00F345E5">
        <w:rPr>
          <w:rFonts w:ascii="Arial" w:hAnsi="Arial" w:cs="Arial"/>
          <w:i/>
          <w:sz w:val="24"/>
          <w:szCs w:val="24"/>
        </w:rPr>
        <w:t>Deutzia</w:t>
      </w:r>
      <w:proofErr w:type="spellEnd"/>
      <w:r w:rsidRPr="00F345E5">
        <w:rPr>
          <w:rFonts w:ascii="Arial" w:hAnsi="Arial" w:cs="Arial"/>
          <w:i/>
          <w:sz w:val="24"/>
          <w:szCs w:val="24"/>
        </w:rPr>
        <w:t xml:space="preserve"> sp., </w:t>
      </w:r>
      <w:proofErr w:type="spellStart"/>
      <w:r w:rsidRPr="00F345E5">
        <w:rPr>
          <w:rFonts w:ascii="Arial" w:hAnsi="Arial" w:cs="Arial"/>
          <w:i/>
          <w:sz w:val="24"/>
          <w:szCs w:val="24"/>
        </w:rPr>
        <w:t>Philadelphus</w:t>
      </w:r>
      <w:proofErr w:type="spellEnd"/>
      <w:r w:rsidRPr="00F345E5">
        <w:rPr>
          <w:rFonts w:ascii="Arial" w:hAnsi="Arial" w:cs="Arial"/>
          <w:i/>
          <w:sz w:val="24"/>
          <w:szCs w:val="24"/>
        </w:rPr>
        <w:t xml:space="preserve"> sp., Rosa sp., </w:t>
      </w:r>
      <w:proofErr w:type="spellStart"/>
      <w:r w:rsidRPr="00F345E5">
        <w:rPr>
          <w:rFonts w:ascii="Arial" w:hAnsi="Arial" w:cs="Arial"/>
          <w:i/>
          <w:sz w:val="24"/>
          <w:szCs w:val="24"/>
        </w:rPr>
        <w:t>Spiraea</w:t>
      </w:r>
      <w:proofErr w:type="spellEnd"/>
      <w:r w:rsidRPr="00F345E5">
        <w:rPr>
          <w:rFonts w:ascii="Arial" w:hAnsi="Arial" w:cs="Arial"/>
          <w:i/>
          <w:sz w:val="24"/>
          <w:szCs w:val="24"/>
        </w:rPr>
        <w:t xml:space="preserve"> </w:t>
      </w:r>
      <w:proofErr w:type="spellStart"/>
      <w:r w:rsidRPr="00F345E5">
        <w:rPr>
          <w:rFonts w:ascii="Arial" w:hAnsi="Arial" w:cs="Arial"/>
          <w:i/>
          <w:sz w:val="24"/>
          <w:szCs w:val="24"/>
        </w:rPr>
        <w:t>bumalda</w:t>
      </w:r>
      <w:proofErr w:type="spellEnd"/>
      <w:r w:rsidRPr="00F345E5">
        <w:rPr>
          <w:rFonts w:ascii="Arial" w:hAnsi="Arial" w:cs="Arial"/>
          <w:i/>
          <w:sz w:val="24"/>
          <w:szCs w:val="24"/>
        </w:rPr>
        <w:t xml:space="preserve">, </w:t>
      </w:r>
      <w:proofErr w:type="spellStart"/>
      <w:r w:rsidRPr="00F345E5">
        <w:rPr>
          <w:rFonts w:ascii="Arial" w:hAnsi="Arial" w:cs="Arial"/>
          <w:i/>
          <w:sz w:val="24"/>
          <w:szCs w:val="24"/>
        </w:rPr>
        <w:t>Spiraea</w:t>
      </w:r>
      <w:proofErr w:type="spellEnd"/>
      <w:r w:rsidRPr="00F345E5">
        <w:rPr>
          <w:rFonts w:ascii="Arial" w:hAnsi="Arial" w:cs="Arial"/>
          <w:i/>
          <w:sz w:val="24"/>
          <w:szCs w:val="24"/>
        </w:rPr>
        <w:t xml:space="preserve"> </w:t>
      </w:r>
      <w:proofErr w:type="spellStart"/>
      <w:r w:rsidRPr="00F345E5">
        <w:rPr>
          <w:rFonts w:ascii="Arial" w:hAnsi="Arial" w:cs="Arial"/>
          <w:i/>
          <w:sz w:val="24"/>
          <w:szCs w:val="24"/>
        </w:rPr>
        <w:t>japonica</w:t>
      </w:r>
      <w:proofErr w:type="spellEnd"/>
      <w:r w:rsidRPr="00F345E5">
        <w:rPr>
          <w:rFonts w:ascii="Arial" w:hAnsi="Arial" w:cs="Arial"/>
          <w:i/>
          <w:sz w:val="24"/>
          <w:szCs w:val="24"/>
        </w:rPr>
        <w:t xml:space="preserve">) </w:t>
      </w:r>
      <w:r w:rsidRPr="00F345E5">
        <w:rPr>
          <w:rFonts w:ascii="Arial" w:hAnsi="Arial" w:cs="Arial"/>
          <w:sz w:val="24"/>
          <w:szCs w:val="24"/>
        </w:rPr>
        <w:t>– tnie się w okresie spoczynku</w:t>
      </w:r>
      <w:r w:rsidR="00FE72E6">
        <w:rPr>
          <w:rFonts w:ascii="Arial" w:hAnsi="Arial" w:cs="Arial"/>
          <w:sz w:val="24"/>
          <w:szCs w:val="24"/>
        </w:rPr>
        <w:t>;</w:t>
      </w:r>
    </w:p>
    <w:p w:rsidR="00F345E5" w:rsidRPr="00F345E5" w:rsidRDefault="00F345E5" w:rsidP="00E5350B">
      <w:pPr>
        <w:numPr>
          <w:ilvl w:val="2"/>
          <w:numId w:val="15"/>
        </w:numPr>
        <w:spacing w:line="360" w:lineRule="auto"/>
        <w:ind w:left="1843" w:hanging="850"/>
        <w:contextualSpacing/>
        <w:jc w:val="both"/>
        <w:rPr>
          <w:rFonts w:ascii="Arial" w:hAnsi="Arial" w:cs="Arial"/>
        </w:rPr>
      </w:pPr>
      <w:r w:rsidRPr="00A03AD5">
        <w:rPr>
          <w:rFonts w:ascii="Arial" w:hAnsi="Arial" w:cs="Arial"/>
          <w:b/>
          <w:color w:val="385623" w:themeColor="accent6" w:themeShade="80"/>
        </w:rPr>
        <w:t>krzewy kwitnące z pąków uformowanych w poprzednim okresie wegetacyjnym</w:t>
      </w:r>
      <w:r w:rsidRPr="00F345E5">
        <w:rPr>
          <w:rFonts w:ascii="Arial" w:hAnsi="Arial" w:cs="Arial"/>
          <w:color w:val="385623" w:themeColor="accent6" w:themeShade="80"/>
        </w:rPr>
        <w:t xml:space="preserve"> </w:t>
      </w:r>
      <w:r w:rsidRPr="00F345E5">
        <w:rPr>
          <w:rFonts w:ascii="Arial" w:hAnsi="Arial" w:cs="Arial"/>
        </w:rPr>
        <w:t>(</w:t>
      </w:r>
      <w:proofErr w:type="spellStart"/>
      <w:r w:rsidRPr="00F345E5">
        <w:rPr>
          <w:rFonts w:ascii="Arial" w:hAnsi="Arial" w:cs="Arial"/>
          <w:i/>
        </w:rPr>
        <w:t>Forsythia</w:t>
      </w:r>
      <w:proofErr w:type="spellEnd"/>
      <w:r w:rsidRPr="00F345E5">
        <w:rPr>
          <w:rFonts w:ascii="Arial" w:hAnsi="Arial" w:cs="Arial"/>
          <w:i/>
        </w:rPr>
        <w:t xml:space="preserve"> sp., </w:t>
      </w:r>
      <w:proofErr w:type="spellStart"/>
      <w:r w:rsidRPr="00F345E5">
        <w:rPr>
          <w:rFonts w:ascii="Arial" w:hAnsi="Arial" w:cs="Arial"/>
          <w:i/>
        </w:rPr>
        <w:t>Prunus</w:t>
      </w:r>
      <w:proofErr w:type="spellEnd"/>
      <w:r w:rsidRPr="00F345E5">
        <w:rPr>
          <w:rFonts w:ascii="Arial" w:hAnsi="Arial" w:cs="Arial"/>
          <w:i/>
        </w:rPr>
        <w:t xml:space="preserve"> </w:t>
      </w:r>
      <w:proofErr w:type="spellStart"/>
      <w:r w:rsidRPr="00F345E5">
        <w:rPr>
          <w:rFonts w:ascii="Arial" w:hAnsi="Arial" w:cs="Arial"/>
          <w:i/>
        </w:rPr>
        <w:t>triloba</w:t>
      </w:r>
      <w:proofErr w:type="spellEnd"/>
      <w:r w:rsidRPr="00F345E5">
        <w:rPr>
          <w:rFonts w:ascii="Arial" w:hAnsi="Arial" w:cs="Arial"/>
          <w:i/>
        </w:rPr>
        <w:t xml:space="preserve">, </w:t>
      </w:r>
      <w:proofErr w:type="spellStart"/>
      <w:r w:rsidRPr="00F345E5">
        <w:rPr>
          <w:rFonts w:ascii="Arial" w:hAnsi="Arial" w:cs="Arial"/>
          <w:i/>
        </w:rPr>
        <w:t>Spiraea</w:t>
      </w:r>
      <w:proofErr w:type="spellEnd"/>
      <w:r w:rsidRPr="00F345E5">
        <w:rPr>
          <w:rFonts w:ascii="Arial" w:hAnsi="Arial" w:cs="Arial"/>
          <w:i/>
        </w:rPr>
        <w:t xml:space="preserve"> </w:t>
      </w:r>
      <w:proofErr w:type="spellStart"/>
      <w:r w:rsidRPr="00F345E5">
        <w:rPr>
          <w:rFonts w:ascii="Arial" w:hAnsi="Arial" w:cs="Arial"/>
          <w:i/>
        </w:rPr>
        <w:t>arguta</w:t>
      </w:r>
      <w:proofErr w:type="spellEnd"/>
      <w:r w:rsidRPr="00F345E5">
        <w:rPr>
          <w:rFonts w:ascii="Arial" w:hAnsi="Arial" w:cs="Arial"/>
          <w:i/>
        </w:rPr>
        <w:t xml:space="preserve">, </w:t>
      </w:r>
      <w:proofErr w:type="spellStart"/>
      <w:r w:rsidRPr="00F345E5">
        <w:rPr>
          <w:rFonts w:ascii="Arial" w:hAnsi="Arial" w:cs="Arial"/>
          <w:i/>
        </w:rPr>
        <w:t>Tamarix</w:t>
      </w:r>
      <w:proofErr w:type="spellEnd"/>
      <w:r w:rsidRPr="00F345E5">
        <w:rPr>
          <w:rFonts w:ascii="Arial" w:hAnsi="Arial" w:cs="Arial"/>
        </w:rPr>
        <w:t xml:space="preserve"> sp.) </w:t>
      </w:r>
      <w:r w:rsidRPr="00F345E5">
        <w:rPr>
          <w:rFonts w:ascii="Arial" w:hAnsi="Arial" w:cs="Arial"/>
        </w:rPr>
        <w:lastRenderedPageBreak/>
        <w:t xml:space="preserve">– tnie się po zakończeniu kwitnienia; </w:t>
      </w:r>
      <w:r w:rsidR="00F70C92">
        <w:rPr>
          <w:rFonts w:ascii="Arial" w:hAnsi="Arial" w:cs="Arial"/>
        </w:rPr>
        <w:t xml:space="preserve">cięcie </w:t>
      </w:r>
      <w:r w:rsidRPr="00F345E5">
        <w:rPr>
          <w:rFonts w:ascii="Arial" w:hAnsi="Arial" w:cs="Arial"/>
        </w:rPr>
        <w:t xml:space="preserve">polega </w:t>
      </w:r>
      <w:r w:rsidR="00F70C92">
        <w:rPr>
          <w:rFonts w:ascii="Arial" w:hAnsi="Arial" w:cs="Arial"/>
        </w:rPr>
        <w:t xml:space="preserve">głównie </w:t>
      </w:r>
      <w:r w:rsidRPr="00F345E5">
        <w:rPr>
          <w:rFonts w:ascii="Arial" w:hAnsi="Arial" w:cs="Arial"/>
        </w:rPr>
        <w:t xml:space="preserve">na wycinaniu najstarszych pędów aby rozluźnić krzew (w cyklu wieloletnim; stosować sporadycznie); </w:t>
      </w:r>
    </w:p>
    <w:p w:rsidR="00F345E5" w:rsidRPr="00F345E5" w:rsidRDefault="00F345E5" w:rsidP="00E5350B">
      <w:pPr>
        <w:numPr>
          <w:ilvl w:val="2"/>
          <w:numId w:val="18"/>
        </w:numPr>
        <w:spacing w:line="360" w:lineRule="auto"/>
        <w:ind w:left="1843" w:hanging="850"/>
        <w:contextualSpacing/>
        <w:jc w:val="both"/>
        <w:rPr>
          <w:rFonts w:ascii="Arial" w:hAnsi="Arial" w:cs="Arial"/>
        </w:rPr>
      </w:pPr>
      <w:r w:rsidRPr="00A03AD5">
        <w:rPr>
          <w:rFonts w:ascii="Arial" w:hAnsi="Arial" w:cs="Arial"/>
          <w:b/>
          <w:color w:val="385623" w:themeColor="accent6" w:themeShade="80"/>
        </w:rPr>
        <w:t>krzewy kwitnące na gałęziach wieloletnich</w:t>
      </w:r>
      <w:r w:rsidRPr="00F345E5">
        <w:rPr>
          <w:rFonts w:ascii="Arial" w:hAnsi="Arial" w:cs="Arial"/>
          <w:b/>
          <w:color w:val="385623" w:themeColor="accent6" w:themeShade="80"/>
        </w:rPr>
        <w:t xml:space="preserve"> </w:t>
      </w:r>
      <w:r w:rsidRPr="00F345E5">
        <w:rPr>
          <w:rFonts w:ascii="Arial" w:hAnsi="Arial" w:cs="Arial"/>
        </w:rPr>
        <w:t>(</w:t>
      </w:r>
      <w:proofErr w:type="spellStart"/>
      <w:r w:rsidRPr="00F345E5">
        <w:rPr>
          <w:rFonts w:ascii="Arial" w:hAnsi="Arial" w:cs="Arial"/>
          <w:i/>
        </w:rPr>
        <w:t>Berberis</w:t>
      </w:r>
      <w:proofErr w:type="spellEnd"/>
      <w:r w:rsidRPr="00F345E5">
        <w:rPr>
          <w:rFonts w:ascii="Arial" w:hAnsi="Arial" w:cs="Arial"/>
          <w:i/>
        </w:rPr>
        <w:t xml:space="preserve"> sp., </w:t>
      </w:r>
      <w:proofErr w:type="spellStart"/>
      <w:r w:rsidRPr="00F345E5">
        <w:rPr>
          <w:rFonts w:ascii="Arial" w:hAnsi="Arial" w:cs="Arial"/>
          <w:i/>
        </w:rPr>
        <w:t>Cotoneaster</w:t>
      </w:r>
      <w:proofErr w:type="spellEnd"/>
      <w:r w:rsidRPr="00F345E5">
        <w:rPr>
          <w:rFonts w:ascii="Arial" w:hAnsi="Arial" w:cs="Arial"/>
          <w:i/>
        </w:rPr>
        <w:t xml:space="preserve"> sp., </w:t>
      </w:r>
      <w:proofErr w:type="spellStart"/>
      <w:r w:rsidRPr="00F345E5">
        <w:rPr>
          <w:rFonts w:ascii="Arial" w:hAnsi="Arial" w:cs="Arial"/>
          <w:i/>
        </w:rPr>
        <w:t>Crataegus</w:t>
      </w:r>
      <w:proofErr w:type="spellEnd"/>
      <w:r w:rsidRPr="00F345E5">
        <w:rPr>
          <w:rFonts w:ascii="Arial" w:hAnsi="Arial" w:cs="Arial"/>
        </w:rPr>
        <w:t xml:space="preserve"> sp.) – wycinanie gałęzi starszych wykonuje się w okresie spoczynku (w cyklu wieloletnim; stosować sporadycznie); </w:t>
      </w:r>
    </w:p>
    <w:p w:rsidR="00F345E5" w:rsidRPr="00F345E5" w:rsidRDefault="00F345E5" w:rsidP="00E5350B">
      <w:pPr>
        <w:numPr>
          <w:ilvl w:val="2"/>
          <w:numId w:val="17"/>
        </w:numPr>
        <w:spacing w:line="360" w:lineRule="auto"/>
        <w:ind w:left="1843" w:hanging="850"/>
        <w:contextualSpacing/>
        <w:jc w:val="both"/>
        <w:rPr>
          <w:rFonts w:ascii="Arial" w:hAnsi="Arial" w:cs="Arial"/>
        </w:rPr>
      </w:pPr>
      <w:r w:rsidRPr="00A03AD5">
        <w:rPr>
          <w:rFonts w:ascii="Arial" w:hAnsi="Arial" w:cs="Arial"/>
          <w:b/>
          <w:color w:val="385623" w:themeColor="accent6" w:themeShade="80"/>
        </w:rPr>
        <w:t>krzewy kwitnące, zawiązujące owoce ozdobne</w:t>
      </w:r>
      <w:r w:rsidRPr="00F345E5">
        <w:rPr>
          <w:rFonts w:ascii="Arial" w:hAnsi="Arial" w:cs="Arial"/>
          <w:color w:val="385623" w:themeColor="accent6" w:themeShade="80"/>
        </w:rPr>
        <w:t xml:space="preserve"> </w:t>
      </w:r>
      <w:r w:rsidRPr="00F345E5">
        <w:rPr>
          <w:rFonts w:ascii="Arial" w:hAnsi="Arial" w:cs="Arial"/>
        </w:rPr>
        <w:t>(</w:t>
      </w:r>
      <w:proofErr w:type="spellStart"/>
      <w:r w:rsidRPr="00F345E5">
        <w:rPr>
          <w:rFonts w:ascii="Arial" w:hAnsi="Arial" w:cs="Arial"/>
          <w:i/>
        </w:rPr>
        <w:t>Pyracantha</w:t>
      </w:r>
      <w:proofErr w:type="spellEnd"/>
      <w:r w:rsidRPr="00F345E5">
        <w:rPr>
          <w:rFonts w:ascii="Arial" w:hAnsi="Arial" w:cs="Arial"/>
          <w:i/>
        </w:rPr>
        <w:t xml:space="preserve"> sp., </w:t>
      </w:r>
      <w:proofErr w:type="spellStart"/>
      <w:r w:rsidRPr="00F345E5">
        <w:rPr>
          <w:rFonts w:ascii="Arial" w:hAnsi="Arial" w:cs="Arial"/>
          <w:i/>
        </w:rPr>
        <w:t>Chaenomeles</w:t>
      </w:r>
      <w:proofErr w:type="spellEnd"/>
      <w:r w:rsidRPr="00F345E5">
        <w:rPr>
          <w:rFonts w:ascii="Arial" w:hAnsi="Arial" w:cs="Arial"/>
          <w:i/>
        </w:rPr>
        <w:t xml:space="preserve"> sp</w:t>
      </w:r>
      <w:r w:rsidRPr="00F345E5">
        <w:rPr>
          <w:rFonts w:ascii="Arial" w:hAnsi="Arial" w:cs="Arial"/>
        </w:rPr>
        <w:t xml:space="preserve">.) – cięcia wykonuje się dopiero po zawiązaniu owoców; polega na wycinaniu pędów nieowocujących z miejsc nadmiernie zagęszczonych (w cyklu wieloletnim; stosować sporadycznie); </w:t>
      </w:r>
    </w:p>
    <w:p w:rsidR="00F345E5" w:rsidRPr="00F345E5" w:rsidRDefault="00F345E5" w:rsidP="00E5350B">
      <w:pPr>
        <w:numPr>
          <w:ilvl w:val="2"/>
          <w:numId w:val="16"/>
        </w:numPr>
        <w:spacing w:line="360" w:lineRule="auto"/>
        <w:ind w:left="1843" w:hanging="850"/>
        <w:contextualSpacing/>
        <w:jc w:val="both"/>
        <w:rPr>
          <w:rFonts w:ascii="Arial" w:hAnsi="Arial" w:cs="Arial"/>
        </w:rPr>
      </w:pPr>
      <w:r w:rsidRPr="00A03AD5">
        <w:rPr>
          <w:rFonts w:ascii="Arial" w:hAnsi="Arial" w:cs="Arial"/>
          <w:b/>
          <w:color w:val="385623" w:themeColor="accent6" w:themeShade="80"/>
        </w:rPr>
        <w:t>krzewy róż wielokwiatowych i wielkokwiatowych</w:t>
      </w:r>
      <w:r w:rsidRPr="00F345E5">
        <w:rPr>
          <w:rFonts w:ascii="Arial" w:hAnsi="Arial" w:cs="Arial"/>
          <w:color w:val="385623" w:themeColor="accent6" w:themeShade="80"/>
        </w:rPr>
        <w:t xml:space="preserve"> </w:t>
      </w:r>
      <w:r w:rsidRPr="00F345E5">
        <w:rPr>
          <w:rFonts w:ascii="Arial" w:hAnsi="Arial" w:cs="Arial"/>
        </w:rPr>
        <w:t>– aby uzyskać atrakcyjne i liczne kwiaty konieczne jest cięcie wczesną</w:t>
      </w:r>
      <w:r w:rsidR="00B438DB">
        <w:rPr>
          <w:rFonts w:ascii="Arial" w:hAnsi="Arial" w:cs="Arial"/>
        </w:rPr>
        <w:t xml:space="preserve"> wiosną</w:t>
      </w:r>
      <w:r w:rsidRPr="00F345E5">
        <w:rPr>
          <w:rFonts w:ascii="Arial" w:hAnsi="Arial" w:cs="Arial"/>
        </w:rPr>
        <w:t xml:space="preserve">, po usunięciu zabezpieczenia zimowego; raczej należy unikać przycinania jesiennego (do połowy długości pędów), choć jest ono dopuszczalne i stosowane w celu łatwiejszego okrywania na zimę. </w:t>
      </w:r>
    </w:p>
    <w:p w:rsidR="008255A7" w:rsidRDefault="008255A7" w:rsidP="00D0317A">
      <w:pPr>
        <w:ind w:left="1843" w:hanging="850"/>
        <w:contextualSpacing/>
        <w:jc w:val="both"/>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F345E5">
      <w:pPr>
        <w:ind w:left="426"/>
        <w:contextualSpacing/>
        <w:rPr>
          <w:rFonts w:ascii="Arial" w:hAnsi="Arial" w:cs="Arial"/>
          <w:b/>
          <w:color w:val="385623" w:themeColor="accent6" w:themeShade="80"/>
          <w:sz w:val="28"/>
          <w:szCs w:val="28"/>
        </w:rPr>
      </w:pPr>
    </w:p>
    <w:p w:rsidR="008255A7" w:rsidRDefault="008255A7" w:rsidP="00EB2A0E">
      <w:pPr>
        <w:contextualSpacing/>
        <w:rPr>
          <w:rFonts w:ascii="Arial" w:hAnsi="Arial" w:cs="Arial"/>
          <w:b/>
          <w:color w:val="385623" w:themeColor="accent6" w:themeShade="80"/>
          <w:sz w:val="28"/>
          <w:szCs w:val="28"/>
        </w:rPr>
      </w:pPr>
    </w:p>
    <w:p w:rsidR="00F70C92" w:rsidRDefault="00F70C92" w:rsidP="00FD6F37">
      <w:pPr>
        <w:contextualSpacing/>
        <w:rPr>
          <w:rFonts w:ascii="Arial" w:hAnsi="Arial" w:cs="Arial"/>
          <w:b/>
          <w:color w:val="385623" w:themeColor="accent6" w:themeShade="80"/>
          <w:sz w:val="28"/>
          <w:szCs w:val="28"/>
        </w:rPr>
      </w:pPr>
    </w:p>
    <w:p w:rsidR="00A03AD5" w:rsidRDefault="00A03AD5" w:rsidP="00FD6F37">
      <w:pPr>
        <w:contextualSpacing/>
        <w:rPr>
          <w:rFonts w:ascii="Arial" w:hAnsi="Arial" w:cs="Arial"/>
          <w:b/>
          <w:color w:val="385623" w:themeColor="accent6" w:themeShade="80"/>
          <w:sz w:val="28"/>
          <w:szCs w:val="28"/>
        </w:rPr>
      </w:pPr>
    </w:p>
    <w:p w:rsidR="00A03AD5" w:rsidRDefault="00A03AD5" w:rsidP="00FD6F37">
      <w:pPr>
        <w:contextualSpacing/>
        <w:rPr>
          <w:rFonts w:ascii="Arial" w:hAnsi="Arial" w:cs="Arial"/>
          <w:b/>
          <w:color w:val="385623" w:themeColor="accent6" w:themeShade="80"/>
          <w:sz w:val="28"/>
          <w:szCs w:val="28"/>
        </w:rPr>
      </w:pPr>
    </w:p>
    <w:p w:rsidR="00A03AD5" w:rsidRDefault="00A03AD5" w:rsidP="00FD6F37">
      <w:pPr>
        <w:contextualSpacing/>
        <w:rPr>
          <w:rFonts w:ascii="Arial" w:hAnsi="Arial" w:cs="Arial"/>
          <w:b/>
          <w:color w:val="385623" w:themeColor="accent6" w:themeShade="80"/>
          <w:sz w:val="28"/>
          <w:szCs w:val="28"/>
        </w:rPr>
      </w:pPr>
    </w:p>
    <w:p w:rsidR="00F345E5" w:rsidRDefault="009056E9" w:rsidP="00F345E5">
      <w:pPr>
        <w:ind w:left="426"/>
        <w:contextualSpacing/>
        <w:rPr>
          <w:rFonts w:ascii="Arial" w:hAnsi="Arial" w:cs="Arial"/>
          <w:b/>
          <w:color w:val="385623" w:themeColor="accent6" w:themeShade="80"/>
          <w:sz w:val="52"/>
          <w:szCs w:val="52"/>
        </w:rPr>
      </w:pPr>
      <w:r>
        <w:rPr>
          <w:rFonts w:ascii="Arial" w:hAnsi="Arial" w:cs="Arial"/>
          <w:b/>
          <w:color w:val="385623" w:themeColor="accent6" w:themeShade="80"/>
          <w:sz w:val="144"/>
          <w:szCs w:val="144"/>
        </w:rPr>
        <w:lastRenderedPageBreak/>
        <w:t>6</w:t>
      </w:r>
      <w:r w:rsidR="00F345E5" w:rsidRPr="00A03AD5">
        <w:rPr>
          <w:rFonts w:ascii="Arial" w:hAnsi="Arial" w:cs="Arial"/>
          <w:b/>
          <w:color w:val="385623" w:themeColor="accent6" w:themeShade="80"/>
          <w:sz w:val="96"/>
          <w:szCs w:val="96"/>
        </w:rPr>
        <w:t>.</w:t>
      </w:r>
      <w:r w:rsidR="00F345E5" w:rsidRPr="00F345E5">
        <w:rPr>
          <w:rFonts w:ascii="Arial" w:hAnsi="Arial" w:cs="Arial"/>
          <w:b/>
          <w:color w:val="385623" w:themeColor="accent6" w:themeShade="80"/>
          <w:sz w:val="28"/>
          <w:szCs w:val="28"/>
        </w:rPr>
        <w:t xml:space="preserve">  </w:t>
      </w:r>
      <w:r w:rsidR="00FD6F37" w:rsidRPr="00A03AD5">
        <w:rPr>
          <w:rFonts w:ascii="Arial" w:hAnsi="Arial" w:cs="Arial"/>
          <w:b/>
          <w:color w:val="385623" w:themeColor="accent6" w:themeShade="80"/>
          <w:sz w:val="52"/>
          <w:szCs w:val="52"/>
        </w:rPr>
        <w:t xml:space="preserve">Standard </w:t>
      </w:r>
      <w:r w:rsidR="00F345E5" w:rsidRPr="00A03AD5">
        <w:rPr>
          <w:rFonts w:ascii="Arial" w:hAnsi="Arial" w:cs="Arial"/>
          <w:b/>
          <w:color w:val="385623" w:themeColor="accent6" w:themeShade="80"/>
          <w:sz w:val="52"/>
          <w:szCs w:val="52"/>
        </w:rPr>
        <w:t>zrównoważonej pielęgnacji</w:t>
      </w:r>
    </w:p>
    <w:p w:rsidR="00A03AD5" w:rsidRPr="00B438DB" w:rsidRDefault="00A03AD5" w:rsidP="00F345E5">
      <w:pPr>
        <w:ind w:left="426"/>
        <w:contextualSpacing/>
        <w:rPr>
          <w:rFonts w:ascii="Arial" w:hAnsi="Arial" w:cs="Arial"/>
          <w:b/>
          <w:color w:val="385623" w:themeColor="accent6" w:themeShade="80"/>
          <w:sz w:val="40"/>
          <w:szCs w:val="40"/>
        </w:rPr>
      </w:pPr>
    </w:p>
    <w:p w:rsidR="00F345E5" w:rsidRPr="00F345E5" w:rsidRDefault="00F345E5" w:rsidP="00F345E5">
      <w:pPr>
        <w:ind w:left="426"/>
        <w:contextualSpacing/>
        <w:rPr>
          <w:rFonts w:ascii="Arial" w:hAnsi="Arial" w:cs="Arial"/>
          <w:b/>
          <w:color w:val="385623" w:themeColor="accent6" w:themeShade="80"/>
          <w:sz w:val="28"/>
          <w:szCs w:val="28"/>
        </w:rPr>
      </w:pPr>
    </w:p>
    <w:p w:rsidR="00F345E5" w:rsidRPr="00295373" w:rsidRDefault="009056E9" w:rsidP="00A03AD5">
      <w:pPr>
        <w:spacing w:after="0" w:line="360" w:lineRule="auto"/>
        <w:ind w:left="709"/>
        <w:contextualSpacing/>
        <w:rPr>
          <w:rFonts w:ascii="Arial" w:hAnsi="Arial" w:cs="Arial"/>
          <w:b/>
          <w:color w:val="385623" w:themeColor="accent6" w:themeShade="80"/>
          <w:sz w:val="24"/>
          <w:szCs w:val="24"/>
        </w:rPr>
      </w:pPr>
      <w:r w:rsidRPr="00295373">
        <w:rPr>
          <w:rFonts w:ascii="Arial" w:hAnsi="Arial" w:cs="Arial"/>
          <w:b/>
          <w:color w:val="385623" w:themeColor="accent6" w:themeShade="80"/>
          <w:sz w:val="24"/>
          <w:szCs w:val="24"/>
        </w:rPr>
        <w:t>6</w:t>
      </w:r>
      <w:r w:rsidR="00F345E5" w:rsidRPr="00295373">
        <w:rPr>
          <w:rFonts w:ascii="Arial" w:hAnsi="Arial" w:cs="Arial"/>
          <w:b/>
          <w:color w:val="385623" w:themeColor="accent6" w:themeShade="80"/>
          <w:sz w:val="24"/>
          <w:szCs w:val="24"/>
        </w:rPr>
        <w:t>.1 Założenia ogólne</w:t>
      </w:r>
    </w:p>
    <w:p w:rsidR="00F345E5" w:rsidRPr="00F345E5" w:rsidRDefault="00A03AD5" w:rsidP="00A03AD5">
      <w:pPr>
        <w:spacing w:after="0" w:line="360" w:lineRule="auto"/>
        <w:ind w:left="709"/>
        <w:contextualSpacing/>
        <w:jc w:val="both"/>
        <w:rPr>
          <w:rFonts w:ascii="Arial" w:hAnsi="Arial" w:cs="Arial"/>
        </w:rPr>
      </w:pPr>
      <w:r>
        <w:rPr>
          <w:rFonts w:ascii="Arial" w:hAnsi="Arial" w:cs="Arial"/>
        </w:rPr>
        <w:t xml:space="preserve">Celem tego Standardu jest zmiana </w:t>
      </w:r>
      <w:r w:rsidR="00F345E5" w:rsidRPr="00F345E5">
        <w:rPr>
          <w:rFonts w:ascii="Arial" w:hAnsi="Arial" w:cs="Arial"/>
        </w:rPr>
        <w:t xml:space="preserve">w </w:t>
      </w:r>
      <w:r>
        <w:rPr>
          <w:rFonts w:ascii="Arial" w:hAnsi="Arial" w:cs="Arial"/>
        </w:rPr>
        <w:t>dotychczasowym</w:t>
      </w:r>
      <w:r w:rsidR="00F345E5" w:rsidRPr="00F345E5">
        <w:rPr>
          <w:rFonts w:ascii="Arial" w:hAnsi="Arial" w:cs="Arial"/>
        </w:rPr>
        <w:t xml:space="preserve"> podejściu do pielęgnacji</w:t>
      </w:r>
      <w:r>
        <w:rPr>
          <w:rFonts w:ascii="Arial" w:hAnsi="Arial" w:cs="Arial"/>
        </w:rPr>
        <w:t xml:space="preserve"> zieleni w mieście</w:t>
      </w:r>
      <w:r w:rsidR="00F345E5" w:rsidRPr="00F345E5">
        <w:rPr>
          <w:rFonts w:ascii="Arial" w:hAnsi="Arial" w:cs="Arial"/>
        </w:rPr>
        <w:t xml:space="preserve">. </w:t>
      </w:r>
      <w:r>
        <w:rPr>
          <w:rFonts w:ascii="Arial" w:hAnsi="Arial" w:cs="Arial"/>
        </w:rPr>
        <w:t>N</w:t>
      </w:r>
      <w:r w:rsidRPr="00F345E5">
        <w:rPr>
          <w:rFonts w:ascii="Arial" w:hAnsi="Arial" w:cs="Arial"/>
        </w:rPr>
        <w:t xml:space="preserve">ie ma </w:t>
      </w:r>
      <w:r>
        <w:rPr>
          <w:rFonts w:ascii="Arial" w:hAnsi="Arial" w:cs="Arial"/>
        </w:rPr>
        <w:t xml:space="preserve">zatem </w:t>
      </w:r>
      <w:r w:rsidRPr="00F345E5">
        <w:rPr>
          <w:rFonts w:ascii="Arial" w:hAnsi="Arial" w:cs="Arial"/>
        </w:rPr>
        <w:t xml:space="preserve">na celu zapoznania z wszelkimi pracami pielęgnacyjnymi w mieście. </w:t>
      </w:r>
      <w:r w:rsidR="00F345E5" w:rsidRPr="00F345E5">
        <w:rPr>
          <w:rFonts w:ascii="Arial" w:hAnsi="Arial" w:cs="Arial"/>
        </w:rPr>
        <w:t xml:space="preserve">Standardy pielęgnacji zieleni zmieniają się wraz z nowymi potrzebami mieszkańców i wzrostem naszej świadomości odnośnie zmian klimatu. Naszymi działaniami jesteśmy zobowiązani do przeciwdziałania szkodom jakie dotychczas wyrządziliśmy środowisku. Już teraz wiadomo, że grabienie wszystkich liści w mieście jest bardzo szkodliwym działaniem i pozbawionym większego sensu. W warstwie liści zimuje wiele pożytecznych dla ekosystemów miejskich organizmów. Pozostawienie niezgrabionych liści powoduje wzbogacenie gleby w cenne składniki pokarmowe. W wielu miastach polskich takie </w:t>
      </w:r>
      <w:r w:rsidR="00F345E5" w:rsidRPr="00FE72E6">
        <w:rPr>
          <w:rFonts w:ascii="Arial" w:hAnsi="Arial" w:cs="Arial"/>
          <w:b/>
        </w:rPr>
        <w:t>zaniechanie grabienia</w:t>
      </w:r>
      <w:r w:rsidR="00F345E5" w:rsidRPr="00F345E5">
        <w:rPr>
          <w:rFonts w:ascii="Arial" w:hAnsi="Arial" w:cs="Arial"/>
        </w:rPr>
        <w:t xml:space="preserve"> liści jest już praktykowane. Nawet w niektórych pasach drogowych liście są pozostawiane i niegrabione. </w:t>
      </w:r>
    </w:p>
    <w:p w:rsidR="00F345E5" w:rsidRPr="00F345E5" w:rsidRDefault="004B1B58" w:rsidP="00A03AD5">
      <w:pPr>
        <w:widowControl w:val="0"/>
        <w:overflowPunct w:val="0"/>
        <w:adjustRightInd w:val="0"/>
        <w:spacing w:after="0" w:line="360" w:lineRule="auto"/>
        <w:ind w:left="709"/>
        <w:jc w:val="both"/>
        <w:rPr>
          <w:rFonts w:ascii="Arial" w:hAnsi="Arial" w:cs="Arial"/>
        </w:rPr>
      </w:pPr>
      <w:r>
        <w:rPr>
          <w:rFonts w:ascii="Arial" w:hAnsi="Arial" w:cs="Arial"/>
        </w:rPr>
        <w:t>Inną</w:t>
      </w:r>
      <w:r w:rsidR="00F345E5" w:rsidRPr="00F345E5">
        <w:rPr>
          <w:rFonts w:ascii="Arial" w:hAnsi="Arial" w:cs="Arial"/>
        </w:rPr>
        <w:t xml:space="preserve"> cen</w:t>
      </w:r>
      <w:r w:rsidR="007A4BFA">
        <w:rPr>
          <w:rFonts w:ascii="Arial" w:hAnsi="Arial" w:cs="Arial"/>
        </w:rPr>
        <w:t>n</w:t>
      </w:r>
      <w:r w:rsidR="00F345E5" w:rsidRPr="00F345E5">
        <w:rPr>
          <w:rFonts w:ascii="Arial" w:hAnsi="Arial" w:cs="Arial"/>
        </w:rPr>
        <w:t xml:space="preserve">ą praktyką jest zaniechanie koszenia trawników w celu osiągniecia efektu  łąk kwietnych jak i zakładanie łąk od początku, z siewu odpowiednich mieszanek nasion. </w:t>
      </w:r>
    </w:p>
    <w:p w:rsidR="004B1B58" w:rsidRDefault="00F345E5" w:rsidP="00A03AD5">
      <w:pPr>
        <w:widowControl w:val="0"/>
        <w:overflowPunct w:val="0"/>
        <w:adjustRightInd w:val="0"/>
        <w:spacing w:after="0" w:line="360" w:lineRule="auto"/>
        <w:ind w:left="709"/>
        <w:jc w:val="both"/>
        <w:rPr>
          <w:rFonts w:ascii="Arial" w:eastAsia="Times New Roman" w:hAnsi="Arial" w:cs="Arial"/>
          <w:kern w:val="28"/>
          <w:lang w:eastAsia="pl-PL"/>
        </w:rPr>
      </w:pPr>
      <w:r w:rsidRPr="00F345E5">
        <w:rPr>
          <w:rFonts w:ascii="Arial" w:eastAsia="Times New Roman" w:hAnsi="Arial" w:cs="Arial"/>
          <w:kern w:val="28"/>
          <w:lang w:eastAsia="pl-PL"/>
        </w:rPr>
        <w:t xml:space="preserve">Powierzchnie trawników zajmują w Olsztynie ogromne powierzchnie. Przekłada się to </w:t>
      </w:r>
      <w:r w:rsidR="004B1B58">
        <w:rPr>
          <w:rFonts w:ascii="Arial" w:eastAsia="Times New Roman" w:hAnsi="Arial" w:cs="Arial"/>
          <w:kern w:val="28"/>
          <w:lang w:eastAsia="pl-PL"/>
        </w:rPr>
        <w:t xml:space="preserve">na </w:t>
      </w:r>
      <w:r w:rsidRPr="00F345E5">
        <w:rPr>
          <w:rFonts w:ascii="Arial" w:eastAsia="Times New Roman" w:hAnsi="Arial" w:cs="Arial"/>
          <w:kern w:val="28"/>
          <w:lang w:eastAsia="pl-PL"/>
        </w:rPr>
        <w:t>wysokie koszty ich utrzymania. Koszenie jest czynnością, której efekty są krótkotrwałe. Pojawia się zatem wątpliwość czy wydatkowanie z budżetu miasta tak dużych sum jest działaniem racjonalnym. Zwłaszcza</w:t>
      </w:r>
      <w:r w:rsidR="007A4BFA">
        <w:rPr>
          <w:rFonts w:ascii="Arial" w:eastAsia="Times New Roman" w:hAnsi="Arial" w:cs="Arial"/>
          <w:kern w:val="28"/>
          <w:lang w:eastAsia="pl-PL"/>
        </w:rPr>
        <w:t>, że istotny jest również inny</w:t>
      </w:r>
      <w:r w:rsidRPr="00F345E5">
        <w:rPr>
          <w:rFonts w:ascii="Arial" w:eastAsia="Times New Roman" w:hAnsi="Arial" w:cs="Arial"/>
          <w:kern w:val="28"/>
          <w:lang w:eastAsia="pl-PL"/>
        </w:rPr>
        <w:t xml:space="preserve"> aspekt</w:t>
      </w:r>
      <w:r w:rsidR="007A4BFA">
        <w:rPr>
          <w:rFonts w:ascii="Arial" w:eastAsia="Times New Roman" w:hAnsi="Arial" w:cs="Arial"/>
          <w:kern w:val="28"/>
          <w:lang w:eastAsia="pl-PL"/>
        </w:rPr>
        <w:t xml:space="preserve">, </w:t>
      </w:r>
      <w:r w:rsidRPr="00F345E5">
        <w:rPr>
          <w:rFonts w:ascii="Arial" w:eastAsia="Times New Roman" w:hAnsi="Arial" w:cs="Arial"/>
          <w:kern w:val="28"/>
          <w:lang w:eastAsia="pl-PL"/>
        </w:rPr>
        <w:t>w</w:t>
      </w:r>
      <w:r w:rsidR="00E90675">
        <w:rPr>
          <w:rFonts w:ascii="Arial" w:eastAsia="Times New Roman" w:hAnsi="Arial" w:cs="Arial"/>
          <w:kern w:val="28"/>
          <w:lang w:eastAsia="pl-PL"/>
        </w:rPr>
        <w:t xml:space="preserve">śród zieleni miejskiej </w:t>
      </w:r>
      <w:r w:rsidRPr="00F345E5">
        <w:rPr>
          <w:rFonts w:ascii="Arial" w:eastAsia="Times New Roman" w:hAnsi="Arial" w:cs="Arial"/>
          <w:kern w:val="28"/>
          <w:lang w:eastAsia="pl-PL"/>
        </w:rPr>
        <w:t>bytuje cała m</w:t>
      </w:r>
      <w:r w:rsidR="00E90675">
        <w:rPr>
          <w:rFonts w:ascii="Arial" w:eastAsia="Times New Roman" w:hAnsi="Arial" w:cs="Arial"/>
          <w:kern w:val="28"/>
          <w:lang w:eastAsia="pl-PL"/>
        </w:rPr>
        <w:t>asa żywych organizmów. Koszenie</w:t>
      </w:r>
      <w:r w:rsidRPr="00F345E5">
        <w:rPr>
          <w:rFonts w:ascii="Arial" w:eastAsia="Times New Roman" w:hAnsi="Arial" w:cs="Arial"/>
          <w:kern w:val="28"/>
          <w:lang w:eastAsia="pl-PL"/>
        </w:rPr>
        <w:t xml:space="preserve"> powoduje, ogromne zagrożenie dla </w:t>
      </w:r>
      <w:r w:rsidR="00E90675">
        <w:rPr>
          <w:rFonts w:ascii="Arial" w:eastAsia="Times New Roman" w:hAnsi="Arial" w:cs="Arial"/>
          <w:kern w:val="28"/>
          <w:lang w:eastAsia="pl-PL"/>
        </w:rPr>
        <w:t xml:space="preserve">tych </w:t>
      </w:r>
      <w:r w:rsidRPr="00F345E5">
        <w:rPr>
          <w:rFonts w:ascii="Arial" w:eastAsia="Times New Roman" w:hAnsi="Arial" w:cs="Arial"/>
          <w:kern w:val="28"/>
          <w:lang w:eastAsia="pl-PL"/>
        </w:rPr>
        <w:t xml:space="preserve">organizmów, które obrały sobie za kryjówkę te obszary. </w:t>
      </w:r>
    </w:p>
    <w:p w:rsidR="00F345E5" w:rsidRPr="00F345E5" w:rsidRDefault="00F345E5" w:rsidP="00E90675">
      <w:pPr>
        <w:spacing w:line="360" w:lineRule="auto"/>
        <w:ind w:left="709"/>
        <w:contextualSpacing/>
        <w:jc w:val="both"/>
        <w:rPr>
          <w:rFonts w:ascii="Arial" w:hAnsi="Arial" w:cs="Arial"/>
        </w:rPr>
      </w:pPr>
      <w:r w:rsidRPr="00F345E5">
        <w:rPr>
          <w:rFonts w:ascii="Arial" w:hAnsi="Arial" w:cs="Arial"/>
        </w:rPr>
        <w:t xml:space="preserve">Przy takich czynnościach pielęgnacyjnych jak podlewanie należy ograniczyć zużycie wody poprzez takie rozwiązania jak wprowadzanie przy nowo sadzonych drzewach </w:t>
      </w:r>
      <w:r w:rsidR="001938D5">
        <w:rPr>
          <w:rFonts w:ascii="Arial" w:hAnsi="Arial" w:cs="Arial"/>
        </w:rPr>
        <w:t xml:space="preserve">worków </w:t>
      </w:r>
      <w:r w:rsidRPr="00F345E5">
        <w:rPr>
          <w:rFonts w:ascii="Arial" w:hAnsi="Arial" w:cs="Arial"/>
        </w:rPr>
        <w:t xml:space="preserve">do podlewania czy obręczy ograniczających odpływ powierzchniowy wody. Zrównoważone gospodarowanie wodą w mieście jest obecnie koniecznością, tak samo </w:t>
      </w:r>
      <w:r w:rsidR="00E90675">
        <w:rPr>
          <w:rFonts w:ascii="Arial" w:hAnsi="Arial" w:cs="Arial"/>
        </w:rPr>
        <w:t xml:space="preserve">ważną </w:t>
      </w:r>
      <w:r w:rsidRPr="00F345E5">
        <w:rPr>
          <w:rFonts w:ascii="Arial" w:hAnsi="Arial" w:cs="Arial"/>
        </w:rPr>
        <w:t xml:space="preserve">jak oszczędne gospodarowanie solą do odladzania dróg. </w:t>
      </w:r>
    </w:p>
    <w:p w:rsidR="00F345E5" w:rsidRPr="00F345E5" w:rsidRDefault="00F345E5" w:rsidP="00E90675">
      <w:pPr>
        <w:spacing w:line="360" w:lineRule="auto"/>
        <w:ind w:left="709"/>
        <w:contextualSpacing/>
        <w:jc w:val="both"/>
        <w:rPr>
          <w:rFonts w:ascii="Arial" w:hAnsi="Arial" w:cs="Arial"/>
        </w:rPr>
      </w:pPr>
      <w:r w:rsidRPr="00F345E5">
        <w:rPr>
          <w:rFonts w:ascii="Arial" w:hAnsi="Arial" w:cs="Arial"/>
        </w:rPr>
        <w:lastRenderedPageBreak/>
        <w:t>Wszelkie te działania wymagają dokładnego wyznaczenia stref w mieście z odpowiednim standardem zarówno koszenia, grabienia czy  zimowego utrzymania dróg.</w:t>
      </w:r>
    </w:p>
    <w:p w:rsidR="00F345E5" w:rsidRPr="00F345E5" w:rsidRDefault="00F345E5" w:rsidP="00295373">
      <w:pPr>
        <w:widowControl w:val="0"/>
        <w:overflowPunct w:val="0"/>
        <w:adjustRightInd w:val="0"/>
        <w:spacing w:after="0" w:line="360" w:lineRule="auto"/>
        <w:ind w:left="851"/>
        <w:jc w:val="both"/>
        <w:rPr>
          <w:rFonts w:ascii="Arial" w:eastAsia="Times New Roman" w:hAnsi="Arial" w:cs="Arial"/>
          <w:b/>
          <w:bCs/>
          <w:color w:val="385623" w:themeColor="accent6" w:themeShade="80"/>
          <w:kern w:val="28"/>
          <w:sz w:val="24"/>
          <w:szCs w:val="24"/>
          <w:lang w:eastAsia="pl-PL"/>
        </w:rPr>
      </w:pPr>
    </w:p>
    <w:p w:rsidR="00F345E5" w:rsidRPr="00295373" w:rsidRDefault="009056E9" w:rsidP="000932C7">
      <w:pPr>
        <w:widowControl w:val="0"/>
        <w:overflowPunct w:val="0"/>
        <w:adjustRightInd w:val="0"/>
        <w:spacing w:after="0" w:line="360" w:lineRule="auto"/>
        <w:ind w:left="709"/>
        <w:jc w:val="both"/>
        <w:rPr>
          <w:rFonts w:ascii="Arial" w:eastAsia="Times New Roman" w:hAnsi="Arial" w:cs="Arial"/>
          <w:b/>
          <w:bCs/>
          <w:color w:val="385623" w:themeColor="accent6" w:themeShade="80"/>
          <w:kern w:val="28"/>
          <w:sz w:val="24"/>
          <w:szCs w:val="24"/>
          <w:lang w:eastAsia="pl-PL"/>
        </w:rPr>
      </w:pPr>
      <w:r w:rsidRPr="00295373">
        <w:rPr>
          <w:rFonts w:ascii="Arial" w:eastAsia="Times New Roman" w:hAnsi="Arial" w:cs="Arial"/>
          <w:b/>
          <w:bCs/>
          <w:color w:val="385623" w:themeColor="accent6" w:themeShade="80"/>
          <w:kern w:val="28"/>
          <w:sz w:val="24"/>
          <w:szCs w:val="24"/>
          <w:lang w:eastAsia="pl-PL"/>
        </w:rPr>
        <w:t xml:space="preserve">6.2. Strefy miejskie </w:t>
      </w:r>
      <w:r w:rsidR="00F345E5" w:rsidRPr="00295373">
        <w:rPr>
          <w:rFonts w:ascii="Arial" w:eastAsia="Times New Roman" w:hAnsi="Arial" w:cs="Arial"/>
          <w:b/>
          <w:bCs/>
          <w:color w:val="385623" w:themeColor="accent6" w:themeShade="80"/>
          <w:kern w:val="28"/>
          <w:sz w:val="24"/>
          <w:szCs w:val="24"/>
          <w:lang w:eastAsia="pl-PL"/>
        </w:rPr>
        <w:t xml:space="preserve"> </w:t>
      </w:r>
    </w:p>
    <w:p w:rsidR="00F345E5" w:rsidRPr="00F345E5" w:rsidRDefault="000258F2" w:rsidP="000932C7">
      <w:pPr>
        <w:spacing w:line="360" w:lineRule="auto"/>
        <w:ind w:left="709"/>
        <w:contextualSpacing/>
        <w:jc w:val="both"/>
        <w:rPr>
          <w:rFonts w:ascii="Arial" w:hAnsi="Arial" w:cs="Arial"/>
        </w:rPr>
      </w:pPr>
      <w:r>
        <w:rPr>
          <w:rFonts w:ascii="Arial" w:hAnsi="Arial" w:cs="Arial"/>
        </w:rPr>
        <w:t>Zostają w</w:t>
      </w:r>
      <w:r w:rsidR="001938D5">
        <w:rPr>
          <w:rFonts w:ascii="Arial" w:hAnsi="Arial" w:cs="Arial"/>
        </w:rPr>
        <w:t xml:space="preserve">yznaczone 3 </w:t>
      </w:r>
      <w:r>
        <w:rPr>
          <w:rFonts w:ascii="Arial" w:hAnsi="Arial" w:cs="Arial"/>
        </w:rPr>
        <w:t xml:space="preserve">poziomy </w:t>
      </w:r>
      <w:r w:rsidR="001938D5">
        <w:rPr>
          <w:rFonts w:ascii="Arial" w:hAnsi="Arial" w:cs="Arial"/>
        </w:rPr>
        <w:t>standard</w:t>
      </w:r>
      <w:r>
        <w:rPr>
          <w:rFonts w:ascii="Arial" w:hAnsi="Arial" w:cs="Arial"/>
        </w:rPr>
        <w:t>ów</w:t>
      </w:r>
      <w:r w:rsidR="001938D5">
        <w:rPr>
          <w:rFonts w:ascii="Arial" w:hAnsi="Arial" w:cs="Arial"/>
        </w:rPr>
        <w:t xml:space="preserve"> koszenia</w:t>
      </w:r>
      <w:r w:rsidR="00F345E5" w:rsidRPr="00F345E5">
        <w:rPr>
          <w:rFonts w:ascii="Arial" w:hAnsi="Arial" w:cs="Arial"/>
        </w:rPr>
        <w:t xml:space="preserve">, w zależności od lokalizacji powierzchni trawnikowych w mieście. </w:t>
      </w:r>
    </w:p>
    <w:p w:rsidR="00F345E5" w:rsidRPr="00121059" w:rsidRDefault="00F345E5" w:rsidP="00E5350B">
      <w:pPr>
        <w:pStyle w:val="Akapitzlist"/>
        <w:widowControl w:val="0"/>
        <w:numPr>
          <w:ilvl w:val="2"/>
          <w:numId w:val="16"/>
        </w:numPr>
        <w:overflowPunct w:val="0"/>
        <w:adjustRightInd w:val="0"/>
        <w:spacing w:after="0" w:line="360" w:lineRule="auto"/>
        <w:ind w:left="1843" w:hanging="1134"/>
        <w:jc w:val="both"/>
        <w:rPr>
          <w:rFonts w:ascii="Arial" w:eastAsia="Times New Roman" w:hAnsi="Arial" w:cs="Arial"/>
          <w:b/>
          <w:bCs/>
          <w:color w:val="385623" w:themeColor="accent6" w:themeShade="80"/>
          <w:kern w:val="28"/>
          <w:lang w:eastAsia="pl-PL"/>
        </w:rPr>
      </w:pPr>
      <w:r w:rsidRPr="00121059">
        <w:rPr>
          <w:rFonts w:ascii="Arial" w:eastAsia="Times New Roman" w:hAnsi="Arial" w:cs="Arial"/>
          <w:b/>
          <w:bCs/>
          <w:color w:val="385623" w:themeColor="accent6" w:themeShade="80"/>
          <w:kern w:val="28"/>
          <w:lang w:eastAsia="pl-PL"/>
        </w:rPr>
        <w:t>Strefa Śródmiejska o podwyższonym standardzie a także obszary wokół rabat złożonych z krzewów i bylin</w:t>
      </w:r>
    </w:p>
    <w:p w:rsidR="00E54E67" w:rsidRDefault="00F345E5" w:rsidP="00EB0E02">
      <w:pPr>
        <w:widowControl w:val="0"/>
        <w:overflowPunct w:val="0"/>
        <w:adjustRightInd w:val="0"/>
        <w:spacing w:after="0" w:line="360" w:lineRule="auto"/>
        <w:ind w:left="709"/>
        <w:contextualSpacing/>
        <w:jc w:val="both"/>
        <w:rPr>
          <w:rFonts w:ascii="Arial" w:eastAsia="Times New Roman" w:hAnsi="Arial" w:cs="Arial"/>
          <w:bCs/>
          <w:kern w:val="28"/>
          <w:lang w:eastAsia="pl-PL"/>
        </w:rPr>
      </w:pPr>
      <w:r w:rsidRPr="00F345E5">
        <w:rPr>
          <w:rFonts w:ascii="Arial" w:eastAsia="Times New Roman" w:hAnsi="Arial" w:cs="Arial"/>
          <w:bCs/>
          <w:kern w:val="28"/>
          <w:lang w:eastAsia="pl-PL"/>
        </w:rPr>
        <w:t xml:space="preserve">Obszar </w:t>
      </w:r>
      <w:r w:rsidR="000258F2">
        <w:rPr>
          <w:rFonts w:ascii="Arial" w:eastAsia="Times New Roman" w:hAnsi="Arial" w:cs="Arial"/>
          <w:bCs/>
          <w:kern w:val="28"/>
          <w:lang w:eastAsia="pl-PL"/>
        </w:rPr>
        <w:t xml:space="preserve">Śródmieścia </w:t>
      </w:r>
      <w:r w:rsidRPr="00F345E5">
        <w:rPr>
          <w:rFonts w:ascii="Arial" w:eastAsia="Times New Roman" w:hAnsi="Arial" w:cs="Arial"/>
          <w:bCs/>
          <w:kern w:val="28"/>
          <w:lang w:eastAsia="pl-PL"/>
        </w:rPr>
        <w:t xml:space="preserve">zgodny z granicami wyznaczonymi w Zintegrowanym Programie Zagospodarowania  Przestrzennego Śródmieścia Olsztyna. </w:t>
      </w:r>
      <w:r w:rsidR="000258F2">
        <w:rPr>
          <w:rFonts w:ascii="Arial" w:hAnsi="Arial" w:cs="Arial"/>
        </w:rPr>
        <w:t>Dodatkowo do strefy tej włą</w:t>
      </w:r>
      <w:r w:rsidR="001938D5">
        <w:rPr>
          <w:rFonts w:ascii="Arial" w:hAnsi="Arial" w:cs="Arial"/>
        </w:rPr>
        <w:t xml:space="preserve">czane są wszystkie obszary trawnikowe, w </w:t>
      </w:r>
      <w:r w:rsidR="001938D5" w:rsidRPr="00F345E5">
        <w:rPr>
          <w:rFonts w:ascii="Arial" w:hAnsi="Arial" w:cs="Arial"/>
        </w:rPr>
        <w:t xml:space="preserve"> obrębie </w:t>
      </w:r>
      <w:r w:rsidR="001938D5">
        <w:rPr>
          <w:rFonts w:ascii="Arial" w:hAnsi="Arial" w:cs="Arial"/>
        </w:rPr>
        <w:t>których</w:t>
      </w:r>
      <w:r w:rsidR="001938D5" w:rsidRPr="00F345E5">
        <w:rPr>
          <w:rFonts w:ascii="Arial" w:hAnsi="Arial" w:cs="Arial"/>
        </w:rPr>
        <w:t xml:space="preserve"> znajdują się rabaty</w:t>
      </w:r>
      <w:r w:rsidR="000258F2">
        <w:rPr>
          <w:rFonts w:ascii="Arial" w:hAnsi="Arial" w:cs="Arial"/>
        </w:rPr>
        <w:t xml:space="preserve"> z krzewów i/lub bylin</w:t>
      </w:r>
      <w:r w:rsidR="001938D5">
        <w:rPr>
          <w:rFonts w:ascii="Arial" w:hAnsi="Arial" w:cs="Arial"/>
        </w:rPr>
        <w:t>.</w:t>
      </w:r>
      <w:r w:rsidR="001938D5" w:rsidRPr="00F345E5">
        <w:rPr>
          <w:rFonts w:ascii="Arial" w:hAnsi="Arial" w:cs="Arial"/>
        </w:rPr>
        <w:t xml:space="preserve"> </w:t>
      </w:r>
      <w:r w:rsidR="001938D5">
        <w:rPr>
          <w:rFonts w:ascii="Arial" w:hAnsi="Arial" w:cs="Arial"/>
        </w:rPr>
        <w:t>T</w:t>
      </w:r>
      <w:r w:rsidR="001938D5" w:rsidRPr="00F345E5">
        <w:rPr>
          <w:rFonts w:ascii="Arial" w:hAnsi="Arial" w:cs="Arial"/>
        </w:rPr>
        <w:t xml:space="preserve">akie trawniki wymagają częstego koszenia, tak aby </w:t>
      </w:r>
      <w:r w:rsidR="001938D5">
        <w:rPr>
          <w:rFonts w:ascii="Arial" w:hAnsi="Arial" w:cs="Arial"/>
        </w:rPr>
        <w:t xml:space="preserve">zbyt wysoka trawa </w:t>
      </w:r>
      <w:r w:rsidR="001938D5" w:rsidRPr="00F345E5">
        <w:rPr>
          <w:rFonts w:ascii="Arial" w:hAnsi="Arial" w:cs="Arial"/>
        </w:rPr>
        <w:t xml:space="preserve">nie </w:t>
      </w:r>
      <w:r w:rsidR="001938D5">
        <w:rPr>
          <w:rFonts w:ascii="Arial" w:hAnsi="Arial" w:cs="Arial"/>
        </w:rPr>
        <w:t xml:space="preserve">przesłaniała </w:t>
      </w:r>
      <w:r w:rsidR="001938D5" w:rsidRPr="00F345E5">
        <w:rPr>
          <w:rFonts w:ascii="Arial" w:hAnsi="Arial" w:cs="Arial"/>
        </w:rPr>
        <w:t xml:space="preserve">rosnących krzewów i bylin </w:t>
      </w:r>
      <w:r w:rsidR="001938D5">
        <w:rPr>
          <w:rFonts w:ascii="Arial" w:hAnsi="Arial" w:cs="Arial"/>
        </w:rPr>
        <w:t>a jej schludny wygląd  podkreślał</w:t>
      </w:r>
      <w:r w:rsidR="001938D5" w:rsidRPr="00F345E5">
        <w:rPr>
          <w:rFonts w:ascii="Arial" w:hAnsi="Arial" w:cs="Arial"/>
        </w:rPr>
        <w:t xml:space="preserve"> walory</w:t>
      </w:r>
      <w:r w:rsidR="001938D5">
        <w:rPr>
          <w:rFonts w:ascii="Arial" w:hAnsi="Arial" w:cs="Arial"/>
        </w:rPr>
        <w:t xml:space="preserve"> </w:t>
      </w:r>
      <w:r w:rsidR="001938D5" w:rsidRPr="00F345E5">
        <w:rPr>
          <w:rFonts w:ascii="Arial" w:hAnsi="Arial" w:cs="Arial"/>
        </w:rPr>
        <w:t xml:space="preserve"> nasadzeń. Nawet niewielkie zaniedbania w koszeniu w takich lokalizacjach </w:t>
      </w:r>
      <w:r w:rsidR="000258F2">
        <w:rPr>
          <w:rFonts w:ascii="Arial" w:hAnsi="Arial" w:cs="Arial"/>
        </w:rPr>
        <w:t>powodują, że rabaty stają się</w:t>
      </w:r>
      <w:r w:rsidR="001938D5" w:rsidRPr="00F345E5">
        <w:rPr>
          <w:rFonts w:ascii="Arial" w:hAnsi="Arial" w:cs="Arial"/>
        </w:rPr>
        <w:t xml:space="preserve"> nieestetyczne i niweczą wysiłki związane z zaplanowaniem i zrealizowaniem nasadzeń roślin w pasie drogowym.</w:t>
      </w:r>
    </w:p>
    <w:p w:rsidR="00F345E5" w:rsidRPr="0040431B" w:rsidRDefault="00F345E5" w:rsidP="00E5350B">
      <w:pPr>
        <w:pStyle w:val="Akapitzlist"/>
        <w:widowControl w:val="0"/>
        <w:numPr>
          <w:ilvl w:val="2"/>
          <w:numId w:val="16"/>
        </w:numPr>
        <w:overflowPunct w:val="0"/>
        <w:adjustRightInd w:val="0"/>
        <w:spacing w:after="0" w:line="360" w:lineRule="auto"/>
        <w:ind w:left="1843" w:hanging="1134"/>
        <w:jc w:val="both"/>
        <w:rPr>
          <w:rFonts w:ascii="Arial" w:eastAsia="Times New Roman" w:hAnsi="Arial" w:cs="Arial"/>
          <w:b/>
          <w:bCs/>
          <w:color w:val="385623" w:themeColor="accent6" w:themeShade="80"/>
          <w:kern w:val="28"/>
          <w:lang w:eastAsia="pl-PL"/>
        </w:rPr>
      </w:pPr>
      <w:r w:rsidRPr="0040431B">
        <w:rPr>
          <w:rFonts w:ascii="Arial" w:eastAsia="Times New Roman" w:hAnsi="Arial" w:cs="Arial"/>
          <w:b/>
          <w:bCs/>
          <w:color w:val="385623" w:themeColor="accent6" w:themeShade="80"/>
          <w:kern w:val="28"/>
          <w:lang w:eastAsia="pl-PL"/>
        </w:rPr>
        <w:t xml:space="preserve">Strefy miejskie, mieszkalne - standardowe utrzymanie </w:t>
      </w:r>
    </w:p>
    <w:p w:rsidR="00F345E5" w:rsidRPr="00F345E5" w:rsidRDefault="000258F2" w:rsidP="00EB0E02">
      <w:pPr>
        <w:widowControl w:val="0"/>
        <w:overflowPunct w:val="0"/>
        <w:adjustRightInd w:val="0"/>
        <w:spacing w:after="0" w:line="360" w:lineRule="auto"/>
        <w:ind w:left="709"/>
        <w:contextualSpacing/>
        <w:jc w:val="both"/>
        <w:rPr>
          <w:rFonts w:ascii="Arial" w:eastAsia="Times New Roman" w:hAnsi="Arial" w:cs="Arial"/>
          <w:bCs/>
          <w:kern w:val="28"/>
          <w:lang w:eastAsia="pl-PL"/>
        </w:rPr>
      </w:pPr>
      <w:r>
        <w:rPr>
          <w:rFonts w:ascii="Arial" w:eastAsia="Times New Roman" w:hAnsi="Arial" w:cs="Arial"/>
          <w:bCs/>
          <w:kern w:val="28"/>
          <w:lang w:eastAsia="pl-PL"/>
        </w:rPr>
        <w:t xml:space="preserve">W obrębie tych obszarów </w:t>
      </w:r>
      <w:r w:rsidR="00F345E5" w:rsidRPr="00F345E5">
        <w:rPr>
          <w:rFonts w:ascii="Arial" w:eastAsia="Times New Roman" w:hAnsi="Arial" w:cs="Arial"/>
          <w:bCs/>
          <w:kern w:val="28"/>
          <w:lang w:eastAsia="pl-PL"/>
        </w:rPr>
        <w:t xml:space="preserve">przewidziane </w:t>
      </w:r>
      <w:r>
        <w:rPr>
          <w:rFonts w:ascii="Arial" w:eastAsia="Times New Roman" w:hAnsi="Arial" w:cs="Arial"/>
          <w:bCs/>
          <w:kern w:val="28"/>
          <w:lang w:eastAsia="pl-PL"/>
        </w:rPr>
        <w:t xml:space="preserve">jest </w:t>
      </w:r>
      <w:r w:rsidR="00F345E5" w:rsidRPr="00F345E5">
        <w:rPr>
          <w:rFonts w:ascii="Arial" w:eastAsia="Times New Roman" w:hAnsi="Arial" w:cs="Arial"/>
          <w:bCs/>
          <w:kern w:val="28"/>
          <w:lang w:eastAsia="pl-PL"/>
        </w:rPr>
        <w:t xml:space="preserve">wyznaczenie mniejszych enklaw koszonych jedynie raz w roku. </w:t>
      </w:r>
    </w:p>
    <w:p w:rsidR="00F345E5" w:rsidRPr="0040431B" w:rsidRDefault="00F345E5" w:rsidP="00E5350B">
      <w:pPr>
        <w:pStyle w:val="Akapitzlist"/>
        <w:widowControl w:val="0"/>
        <w:numPr>
          <w:ilvl w:val="2"/>
          <w:numId w:val="16"/>
        </w:numPr>
        <w:overflowPunct w:val="0"/>
        <w:adjustRightInd w:val="0"/>
        <w:spacing w:after="0" w:line="360" w:lineRule="auto"/>
        <w:ind w:left="1843" w:hanging="1134"/>
        <w:jc w:val="both"/>
        <w:rPr>
          <w:rFonts w:ascii="Arial" w:eastAsia="Times New Roman" w:hAnsi="Arial" w:cs="Arial"/>
          <w:b/>
          <w:bCs/>
          <w:color w:val="385623" w:themeColor="accent6" w:themeShade="80"/>
          <w:kern w:val="28"/>
          <w:lang w:eastAsia="pl-PL"/>
        </w:rPr>
      </w:pPr>
      <w:r w:rsidRPr="0040431B">
        <w:rPr>
          <w:rFonts w:ascii="Arial" w:eastAsia="Times New Roman" w:hAnsi="Arial" w:cs="Arial"/>
          <w:b/>
          <w:bCs/>
          <w:color w:val="385623" w:themeColor="accent6" w:themeShade="80"/>
          <w:kern w:val="28"/>
          <w:lang w:eastAsia="pl-PL"/>
        </w:rPr>
        <w:t>Strefy podmiejskie</w:t>
      </w:r>
      <w:r w:rsidR="004B1B58" w:rsidRPr="0040431B">
        <w:rPr>
          <w:rFonts w:ascii="Arial" w:eastAsia="Times New Roman" w:hAnsi="Arial" w:cs="Arial"/>
          <w:b/>
          <w:bCs/>
          <w:color w:val="385623" w:themeColor="accent6" w:themeShade="80"/>
          <w:kern w:val="28"/>
          <w:lang w:eastAsia="pl-PL"/>
        </w:rPr>
        <w:t xml:space="preserve"> </w:t>
      </w:r>
      <w:r w:rsidRPr="0040431B">
        <w:rPr>
          <w:rFonts w:ascii="Arial" w:eastAsia="Times New Roman" w:hAnsi="Arial" w:cs="Arial"/>
          <w:b/>
          <w:bCs/>
          <w:color w:val="385623" w:themeColor="accent6" w:themeShade="80"/>
          <w:kern w:val="28"/>
          <w:lang w:eastAsia="pl-PL"/>
        </w:rPr>
        <w:t>– ekstensywne utrzymanie, łąki kwietne</w:t>
      </w:r>
    </w:p>
    <w:p w:rsidR="00F345E5" w:rsidRDefault="00F345E5" w:rsidP="00EB0E02">
      <w:pPr>
        <w:widowControl w:val="0"/>
        <w:overflowPunct w:val="0"/>
        <w:adjustRightInd w:val="0"/>
        <w:spacing w:after="0" w:line="360" w:lineRule="auto"/>
        <w:ind w:left="709"/>
        <w:contextualSpacing/>
        <w:jc w:val="both"/>
        <w:rPr>
          <w:rFonts w:ascii="Arial" w:eastAsia="Times New Roman" w:hAnsi="Arial" w:cs="Arial"/>
          <w:bCs/>
          <w:kern w:val="28"/>
          <w:lang w:eastAsia="pl-PL"/>
        </w:rPr>
      </w:pPr>
      <w:r w:rsidRPr="00F345E5">
        <w:rPr>
          <w:rFonts w:ascii="Arial" w:eastAsia="Times New Roman" w:hAnsi="Arial" w:cs="Arial"/>
          <w:bCs/>
          <w:kern w:val="28"/>
          <w:lang w:eastAsia="pl-PL"/>
        </w:rPr>
        <w:t xml:space="preserve">Całe obszary strefy podmiejskiej zostaną utrzymane z kategorii ekstensywnego utrzymania. Trawniki zostaną przekształcone na obszary półnaturalnym łąk, koszonych raz  w roku. </w:t>
      </w:r>
    </w:p>
    <w:p w:rsidR="001938D5" w:rsidRDefault="001938D5" w:rsidP="00EB0E02">
      <w:pPr>
        <w:widowControl w:val="0"/>
        <w:overflowPunct w:val="0"/>
        <w:adjustRightInd w:val="0"/>
        <w:spacing w:after="0" w:line="360" w:lineRule="auto"/>
        <w:ind w:left="851"/>
        <w:contextualSpacing/>
        <w:jc w:val="both"/>
        <w:rPr>
          <w:rFonts w:ascii="Arial" w:eastAsia="Times New Roman" w:hAnsi="Arial" w:cs="Arial"/>
          <w:bCs/>
          <w:kern w:val="28"/>
          <w:lang w:eastAsia="pl-PL"/>
        </w:rPr>
      </w:pPr>
    </w:p>
    <w:p w:rsidR="00963B03" w:rsidRPr="00295373" w:rsidRDefault="009056E9" w:rsidP="00EB0E02">
      <w:pPr>
        <w:widowControl w:val="0"/>
        <w:overflowPunct w:val="0"/>
        <w:adjustRightInd w:val="0"/>
        <w:spacing w:after="0" w:line="360" w:lineRule="auto"/>
        <w:ind w:left="709"/>
        <w:jc w:val="both"/>
        <w:rPr>
          <w:rFonts w:ascii="Arial" w:eastAsia="Times New Roman" w:hAnsi="Arial" w:cs="Arial"/>
          <w:b/>
          <w:bCs/>
          <w:color w:val="385623" w:themeColor="accent6" w:themeShade="80"/>
          <w:kern w:val="28"/>
          <w:sz w:val="24"/>
          <w:szCs w:val="24"/>
          <w:lang w:eastAsia="pl-PL"/>
        </w:rPr>
      </w:pPr>
      <w:r w:rsidRPr="00295373">
        <w:rPr>
          <w:rFonts w:ascii="Arial" w:eastAsia="Times New Roman" w:hAnsi="Arial" w:cs="Arial"/>
          <w:b/>
          <w:bCs/>
          <w:color w:val="385623" w:themeColor="accent6" w:themeShade="80"/>
          <w:kern w:val="28"/>
          <w:sz w:val="24"/>
          <w:szCs w:val="24"/>
          <w:lang w:eastAsia="pl-PL"/>
        </w:rPr>
        <w:t>6</w:t>
      </w:r>
      <w:r w:rsidR="00963B03" w:rsidRPr="00295373">
        <w:rPr>
          <w:rFonts w:ascii="Arial" w:eastAsia="Times New Roman" w:hAnsi="Arial" w:cs="Arial"/>
          <w:b/>
          <w:bCs/>
          <w:color w:val="385623" w:themeColor="accent6" w:themeShade="80"/>
          <w:kern w:val="28"/>
          <w:sz w:val="24"/>
          <w:szCs w:val="24"/>
          <w:lang w:eastAsia="pl-PL"/>
        </w:rPr>
        <w:t>.3.</w:t>
      </w:r>
      <w:r w:rsidR="001938D5" w:rsidRPr="00295373">
        <w:rPr>
          <w:rFonts w:ascii="Arial" w:eastAsia="Times New Roman" w:hAnsi="Arial" w:cs="Arial"/>
          <w:b/>
          <w:bCs/>
          <w:color w:val="385623" w:themeColor="accent6" w:themeShade="80"/>
          <w:kern w:val="28"/>
          <w:sz w:val="24"/>
          <w:szCs w:val="24"/>
          <w:lang w:eastAsia="pl-PL"/>
        </w:rPr>
        <w:t xml:space="preserve"> </w:t>
      </w:r>
      <w:r w:rsidR="00963B03" w:rsidRPr="00295373">
        <w:rPr>
          <w:rFonts w:ascii="Arial" w:eastAsia="Times New Roman" w:hAnsi="Arial" w:cs="Arial"/>
          <w:b/>
          <w:bCs/>
          <w:color w:val="385623" w:themeColor="accent6" w:themeShade="80"/>
          <w:kern w:val="28"/>
          <w:sz w:val="24"/>
          <w:szCs w:val="24"/>
          <w:lang w:eastAsia="pl-PL"/>
        </w:rPr>
        <w:t>Lokalizacje łąk kwietnych</w:t>
      </w:r>
    </w:p>
    <w:p w:rsidR="00963B03" w:rsidRPr="00963B03" w:rsidRDefault="00963B03" w:rsidP="00EB0E02">
      <w:pPr>
        <w:spacing w:after="0" w:line="360" w:lineRule="auto"/>
        <w:ind w:left="709"/>
        <w:contextualSpacing/>
        <w:jc w:val="both"/>
        <w:rPr>
          <w:rFonts w:ascii="Arial" w:hAnsi="Arial" w:cs="Arial"/>
        </w:rPr>
      </w:pPr>
      <w:r w:rsidRPr="00963B03">
        <w:rPr>
          <w:rFonts w:ascii="Arial" w:hAnsi="Arial" w:cs="Arial"/>
        </w:rPr>
        <w:t xml:space="preserve">Kolejnym etapem zaniechania częstego </w:t>
      </w:r>
      <w:r w:rsidR="001938D5">
        <w:rPr>
          <w:rFonts w:ascii="Arial" w:hAnsi="Arial" w:cs="Arial"/>
        </w:rPr>
        <w:t xml:space="preserve">koszenia </w:t>
      </w:r>
      <w:r w:rsidRPr="00963B03">
        <w:rPr>
          <w:rFonts w:ascii="Arial" w:hAnsi="Arial" w:cs="Arial"/>
        </w:rPr>
        <w:t xml:space="preserve">trawników w wybranych miejscach miasta jest samoistne przekształcenie się takich powierzchni trawnikowych w łąki. </w:t>
      </w:r>
    </w:p>
    <w:p w:rsidR="00963B03" w:rsidRPr="00963B03" w:rsidRDefault="00963B03" w:rsidP="00EB0E02">
      <w:pPr>
        <w:spacing w:after="0" w:line="360" w:lineRule="auto"/>
        <w:ind w:left="709"/>
        <w:contextualSpacing/>
        <w:jc w:val="both"/>
        <w:rPr>
          <w:rFonts w:ascii="Arial" w:eastAsia="Times New Roman" w:hAnsi="Arial" w:cs="Arial"/>
          <w:kern w:val="28"/>
          <w:lang w:eastAsia="pl-PL"/>
        </w:rPr>
      </w:pPr>
      <w:r w:rsidRPr="00963B03">
        <w:rPr>
          <w:rFonts w:ascii="Arial" w:eastAsia="Times New Roman" w:hAnsi="Arial" w:cs="Arial"/>
          <w:kern w:val="28"/>
          <w:lang w:eastAsia="pl-PL"/>
        </w:rPr>
        <w:t xml:space="preserve">Takie podejście wymaga edukacji w tym zakresie mieszkańców. Społeczność powinna zostać poinformowana o takim zamiarze i jego celu aby świadomie w tym uczestniczyć. Inne części natomiast, np. w parkach, </w:t>
      </w:r>
      <w:r w:rsidR="006F081D">
        <w:rPr>
          <w:rFonts w:ascii="Arial" w:eastAsia="Times New Roman" w:hAnsi="Arial" w:cs="Arial"/>
          <w:kern w:val="28"/>
          <w:lang w:eastAsia="pl-PL"/>
        </w:rPr>
        <w:t xml:space="preserve">mogą </w:t>
      </w:r>
      <w:r w:rsidRPr="00963B03">
        <w:rPr>
          <w:rFonts w:ascii="Arial" w:eastAsia="Times New Roman" w:hAnsi="Arial" w:cs="Arial"/>
          <w:kern w:val="28"/>
          <w:lang w:eastAsia="pl-PL"/>
        </w:rPr>
        <w:t xml:space="preserve">stanowić rodzaj łąki kwietnej, koszonej raz w sezonie, uzupełnianej gatunkami wieloletnimi  charakteryzującymi się efektownym kwitnieniem w masie. W ten sposób przy </w:t>
      </w:r>
      <w:r w:rsidR="006F081D">
        <w:rPr>
          <w:rFonts w:ascii="Arial" w:eastAsia="Times New Roman" w:hAnsi="Arial" w:cs="Arial"/>
          <w:kern w:val="28"/>
          <w:lang w:eastAsia="pl-PL"/>
        </w:rPr>
        <w:t>podobnym</w:t>
      </w:r>
      <w:r w:rsidRPr="00963B03">
        <w:rPr>
          <w:rFonts w:ascii="Arial" w:eastAsia="Times New Roman" w:hAnsi="Arial" w:cs="Arial"/>
          <w:kern w:val="28"/>
          <w:lang w:eastAsia="pl-PL"/>
        </w:rPr>
        <w:t xml:space="preserve"> budżecie można osiągnąć lepsze  efekty w uzyskaniu efektownego wyglądu trawników.  W miejskich parkach, regularne koszenie trawników niezbędne jest w miejscach wokół nasadzeń, </w:t>
      </w:r>
      <w:r w:rsidR="006F081D">
        <w:rPr>
          <w:rFonts w:ascii="Arial" w:eastAsia="Times New Roman" w:hAnsi="Arial" w:cs="Arial"/>
          <w:kern w:val="28"/>
          <w:lang w:eastAsia="pl-PL"/>
        </w:rPr>
        <w:t>wzdłuż traktów</w:t>
      </w:r>
      <w:r w:rsidRPr="00963B03">
        <w:rPr>
          <w:rFonts w:ascii="Arial" w:eastAsia="Times New Roman" w:hAnsi="Arial" w:cs="Arial"/>
          <w:kern w:val="28"/>
          <w:lang w:eastAsia="pl-PL"/>
        </w:rPr>
        <w:t xml:space="preserve"> </w:t>
      </w:r>
      <w:r w:rsidRPr="00963B03">
        <w:rPr>
          <w:rFonts w:ascii="Arial" w:eastAsia="Times New Roman" w:hAnsi="Arial" w:cs="Arial"/>
          <w:kern w:val="28"/>
          <w:lang w:eastAsia="pl-PL"/>
        </w:rPr>
        <w:lastRenderedPageBreak/>
        <w:t>pieszych. W bardziej odległych miejscach, na polanach, można kosić rzadziej i osiągać efekt kwietnej łąki.  Jednakże rzadkie koszenie trawników</w:t>
      </w:r>
      <w:r w:rsidR="006F081D">
        <w:rPr>
          <w:rFonts w:ascii="Arial" w:eastAsia="Times New Roman" w:hAnsi="Arial" w:cs="Arial"/>
          <w:kern w:val="28"/>
          <w:lang w:eastAsia="pl-PL"/>
        </w:rPr>
        <w:t xml:space="preserve"> powoduje, że sam proces koszenia jest bardziej pracochłonny, konieczne jest usunięcie większej ilości pokosu niż w przypadku trawnika koszonego regularnie a co za tym idzie takie koszenie jest też droższe. </w:t>
      </w:r>
    </w:p>
    <w:p w:rsidR="00963B03" w:rsidRPr="00963B03" w:rsidRDefault="00295373" w:rsidP="00EB0E02">
      <w:pPr>
        <w:widowControl w:val="0"/>
        <w:suppressAutoHyphens/>
        <w:spacing w:after="0" w:line="360" w:lineRule="auto"/>
        <w:ind w:left="709"/>
        <w:contextualSpacing/>
        <w:jc w:val="both"/>
        <w:rPr>
          <w:rFonts w:ascii="Arial" w:hAnsi="Arial" w:cs="Arial"/>
          <w:b/>
          <w:color w:val="385623" w:themeColor="accent6" w:themeShade="80"/>
        </w:rPr>
      </w:pPr>
      <w:r>
        <w:rPr>
          <w:rFonts w:ascii="Arial" w:hAnsi="Arial" w:cs="Arial"/>
          <w:b/>
          <w:color w:val="385623" w:themeColor="accent6" w:themeShade="80"/>
        </w:rPr>
        <w:t xml:space="preserve">6.3.1. </w:t>
      </w:r>
      <w:r w:rsidR="001938D5" w:rsidRPr="00295373">
        <w:rPr>
          <w:rFonts w:ascii="Arial" w:hAnsi="Arial" w:cs="Arial"/>
          <w:b/>
          <w:color w:val="385623" w:themeColor="accent6" w:themeShade="80"/>
        </w:rPr>
        <w:t>Lokalizacje łąk kwietnych z</w:t>
      </w:r>
      <w:r w:rsidR="00963B03" w:rsidRPr="00295373">
        <w:rPr>
          <w:rFonts w:ascii="Arial" w:hAnsi="Arial" w:cs="Arial"/>
          <w:b/>
          <w:color w:val="385623" w:themeColor="accent6" w:themeShade="80"/>
        </w:rPr>
        <w:t xml:space="preserve">akładanych </w:t>
      </w:r>
      <w:r w:rsidR="00963B03" w:rsidRPr="00963B03">
        <w:rPr>
          <w:rFonts w:ascii="Arial" w:hAnsi="Arial" w:cs="Arial"/>
          <w:b/>
          <w:color w:val="385623" w:themeColor="accent6" w:themeShade="80"/>
        </w:rPr>
        <w:t xml:space="preserve">metodą </w:t>
      </w:r>
      <w:r w:rsidR="006F081D">
        <w:rPr>
          <w:rFonts w:ascii="Arial" w:hAnsi="Arial" w:cs="Arial"/>
          <w:b/>
          <w:color w:val="385623" w:themeColor="accent6" w:themeShade="80"/>
        </w:rPr>
        <w:t>„</w:t>
      </w:r>
      <w:r w:rsidR="00963B03" w:rsidRPr="00963B03">
        <w:rPr>
          <w:rFonts w:ascii="Arial" w:hAnsi="Arial" w:cs="Arial"/>
          <w:b/>
          <w:color w:val="385623" w:themeColor="accent6" w:themeShade="80"/>
        </w:rPr>
        <w:t>od nowa</w:t>
      </w:r>
      <w:r w:rsidR="006F081D">
        <w:rPr>
          <w:rFonts w:ascii="Arial" w:hAnsi="Arial" w:cs="Arial"/>
          <w:b/>
          <w:color w:val="385623" w:themeColor="accent6" w:themeShade="80"/>
        </w:rPr>
        <w:t>”</w:t>
      </w:r>
    </w:p>
    <w:p w:rsidR="00963B03" w:rsidRPr="00295373" w:rsidRDefault="007A4BFA" w:rsidP="00E5350B">
      <w:pPr>
        <w:pStyle w:val="Akapitzlist"/>
        <w:widowControl w:val="0"/>
        <w:numPr>
          <w:ilvl w:val="0"/>
          <w:numId w:val="48"/>
        </w:numPr>
        <w:suppressAutoHyphens/>
        <w:spacing w:after="0" w:line="360" w:lineRule="auto"/>
        <w:ind w:left="1701" w:hanging="850"/>
        <w:jc w:val="both"/>
        <w:rPr>
          <w:rFonts w:ascii="Arial" w:hAnsi="Arial" w:cs="Arial"/>
        </w:rPr>
      </w:pPr>
      <w:r>
        <w:rPr>
          <w:rFonts w:ascii="Arial" w:hAnsi="Arial" w:cs="Arial"/>
        </w:rPr>
        <w:t>Park Centralny,</w:t>
      </w:r>
    </w:p>
    <w:p w:rsidR="00963B03" w:rsidRPr="00295373" w:rsidRDefault="00963B03" w:rsidP="00E5350B">
      <w:pPr>
        <w:pStyle w:val="Akapitzlist"/>
        <w:widowControl w:val="0"/>
        <w:numPr>
          <w:ilvl w:val="0"/>
          <w:numId w:val="48"/>
        </w:numPr>
        <w:suppressAutoHyphens/>
        <w:spacing w:after="0" w:line="360" w:lineRule="auto"/>
        <w:ind w:left="1701" w:hanging="850"/>
        <w:jc w:val="both"/>
        <w:rPr>
          <w:rFonts w:ascii="Arial" w:hAnsi="Arial" w:cs="Arial"/>
        </w:rPr>
      </w:pPr>
      <w:r w:rsidRPr="00295373">
        <w:rPr>
          <w:rFonts w:ascii="Arial" w:hAnsi="Arial" w:cs="Arial"/>
        </w:rPr>
        <w:t>ul. Obiegowa</w:t>
      </w:r>
      <w:r w:rsidR="000258F2" w:rsidRPr="00295373">
        <w:rPr>
          <w:rFonts w:ascii="Arial" w:hAnsi="Arial" w:cs="Arial"/>
        </w:rPr>
        <w:t xml:space="preserve"> </w:t>
      </w:r>
      <w:r w:rsidRPr="00295373">
        <w:rPr>
          <w:rFonts w:ascii="Arial" w:hAnsi="Arial" w:cs="Arial"/>
        </w:rPr>
        <w:t>/</w:t>
      </w:r>
      <w:r w:rsidR="000258F2" w:rsidRPr="00295373">
        <w:rPr>
          <w:rFonts w:ascii="Arial" w:hAnsi="Arial" w:cs="Arial"/>
        </w:rPr>
        <w:t xml:space="preserve"> </w:t>
      </w:r>
      <w:r w:rsidRPr="00295373">
        <w:rPr>
          <w:rFonts w:ascii="Arial" w:hAnsi="Arial" w:cs="Arial"/>
        </w:rPr>
        <w:t>al.</w:t>
      </w:r>
      <w:r w:rsidR="003E23DF" w:rsidRPr="00295373">
        <w:rPr>
          <w:rFonts w:ascii="Arial" w:hAnsi="Arial" w:cs="Arial"/>
        </w:rPr>
        <w:t xml:space="preserve"> </w:t>
      </w:r>
      <w:r w:rsidR="007A4BFA">
        <w:rPr>
          <w:rFonts w:ascii="Arial" w:hAnsi="Arial" w:cs="Arial"/>
        </w:rPr>
        <w:t>Piłsudskiego,</w:t>
      </w:r>
    </w:p>
    <w:p w:rsidR="00963B03" w:rsidRPr="00295373" w:rsidRDefault="00963B03" w:rsidP="00E5350B">
      <w:pPr>
        <w:pStyle w:val="Akapitzlist"/>
        <w:widowControl w:val="0"/>
        <w:numPr>
          <w:ilvl w:val="0"/>
          <w:numId w:val="48"/>
        </w:numPr>
        <w:suppressAutoHyphens/>
        <w:spacing w:after="0" w:line="360" w:lineRule="auto"/>
        <w:ind w:left="1701" w:hanging="850"/>
        <w:jc w:val="both"/>
        <w:rPr>
          <w:rFonts w:ascii="Arial" w:hAnsi="Arial" w:cs="Arial"/>
        </w:rPr>
      </w:pPr>
      <w:r w:rsidRPr="00295373">
        <w:rPr>
          <w:rFonts w:ascii="Arial" w:hAnsi="Arial" w:cs="Arial"/>
        </w:rPr>
        <w:t>ul. Janowicza / ul. Mroza – przy pętli autobusowej</w:t>
      </w:r>
      <w:r w:rsidR="007A4BFA">
        <w:rPr>
          <w:rFonts w:ascii="Arial" w:hAnsi="Arial" w:cs="Arial"/>
        </w:rPr>
        <w:t>,</w:t>
      </w:r>
      <w:r w:rsidRPr="00295373">
        <w:rPr>
          <w:rFonts w:ascii="Arial" w:hAnsi="Arial" w:cs="Arial"/>
        </w:rPr>
        <w:t xml:space="preserve"> </w:t>
      </w:r>
    </w:p>
    <w:p w:rsidR="00963B03" w:rsidRPr="00295373" w:rsidRDefault="00963B03" w:rsidP="00E5350B">
      <w:pPr>
        <w:pStyle w:val="Akapitzlist"/>
        <w:widowControl w:val="0"/>
        <w:numPr>
          <w:ilvl w:val="0"/>
          <w:numId w:val="48"/>
        </w:numPr>
        <w:suppressAutoHyphens/>
        <w:spacing w:after="0" w:line="360" w:lineRule="auto"/>
        <w:ind w:left="1701" w:hanging="850"/>
        <w:jc w:val="both"/>
        <w:rPr>
          <w:rFonts w:ascii="Arial" w:hAnsi="Arial" w:cs="Arial"/>
        </w:rPr>
      </w:pPr>
      <w:r w:rsidRPr="00295373">
        <w:rPr>
          <w:rFonts w:ascii="Arial" w:hAnsi="Arial" w:cs="Arial"/>
        </w:rPr>
        <w:t>ul. S</w:t>
      </w:r>
      <w:r w:rsidR="007A4BFA">
        <w:rPr>
          <w:rFonts w:ascii="Arial" w:hAnsi="Arial" w:cs="Arial"/>
        </w:rPr>
        <w:t>ielska – zjazd w ul. Kapitańską,</w:t>
      </w:r>
    </w:p>
    <w:p w:rsidR="00963B03" w:rsidRPr="00295373" w:rsidRDefault="00963B03" w:rsidP="00E5350B">
      <w:pPr>
        <w:pStyle w:val="Akapitzlist"/>
        <w:widowControl w:val="0"/>
        <w:numPr>
          <w:ilvl w:val="0"/>
          <w:numId w:val="48"/>
        </w:numPr>
        <w:suppressAutoHyphens/>
        <w:spacing w:after="0" w:line="360" w:lineRule="auto"/>
        <w:ind w:left="1701" w:hanging="850"/>
        <w:jc w:val="both"/>
        <w:rPr>
          <w:rFonts w:ascii="Arial" w:hAnsi="Arial" w:cs="Arial"/>
        </w:rPr>
      </w:pPr>
      <w:r w:rsidRPr="00295373">
        <w:rPr>
          <w:rFonts w:ascii="Arial" w:hAnsi="Arial" w:cs="Arial"/>
        </w:rPr>
        <w:t>ul. Tuwima – pas środkowy</w:t>
      </w:r>
      <w:r w:rsidR="007A4BFA">
        <w:rPr>
          <w:rFonts w:ascii="Arial" w:hAnsi="Arial" w:cs="Arial"/>
        </w:rPr>
        <w:t>,</w:t>
      </w:r>
      <w:r w:rsidRPr="00295373">
        <w:rPr>
          <w:rFonts w:ascii="Arial" w:hAnsi="Arial" w:cs="Arial"/>
        </w:rPr>
        <w:t xml:space="preserve"> </w:t>
      </w:r>
    </w:p>
    <w:p w:rsidR="00963B03" w:rsidRPr="00295373" w:rsidRDefault="00963B03" w:rsidP="00E5350B">
      <w:pPr>
        <w:pStyle w:val="Akapitzlist"/>
        <w:widowControl w:val="0"/>
        <w:numPr>
          <w:ilvl w:val="0"/>
          <w:numId w:val="48"/>
        </w:numPr>
        <w:spacing w:after="0" w:line="360" w:lineRule="auto"/>
        <w:ind w:left="1701" w:hanging="850"/>
        <w:rPr>
          <w:rFonts w:ascii="Arial" w:eastAsia="Times New Roman" w:hAnsi="Arial" w:cs="Arial"/>
          <w:iCs/>
        </w:rPr>
      </w:pPr>
      <w:r w:rsidRPr="00295373">
        <w:rPr>
          <w:rFonts w:ascii="Arial" w:eastAsia="Times New Roman" w:hAnsi="Arial" w:cs="Arial"/>
          <w:iCs/>
        </w:rPr>
        <w:t>Pl. Pułaskiego (istniejący trawnik otoczony obecnie miejscami parkingowymi)</w:t>
      </w:r>
      <w:r w:rsidR="007A4BFA">
        <w:rPr>
          <w:rFonts w:ascii="Arial" w:eastAsia="Times New Roman" w:hAnsi="Arial" w:cs="Arial"/>
          <w:iCs/>
        </w:rPr>
        <w:t>,</w:t>
      </w:r>
    </w:p>
    <w:p w:rsidR="00963B03" w:rsidRPr="00295373" w:rsidRDefault="00963B03" w:rsidP="00E5350B">
      <w:pPr>
        <w:pStyle w:val="Akapitzlist"/>
        <w:widowControl w:val="0"/>
        <w:numPr>
          <w:ilvl w:val="0"/>
          <w:numId w:val="48"/>
        </w:numPr>
        <w:spacing w:after="0" w:line="360" w:lineRule="auto"/>
        <w:ind w:left="1701" w:hanging="850"/>
        <w:rPr>
          <w:rFonts w:ascii="Arial" w:eastAsia="Times New Roman" w:hAnsi="Arial" w:cs="Arial"/>
          <w:iCs/>
        </w:rPr>
      </w:pPr>
      <w:r w:rsidRPr="00295373">
        <w:rPr>
          <w:rFonts w:ascii="Arial" w:eastAsia="Times New Roman" w:hAnsi="Arial" w:cs="Arial"/>
          <w:iCs/>
        </w:rPr>
        <w:t xml:space="preserve">Fragment zieleńca, przy Tartaku </w:t>
      </w:r>
      <w:proofErr w:type="spellStart"/>
      <w:r w:rsidRPr="00295373">
        <w:rPr>
          <w:rFonts w:ascii="Arial" w:eastAsia="Times New Roman" w:hAnsi="Arial" w:cs="Arial"/>
          <w:iCs/>
        </w:rPr>
        <w:t>Raphaelsohnów</w:t>
      </w:r>
      <w:proofErr w:type="spellEnd"/>
      <w:r w:rsidRPr="00295373">
        <w:rPr>
          <w:rFonts w:ascii="Arial" w:eastAsia="Times New Roman" w:hAnsi="Arial" w:cs="Arial"/>
          <w:iCs/>
        </w:rPr>
        <w:t xml:space="preserve"> (pod istniejącymi brzozami)</w:t>
      </w:r>
      <w:r w:rsidR="007A4BFA">
        <w:rPr>
          <w:rFonts w:ascii="Arial" w:eastAsia="Times New Roman" w:hAnsi="Arial" w:cs="Arial"/>
          <w:iCs/>
        </w:rPr>
        <w:t>,</w:t>
      </w:r>
    </w:p>
    <w:p w:rsidR="00963B03" w:rsidRPr="00295373" w:rsidRDefault="00963B03" w:rsidP="00E5350B">
      <w:pPr>
        <w:pStyle w:val="Akapitzlist"/>
        <w:widowControl w:val="0"/>
        <w:numPr>
          <w:ilvl w:val="0"/>
          <w:numId w:val="48"/>
        </w:numPr>
        <w:spacing w:after="0" w:line="360" w:lineRule="auto"/>
        <w:ind w:left="1701" w:hanging="850"/>
        <w:rPr>
          <w:rFonts w:ascii="Arial" w:eastAsia="Times New Roman" w:hAnsi="Arial" w:cs="Arial"/>
          <w:iCs/>
        </w:rPr>
      </w:pPr>
      <w:r w:rsidRPr="00295373">
        <w:rPr>
          <w:rFonts w:ascii="Arial" w:eastAsia="Times New Roman" w:hAnsi="Arial" w:cs="Arial"/>
          <w:iCs/>
        </w:rPr>
        <w:t>w pasach drogowych przy torowiskach 2 etapu linii tramwajowej</w:t>
      </w:r>
      <w:r w:rsidR="007A4BFA">
        <w:rPr>
          <w:rFonts w:ascii="Arial" w:eastAsia="Times New Roman" w:hAnsi="Arial" w:cs="Arial"/>
          <w:iCs/>
        </w:rPr>
        <w:t>,</w:t>
      </w:r>
    </w:p>
    <w:p w:rsidR="00963B03" w:rsidRPr="00295373" w:rsidRDefault="00963B03" w:rsidP="00E5350B">
      <w:pPr>
        <w:pStyle w:val="Akapitzlist"/>
        <w:widowControl w:val="0"/>
        <w:numPr>
          <w:ilvl w:val="0"/>
          <w:numId w:val="48"/>
        </w:numPr>
        <w:spacing w:after="0" w:line="360" w:lineRule="auto"/>
        <w:ind w:left="1701" w:hanging="850"/>
        <w:rPr>
          <w:rFonts w:ascii="Arial" w:eastAsia="Times New Roman" w:hAnsi="Arial" w:cs="Arial"/>
          <w:iCs/>
        </w:rPr>
      </w:pPr>
      <w:r w:rsidRPr="00295373">
        <w:rPr>
          <w:rFonts w:ascii="Arial" w:eastAsia="Times New Roman" w:hAnsi="Arial" w:cs="Arial"/>
          <w:iCs/>
        </w:rPr>
        <w:t xml:space="preserve">ul. Dworcowa, za wyjątkiem obszarów z istniejącymi </w:t>
      </w:r>
      <w:proofErr w:type="spellStart"/>
      <w:r w:rsidRPr="00295373">
        <w:rPr>
          <w:rFonts w:ascii="Arial" w:eastAsia="Times New Roman" w:hAnsi="Arial" w:cs="Arial"/>
          <w:iCs/>
        </w:rPr>
        <w:t>nasadzeniami</w:t>
      </w:r>
      <w:proofErr w:type="spellEnd"/>
      <w:r w:rsidRPr="00295373">
        <w:rPr>
          <w:rFonts w:ascii="Arial" w:eastAsia="Times New Roman" w:hAnsi="Arial" w:cs="Arial"/>
          <w:iCs/>
        </w:rPr>
        <w:t xml:space="preserve"> krzewów</w:t>
      </w:r>
      <w:r w:rsidR="007A4BFA">
        <w:rPr>
          <w:rFonts w:ascii="Arial" w:eastAsia="Times New Roman" w:hAnsi="Arial" w:cs="Arial"/>
          <w:iCs/>
        </w:rPr>
        <w:t>,</w:t>
      </w:r>
    </w:p>
    <w:p w:rsidR="00963B03" w:rsidRPr="00295373" w:rsidRDefault="00963B03" w:rsidP="00E5350B">
      <w:pPr>
        <w:pStyle w:val="Akapitzlist"/>
        <w:widowControl w:val="0"/>
        <w:numPr>
          <w:ilvl w:val="0"/>
          <w:numId w:val="48"/>
        </w:numPr>
        <w:spacing w:after="0" w:line="360" w:lineRule="auto"/>
        <w:ind w:left="1701" w:hanging="850"/>
        <w:rPr>
          <w:rFonts w:ascii="Arial" w:eastAsia="Times New Roman" w:hAnsi="Arial" w:cs="Arial"/>
          <w:iCs/>
        </w:rPr>
      </w:pPr>
      <w:r w:rsidRPr="00295373">
        <w:rPr>
          <w:rFonts w:ascii="Arial" w:eastAsia="Times New Roman" w:hAnsi="Arial" w:cs="Arial"/>
          <w:iCs/>
        </w:rPr>
        <w:t xml:space="preserve">ul. Pstrowskiego od ul. Kasprzaka do pętli autobusowej, za wyjątkiem obszarów z istniejącymi </w:t>
      </w:r>
      <w:proofErr w:type="spellStart"/>
      <w:r w:rsidRPr="00295373">
        <w:rPr>
          <w:rFonts w:ascii="Arial" w:eastAsia="Times New Roman" w:hAnsi="Arial" w:cs="Arial"/>
          <w:iCs/>
        </w:rPr>
        <w:t>nasadzeniami</w:t>
      </w:r>
      <w:proofErr w:type="spellEnd"/>
      <w:r w:rsidRPr="00295373">
        <w:rPr>
          <w:rFonts w:ascii="Arial" w:eastAsia="Times New Roman" w:hAnsi="Arial" w:cs="Arial"/>
          <w:iCs/>
        </w:rPr>
        <w:t xml:space="preserve"> krzewów</w:t>
      </w:r>
      <w:r w:rsidR="007A4BFA">
        <w:rPr>
          <w:rFonts w:ascii="Arial" w:eastAsia="Times New Roman" w:hAnsi="Arial" w:cs="Arial"/>
          <w:iCs/>
        </w:rPr>
        <w:t>.</w:t>
      </w:r>
    </w:p>
    <w:p w:rsidR="00963B03" w:rsidRPr="00963B03" w:rsidRDefault="00295373" w:rsidP="001D077A">
      <w:pPr>
        <w:widowControl w:val="0"/>
        <w:spacing w:after="0" w:line="360" w:lineRule="auto"/>
        <w:ind w:left="1701" w:hanging="850"/>
        <w:contextualSpacing/>
        <w:rPr>
          <w:rFonts w:ascii="Arial" w:eastAsia="Times New Roman" w:hAnsi="Arial" w:cs="Arial"/>
          <w:b/>
          <w:iCs/>
          <w:color w:val="385623" w:themeColor="accent6" w:themeShade="80"/>
        </w:rPr>
      </w:pPr>
      <w:r>
        <w:rPr>
          <w:rFonts w:ascii="Arial" w:eastAsia="Times New Roman" w:hAnsi="Arial" w:cs="Arial"/>
          <w:b/>
          <w:iCs/>
          <w:color w:val="385623" w:themeColor="accent6" w:themeShade="80"/>
        </w:rPr>
        <w:t xml:space="preserve">6.3.2. </w:t>
      </w:r>
      <w:r w:rsidR="00963B03" w:rsidRPr="00963B03">
        <w:rPr>
          <w:rFonts w:ascii="Arial" w:eastAsia="Times New Roman" w:hAnsi="Arial" w:cs="Arial"/>
          <w:b/>
          <w:iCs/>
          <w:color w:val="385623" w:themeColor="accent6" w:themeShade="80"/>
        </w:rPr>
        <w:t>Lokalizacja miejsc</w:t>
      </w:r>
      <w:r w:rsidR="0040431B">
        <w:rPr>
          <w:rFonts w:ascii="Arial" w:eastAsia="Times New Roman" w:hAnsi="Arial" w:cs="Arial"/>
          <w:b/>
          <w:iCs/>
          <w:color w:val="385623" w:themeColor="accent6" w:themeShade="80"/>
        </w:rPr>
        <w:t>,</w:t>
      </w:r>
      <w:r w:rsidR="00963B03" w:rsidRPr="00963B03">
        <w:rPr>
          <w:rFonts w:ascii="Arial" w:eastAsia="Times New Roman" w:hAnsi="Arial" w:cs="Arial"/>
          <w:b/>
          <w:iCs/>
          <w:color w:val="385623" w:themeColor="accent6" w:themeShade="80"/>
        </w:rPr>
        <w:t xml:space="preserve"> gdzie zostanie </w:t>
      </w:r>
      <w:r w:rsidR="006B23D7">
        <w:rPr>
          <w:rFonts w:ascii="Arial" w:eastAsia="Times New Roman" w:hAnsi="Arial" w:cs="Arial"/>
          <w:b/>
          <w:iCs/>
          <w:color w:val="385623" w:themeColor="accent6" w:themeShade="80"/>
        </w:rPr>
        <w:t>zaniechane koszenie trawników</w:t>
      </w:r>
    </w:p>
    <w:p w:rsidR="003E23DF" w:rsidRPr="007D6F14"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7D6F14">
        <w:rPr>
          <w:rFonts w:ascii="Arial" w:eastAsia="Times New Roman" w:hAnsi="Arial" w:cs="Arial"/>
          <w:iCs/>
        </w:rPr>
        <w:t>Pas środkowy ul. Dworcowej</w:t>
      </w:r>
      <w:r w:rsidR="007A4BFA">
        <w:rPr>
          <w:rFonts w:ascii="Arial" w:eastAsia="Times New Roman" w:hAnsi="Arial" w:cs="Arial"/>
          <w:iCs/>
        </w:rPr>
        <w:t>,</w:t>
      </w:r>
    </w:p>
    <w:p w:rsidR="003E23DF" w:rsidRPr="007D6F14"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7D6F14">
        <w:rPr>
          <w:rFonts w:ascii="Arial" w:eastAsia="Times New Roman" w:hAnsi="Arial" w:cs="Arial"/>
          <w:iCs/>
        </w:rPr>
        <w:t>Pętla autobusowa przy ul. Cementowej</w:t>
      </w:r>
      <w:r w:rsidR="007A4BFA">
        <w:rPr>
          <w:rFonts w:ascii="Arial" w:eastAsia="Times New Roman" w:hAnsi="Arial" w:cs="Arial"/>
          <w:iCs/>
        </w:rPr>
        <w:t>,</w:t>
      </w:r>
    </w:p>
    <w:p w:rsidR="003E23DF" w:rsidRPr="007D6F14"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7D6F14">
        <w:rPr>
          <w:rFonts w:ascii="Arial" w:eastAsia="Times New Roman" w:hAnsi="Arial" w:cs="Arial"/>
          <w:iCs/>
        </w:rPr>
        <w:t>Czę</w:t>
      </w:r>
      <w:r w:rsidR="007A4BFA">
        <w:rPr>
          <w:rFonts w:ascii="Arial" w:eastAsia="Times New Roman" w:hAnsi="Arial" w:cs="Arial"/>
          <w:iCs/>
        </w:rPr>
        <w:t>ść trawników w Parku im. J.</w:t>
      </w:r>
      <w:r w:rsidRPr="007D6F14">
        <w:rPr>
          <w:rFonts w:ascii="Arial" w:eastAsia="Times New Roman" w:hAnsi="Arial" w:cs="Arial"/>
          <w:iCs/>
        </w:rPr>
        <w:t xml:space="preserve"> Kusocińskiego</w:t>
      </w:r>
      <w:r w:rsidR="007A4BFA">
        <w:rPr>
          <w:rFonts w:ascii="Arial" w:eastAsia="Times New Roman" w:hAnsi="Arial" w:cs="Arial"/>
          <w:iCs/>
        </w:rPr>
        <w:t>,</w:t>
      </w:r>
    </w:p>
    <w:p w:rsidR="003E23DF" w:rsidRPr="000258F2" w:rsidRDefault="007A4BFA" w:rsidP="00E5350B">
      <w:pPr>
        <w:widowControl w:val="0"/>
        <w:numPr>
          <w:ilvl w:val="0"/>
          <w:numId w:val="49"/>
        </w:numPr>
        <w:spacing w:after="0" w:line="360" w:lineRule="auto"/>
        <w:ind w:left="1701" w:hanging="850"/>
        <w:contextualSpacing/>
        <w:rPr>
          <w:rFonts w:ascii="Arial" w:eastAsia="Times New Roman" w:hAnsi="Arial" w:cs="Arial"/>
          <w:iCs/>
        </w:rPr>
      </w:pPr>
      <w:r>
        <w:rPr>
          <w:rFonts w:ascii="Arial" w:eastAsia="Times New Roman" w:hAnsi="Arial" w:cs="Arial"/>
          <w:iCs/>
        </w:rPr>
        <w:t>Pętla autobusowa ul.</w:t>
      </w:r>
      <w:r w:rsidR="003E23DF" w:rsidRPr="007D6F14">
        <w:rPr>
          <w:rFonts w:ascii="Arial" w:eastAsia="Times New Roman" w:hAnsi="Arial" w:cs="Arial"/>
          <w:iCs/>
        </w:rPr>
        <w:t xml:space="preserve"> Pstrowskiego</w:t>
      </w:r>
      <w:r>
        <w:rPr>
          <w:rFonts w:ascii="Arial" w:eastAsia="Times New Roman" w:hAnsi="Arial" w:cs="Arial"/>
          <w:iCs/>
        </w:rPr>
        <w:t>,</w:t>
      </w:r>
    </w:p>
    <w:p w:rsidR="003E23DF" w:rsidRPr="000258F2" w:rsidRDefault="000258F2"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Pętla</w:t>
      </w:r>
      <w:r w:rsidR="003E23DF" w:rsidRPr="000258F2">
        <w:rPr>
          <w:rFonts w:ascii="Arial" w:eastAsia="Times New Roman" w:hAnsi="Arial" w:cs="Arial"/>
          <w:iCs/>
        </w:rPr>
        <w:t xml:space="preserve"> autobusowe ul. Jagiellońska</w:t>
      </w:r>
      <w:r w:rsidR="007A4BFA">
        <w:rPr>
          <w:rFonts w:ascii="Arial" w:eastAsia="Times New Roman" w:hAnsi="Arial" w:cs="Arial"/>
          <w:iCs/>
        </w:rPr>
        <w:t>,</w:t>
      </w:r>
    </w:p>
    <w:p w:rsidR="003E23DF" w:rsidRPr="000258F2"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Pętla autobusowa Jakubowa</w:t>
      </w:r>
      <w:r w:rsidR="007A4BFA">
        <w:rPr>
          <w:rFonts w:ascii="Arial" w:eastAsia="Times New Roman" w:hAnsi="Arial" w:cs="Arial"/>
          <w:iCs/>
        </w:rPr>
        <w:t>,</w:t>
      </w:r>
    </w:p>
    <w:p w:rsidR="003E23DF" w:rsidRPr="000258F2" w:rsidRDefault="007A4BFA" w:rsidP="00E5350B">
      <w:pPr>
        <w:widowControl w:val="0"/>
        <w:numPr>
          <w:ilvl w:val="0"/>
          <w:numId w:val="49"/>
        </w:numPr>
        <w:spacing w:after="0" w:line="360" w:lineRule="auto"/>
        <w:ind w:left="1701" w:hanging="850"/>
        <w:contextualSpacing/>
        <w:rPr>
          <w:rFonts w:ascii="Arial" w:eastAsia="Times New Roman" w:hAnsi="Arial" w:cs="Arial"/>
          <w:iCs/>
        </w:rPr>
      </w:pPr>
      <w:r>
        <w:rPr>
          <w:rFonts w:ascii="Arial" w:eastAsia="Times New Roman" w:hAnsi="Arial" w:cs="Arial"/>
          <w:iCs/>
        </w:rPr>
        <w:t xml:space="preserve">Skarpy Al. </w:t>
      </w:r>
      <w:r w:rsidR="003E23DF" w:rsidRPr="000258F2">
        <w:rPr>
          <w:rFonts w:ascii="Arial" w:eastAsia="Times New Roman" w:hAnsi="Arial" w:cs="Arial"/>
          <w:iCs/>
        </w:rPr>
        <w:t xml:space="preserve"> Sikorskiego</w:t>
      </w:r>
      <w:r>
        <w:rPr>
          <w:rFonts w:ascii="Arial" w:eastAsia="Times New Roman" w:hAnsi="Arial" w:cs="Arial"/>
          <w:iCs/>
        </w:rPr>
        <w:t>,</w:t>
      </w:r>
    </w:p>
    <w:p w:rsidR="003E23DF" w:rsidRPr="000258F2"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C</w:t>
      </w:r>
      <w:r w:rsidR="007A4BFA">
        <w:rPr>
          <w:rFonts w:ascii="Arial" w:eastAsia="Times New Roman" w:hAnsi="Arial" w:cs="Arial"/>
          <w:iCs/>
        </w:rPr>
        <w:t xml:space="preserve">zęść pasa drogowego ul. </w:t>
      </w:r>
      <w:r w:rsidRPr="000258F2">
        <w:rPr>
          <w:rFonts w:ascii="Arial" w:eastAsia="Times New Roman" w:hAnsi="Arial" w:cs="Arial"/>
          <w:iCs/>
        </w:rPr>
        <w:t>Turowskiego</w:t>
      </w:r>
      <w:r w:rsidR="007A4BFA">
        <w:rPr>
          <w:rFonts w:ascii="Arial" w:eastAsia="Times New Roman" w:hAnsi="Arial" w:cs="Arial"/>
          <w:iCs/>
        </w:rPr>
        <w:t>,</w:t>
      </w:r>
    </w:p>
    <w:p w:rsidR="003E23DF" w:rsidRPr="000258F2"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Skarpy ul. Bałtyckiej</w:t>
      </w:r>
      <w:r w:rsidR="007A4BFA">
        <w:rPr>
          <w:rFonts w:ascii="Arial" w:eastAsia="Times New Roman" w:hAnsi="Arial" w:cs="Arial"/>
          <w:iCs/>
        </w:rPr>
        <w:t>,</w:t>
      </w:r>
    </w:p>
    <w:p w:rsidR="003E23DF" w:rsidRPr="000258F2" w:rsidRDefault="000258F2"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Skarpy a</w:t>
      </w:r>
      <w:r w:rsidR="007A4BFA">
        <w:rPr>
          <w:rFonts w:ascii="Arial" w:eastAsia="Times New Roman" w:hAnsi="Arial" w:cs="Arial"/>
          <w:iCs/>
        </w:rPr>
        <w:t>l.</w:t>
      </w:r>
      <w:r w:rsidR="003E23DF" w:rsidRPr="000258F2">
        <w:rPr>
          <w:rFonts w:ascii="Arial" w:eastAsia="Times New Roman" w:hAnsi="Arial" w:cs="Arial"/>
          <w:iCs/>
        </w:rPr>
        <w:t xml:space="preserve"> Schumana</w:t>
      </w:r>
      <w:r w:rsidR="007A4BFA">
        <w:rPr>
          <w:rFonts w:ascii="Arial" w:eastAsia="Times New Roman" w:hAnsi="Arial" w:cs="Arial"/>
          <w:iCs/>
        </w:rPr>
        <w:t>,</w:t>
      </w:r>
    </w:p>
    <w:p w:rsidR="003E23DF" w:rsidRPr="000258F2"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Skarpa ul. Leśna</w:t>
      </w:r>
      <w:r w:rsidR="007A4BFA">
        <w:rPr>
          <w:rFonts w:ascii="Arial" w:eastAsia="Times New Roman" w:hAnsi="Arial" w:cs="Arial"/>
          <w:iCs/>
        </w:rPr>
        <w:t>,</w:t>
      </w:r>
    </w:p>
    <w:p w:rsidR="003E23DF" w:rsidRPr="000258F2" w:rsidRDefault="003E23DF" w:rsidP="00E5350B">
      <w:pPr>
        <w:widowControl w:val="0"/>
        <w:numPr>
          <w:ilvl w:val="0"/>
          <w:numId w:val="49"/>
        </w:numPr>
        <w:spacing w:after="0" w:line="360" w:lineRule="auto"/>
        <w:ind w:left="1701" w:hanging="850"/>
        <w:contextualSpacing/>
        <w:rPr>
          <w:rFonts w:ascii="Arial" w:eastAsia="Times New Roman" w:hAnsi="Arial" w:cs="Arial"/>
          <w:iCs/>
        </w:rPr>
      </w:pPr>
      <w:r w:rsidRPr="000258F2">
        <w:rPr>
          <w:rFonts w:ascii="Arial" w:eastAsia="Times New Roman" w:hAnsi="Arial" w:cs="Arial"/>
          <w:iCs/>
        </w:rPr>
        <w:t>Część terenów nad Jeziorem Długim</w:t>
      </w:r>
      <w:r w:rsidR="007A4BFA">
        <w:rPr>
          <w:rFonts w:ascii="Arial" w:eastAsia="Times New Roman" w:hAnsi="Arial" w:cs="Arial"/>
          <w:iCs/>
        </w:rPr>
        <w:t>.</w:t>
      </w:r>
    </w:p>
    <w:p w:rsidR="00963B03" w:rsidRDefault="00E90675" w:rsidP="001D077A">
      <w:pPr>
        <w:widowControl w:val="0"/>
        <w:overflowPunct w:val="0"/>
        <w:adjustRightInd w:val="0"/>
        <w:spacing w:after="0" w:line="360" w:lineRule="auto"/>
        <w:ind w:left="851"/>
        <w:contextualSpacing/>
        <w:jc w:val="both"/>
        <w:rPr>
          <w:rFonts w:ascii="Arial" w:eastAsia="Times New Roman" w:hAnsi="Arial" w:cs="Arial"/>
          <w:bCs/>
          <w:kern w:val="28"/>
          <w:lang w:eastAsia="pl-PL"/>
        </w:rPr>
      </w:pPr>
      <w:r>
        <w:rPr>
          <w:rFonts w:ascii="Arial" w:eastAsia="Times New Roman" w:hAnsi="Arial" w:cs="Arial"/>
          <w:bCs/>
          <w:kern w:val="28"/>
          <w:lang w:eastAsia="pl-PL"/>
        </w:rPr>
        <w:t xml:space="preserve">We wszystkich tych lokalizacjach należy zwrócić uwagę na trójkąty widoczności. Łąki kwietne nie mogą powodować ograniczenia widoczności i pogorszenia </w:t>
      </w:r>
      <w:r>
        <w:rPr>
          <w:rFonts w:ascii="Arial" w:eastAsia="Times New Roman" w:hAnsi="Arial" w:cs="Arial"/>
          <w:bCs/>
          <w:kern w:val="28"/>
          <w:lang w:eastAsia="pl-PL"/>
        </w:rPr>
        <w:lastRenderedPageBreak/>
        <w:t>bezpieczeństwa na drodze.</w:t>
      </w:r>
    </w:p>
    <w:p w:rsidR="00E90675" w:rsidRPr="00F345E5" w:rsidRDefault="00E90675" w:rsidP="00EB0E02">
      <w:pPr>
        <w:widowControl w:val="0"/>
        <w:overflowPunct w:val="0"/>
        <w:adjustRightInd w:val="0"/>
        <w:spacing w:after="0" w:line="360" w:lineRule="auto"/>
        <w:ind w:left="709"/>
        <w:contextualSpacing/>
        <w:jc w:val="both"/>
        <w:rPr>
          <w:rFonts w:ascii="Arial" w:eastAsia="Times New Roman" w:hAnsi="Arial" w:cs="Arial"/>
          <w:bCs/>
          <w:kern w:val="28"/>
          <w:lang w:eastAsia="pl-PL"/>
        </w:rPr>
      </w:pPr>
    </w:p>
    <w:p w:rsidR="00E90675" w:rsidRDefault="00F345E5" w:rsidP="00EB0E02">
      <w:pPr>
        <w:spacing w:after="0" w:line="360" w:lineRule="auto"/>
        <w:ind w:left="709" w:hanging="709"/>
        <w:jc w:val="both"/>
        <w:rPr>
          <w:rFonts w:ascii="Arial" w:hAnsi="Arial" w:cs="Arial"/>
          <w:b/>
          <w:color w:val="385623" w:themeColor="accent6" w:themeShade="80"/>
          <w:sz w:val="24"/>
          <w:szCs w:val="24"/>
        </w:rPr>
      </w:pPr>
      <w:r w:rsidRPr="009056E9">
        <w:rPr>
          <w:rFonts w:ascii="Arial" w:hAnsi="Arial" w:cs="Arial"/>
          <w:b/>
          <w:color w:val="538135" w:themeColor="accent6" w:themeShade="BF"/>
          <w:sz w:val="28"/>
          <w:szCs w:val="28"/>
        </w:rPr>
        <w:t xml:space="preserve">  </w:t>
      </w:r>
      <w:r w:rsidR="00963B03" w:rsidRPr="009056E9">
        <w:rPr>
          <w:rFonts w:ascii="Arial" w:hAnsi="Arial" w:cs="Arial"/>
          <w:b/>
          <w:color w:val="385623" w:themeColor="accent6" w:themeShade="80"/>
          <w:sz w:val="28"/>
          <w:szCs w:val="28"/>
        </w:rPr>
        <w:t xml:space="preserve">       </w:t>
      </w:r>
      <w:r w:rsidR="009056E9" w:rsidRPr="00295373">
        <w:rPr>
          <w:rFonts w:ascii="Arial" w:hAnsi="Arial" w:cs="Arial"/>
          <w:b/>
          <w:color w:val="385623" w:themeColor="accent6" w:themeShade="80"/>
          <w:sz w:val="24"/>
          <w:szCs w:val="24"/>
        </w:rPr>
        <w:t>6</w:t>
      </w:r>
      <w:r w:rsidR="00963B03" w:rsidRPr="00295373">
        <w:rPr>
          <w:rFonts w:ascii="Arial" w:hAnsi="Arial" w:cs="Arial"/>
          <w:b/>
          <w:color w:val="385623" w:themeColor="accent6" w:themeShade="80"/>
          <w:sz w:val="24"/>
          <w:szCs w:val="24"/>
        </w:rPr>
        <w:t xml:space="preserve">.4. Strefy </w:t>
      </w:r>
      <w:r w:rsidR="003E23DF" w:rsidRPr="00295373">
        <w:rPr>
          <w:rFonts w:ascii="Arial" w:hAnsi="Arial" w:cs="Arial"/>
          <w:b/>
          <w:color w:val="385623" w:themeColor="accent6" w:themeShade="80"/>
          <w:sz w:val="24"/>
          <w:szCs w:val="24"/>
        </w:rPr>
        <w:t xml:space="preserve">zaniechania </w:t>
      </w:r>
      <w:r w:rsidR="00963B03" w:rsidRPr="00295373">
        <w:rPr>
          <w:rFonts w:ascii="Arial" w:hAnsi="Arial" w:cs="Arial"/>
          <w:b/>
          <w:color w:val="385623" w:themeColor="accent6" w:themeShade="80"/>
          <w:sz w:val="24"/>
          <w:szCs w:val="24"/>
        </w:rPr>
        <w:t>grabieni</w:t>
      </w:r>
      <w:r w:rsidR="003E23DF" w:rsidRPr="00295373">
        <w:rPr>
          <w:rFonts w:ascii="Arial" w:hAnsi="Arial" w:cs="Arial"/>
          <w:b/>
          <w:color w:val="385623" w:themeColor="accent6" w:themeShade="80"/>
          <w:sz w:val="24"/>
          <w:szCs w:val="24"/>
        </w:rPr>
        <w:t>a</w:t>
      </w:r>
      <w:r w:rsidR="00E90675">
        <w:rPr>
          <w:rFonts w:ascii="Arial" w:hAnsi="Arial" w:cs="Arial"/>
          <w:b/>
          <w:color w:val="385623" w:themeColor="accent6" w:themeShade="80"/>
          <w:sz w:val="24"/>
          <w:szCs w:val="24"/>
        </w:rPr>
        <w:t xml:space="preserve">  liści</w:t>
      </w:r>
    </w:p>
    <w:p w:rsidR="003E1AD7" w:rsidRPr="00E90675" w:rsidRDefault="003E1AD7" w:rsidP="00EB0E02">
      <w:pPr>
        <w:spacing w:after="0" w:line="360" w:lineRule="auto"/>
        <w:ind w:left="709"/>
        <w:jc w:val="both"/>
        <w:rPr>
          <w:rFonts w:ascii="Arial" w:hAnsi="Arial" w:cs="Arial"/>
          <w:b/>
          <w:color w:val="385623" w:themeColor="accent6" w:themeShade="80"/>
          <w:sz w:val="24"/>
          <w:szCs w:val="24"/>
        </w:rPr>
      </w:pPr>
      <w:r>
        <w:rPr>
          <w:rFonts w:ascii="Arial" w:hAnsi="Arial" w:cs="Arial"/>
        </w:rPr>
        <w:t xml:space="preserve">Grabienie liści ze wszystkich powierzchni terenów zieleni w mieście generuje niepotrzebne wydatki ale także jest szkodliwe. Pozbawia rośliny naturalnego nawozu a zwierzęta kryjówek. Dlatego stopniowo należy wprowadzać ograniczenia w grabieniu. </w:t>
      </w:r>
    </w:p>
    <w:p w:rsidR="001D077A" w:rsidRPr="00861CE2" w:rsidRDefault="00E90675" w:rsidP="00861CE2">
      <w:pPr>
        <w:pStyle w:val="Akapitzlist"/>
        <w:numPr>
          <w:ilvl w:val="0"/>
          <w:numId w:val="30"/>
        </w:numPr>
        <w:spacing w:line="360" w:lineRule="auto"/>
        <w:ind w:left="1418" w:hanging="709"/>
        <w:jc w:val="both"/>
        <w:rPr>
          <w:rFonts w:ascii="Arial" w:hAnsi="Arial" w:cs="Arial"/>
          <w:b/>
          <w:color w:val="538135" w:themeColor="accent6" w:themeShade="BF"/>
        </w:rPr>
      </w:pPr>
      <w:r>
        <w:rPr>
          <w:rFonts w:ascii="Arial" w:hAnsi="Arial" w:cs="Arial"/>
        </w:rPr>
        <w:t>Pilotażowo zostanie zaniechane grabienie w następujących lokalizacjach</w:t>
      </w:r>
      <w:r w:rsidR="003E1AD7">
        <w:rPr>
          <w:rFonts w:ascii="Arial" w:hAnsi="Arial" w:cs="Arial"/>
        </w:rPr>
        <w:t xml:space="preserve"> – </w:t>
      </w:r>
      <w:r w:rsidR="00963B03" w:rsidRPr="003E1AD7">
        <w:rPr>
          <w:rFonts w:ascii="Arial" w:hAnsi="Arial" w:cs="Arial"/>
        </w:rPr>
        <w:t>parki</w:t>
      </w:r>
      <w:r w:rsidR="003E1AD7">
        <w:rPr>
          <w:rFonts w:ascii="Arial" w:hAnsi="Arial" w:cs="Arial"/>
        </w:rPr>
        <w:t>, większe skwery za wyjątkiem głównych traktów, ścieżek, placów.</w:t>
      </w:r>
      <w:r w:rsidR="00963B03" w:rsidRPr="003E1AD7">
        <w:rPr>
          <w:rFonts w:ascii="Arial" w:hAnsi="Arial" w:cs="Arial"/>
        </w:rPr>
        <w:t xml:space="preserve"> </w:t>
      </w:r>
      <w:r w:rsidR="003E1AD7">
        <w:rPr>
          <w:rFonts w:ascii="Arial" w:hAnsi="Arial" w:cs="Arial"/>
        </w:rPr>
        <w:t xml:space="preserve">Z grabienia powinny być także wyłączone </w:t>
      </w:r>
      <w:r w:rsidR="00963B03" w:rsidRPr="003E1AD7">
        <w:rPr>
          <w:rFonts w:ascii="Arial" w:hAnsi="Arial" w:cs="Arial"/>
        </w:rPr>
        <w:t xml:space="preserve">miejsca </w:t>
      </w:r>
      <w:r w:rsidR="003E23DF" w:rsidRPr="003E1AD7">
        <w:rPr>
          <w:rFonts w:ascii="Arial" w:hAnsi="Arial" w:cs="Arial"/>
        </w:rPr>
        <w:t>wokół</w:t>
      </w:r>
      <w:r w:rsidR="00963B03" w:rsidRPr="003E1AD7">
        <w:rPr>
          <w:rFonts w:ascii="Arial" w:hAnsi="Arial" w:cs="Arial"/>
        </w:rPr>
        <w:t xml:space="preserve"> </w:t>
      </w:r>
      <w:r w:rsidR="003E1AD7">
        <w:rPr>
          <w:rFonts w:ascii="Arial" w:hAnsi="Arial" w:cs="Arial"/>
        </w:rPr>
        <w:t>grup drzew a zwłaszcza</w:t>
      </w:r>
      <w:r w:rsidR="00963B03" w:rsidRPr="003E1AD7">
        <w:rPr>
          <w:rFonts w:ascii="Arial" w:hAnsi="Arial" w:cs="Arial"/>
        </w:rPr>
        <w:t xml:space="preserve"> w</w:t>
      </w:r>
      <w:r w:rsidR="003E1AD7">
        <w:rPr>
          <w:rFonts w:ascii="Arial" w:hAnsi="Arial" w:cs="Arial"/>
        </w:rPr>
        <w:t>okół grup</w:t>
      </w:r>
      <w:r w:rsidR="00963B03" w:rsidRPr="003E1AD7">
        <w:rPr>
          <w:rFonts w:ascii="Arial" w:hAnsi="Arial" w:cs="Arial"/>
        </w:rPr>
        <w:t xml:space="preserve"> krzewów</w:t>
      </w:r>
      <w:r w:rsidR="003E1AD7">
        <w:rPr>
          <w:rFonts w:ascii="Arial" w:hAnsi="Arial" w:cs="Arial"/>
        </w:rPr>
        <w:t xml:space="preserve"> i </w:t>
      </w:r>
      <w:r w:rsidR="00963B03" w:rsidRPr="003E1AD7">
        <w:rPr>
          <w:rFonts w:ascii="Arial" w:hAnsi="Arial" w:cs="Arial"/>
        </w:rPr>
        <w:t>bylin</w:t>
      </w:r>
      <w:r w:rsidR="003E1AD7">
        <w:rPr>
          <w:rFonts w:ascii="Arial" w:hAnsi="Arial" w:cs="Arial"/>
        </w:rPr>
        <w:t>. Zwłaszcza wygrabianie liści z rabat bylinowych jest szkodliwe również ze względu na nierzadkie praktyki</w:t>
      </w:r>
      <w:r w:rsidR="00963B03" w:rsidRPr="003E1AD7">
        <w:rPr>
          <w:rFonts w:ascii="Arial" w:hAnsi="Arial" w:cs="Arial"/>
        </w:rPr>
        <w:t xml:space="preserve"> </w:t>
      </w:r>
      <w:r w:rsidR="003E1AD7">
        <w:rPr>
          <w:rFonts w:ascii="Arial" w:hAnsi="Arial" w:cs="Arial"/>
        </w:rPr>
        <w:t>uszkadzania i wyrywania całych roślin.</w:t>
      </w:r>
    </w:p>
    <w:p w:rsidR="00861CE2" w:rsidRPr="00861CE2" w:rsidRDefault="00861CE2" w:rsidP="00861CE2">
      <w:pPr>
        <w:pStyle w:val="Akapitzlist"/>
        <w:spacing w:line="360" w:lineRule="auto"/>
        <w:ind w:left="1418"/>
        <w:jc w:val="both"/>
        <w:rPr>
          <w:rFonts w:ascii="Arial" w:hAnsi="Arial" w:cs="Arial"/>
          <w:b/>
          <w:color w:val="538135" w:themeColor="accent6" w:themeShade="BF"/>
        </w:rPr>
      </w:pPr>
    </w:p>
    <w:p w:rsidR="00F345E5" w:rsidRPr="00F345E5" w:rsidRDefault="009056E9" w:rsidP="006B23D7">
      <w:pPr>
        <w:spacing w:line="360" w:lineRule="auto"/>
        <w:ind w:left="709"/>
        <w:contextualSpacing/>
        <w:jc w:val="both"/>
        <w:rPr>
          <w:rFonts w:ascii="Arial" w:hAnsi="Arial" w:cs="Arial"/>
          <w:b/>
          <w:color w:val="385623" w:themeColor="accent6" w:themeShade="80"/>
          <w:sz w:val="24"/>
          <w:szCs w:val="24"/>
        </w:rPr>
      </w:pPr>
      <w:r>
        <w:rPr>
          <w:rFonts w:ascii="Arial" w:hAnsi="Arial" w:cs="Arial"/>
          <w:b/>
          <w:color w:val="385623" w:themeColor="accent6" w:themeShade="80"/>
          <w:sz w:val="24"/>
          <w:szCs w:val="24"/>
        </w:rPr>
        <w:t>6</w:t>
      </w:r>
      <w:r w:rsidR="00F345E5" w:rsidRPr="00F345E5">
        <w:rPr>
          <w:rFonts w:ascii="Arial" w:hAnsi="Arial" w:cs="Arial"/>
          <w:b/>
          <w:color w:val="385623" w:themeColor="accent6" w:themeShade="80"/>
          <w:sz w:val="24"/>
          <w:szCs w:val="24"/>
        </w:rPr>
        <w:t>.</w:t>
      </w:r>
      <w:r w:rsidR="0040431B">
        <w:rPr>
          <w:rFonts w:ascii="Arial" w:hAnsi="Arial" w:cs="Arial"/>
          <w:b/>
          <w:color w:val="385623" w:themeColor="accent6" w:themeShade="80"/>
          <w:sz w:val="24"/>
          <w:szCs w:val="24"/>
        </w:rPr>
        <w:t>5</w:t>
      </w:r>
      <w:r w:rsidR="00F345E5" w:rsidRPr="00F345E5">
        <w:rPr>
          <w:rFonts w:ascii="Arial" w:hAnsi="Arial" w:cs="Arial"/>
          <w:b/>
          <w:color w:val="385623" w:themeColor="accent6" w:themeShade="80"/>
          <w:sz w:val="24"/>
          <w:szCs w:val="24"/>
        </w:rPr>
        <w:t>.  Zasady zimowego utrzymania – jak najmniej szkodzić zieleni</w:t>
      </w:r>
    </w:p>
    <w:p w:rsidR="001D077A" w:rsidRDefault="00F345E5" w:rsidP="006B23D7">
      <w:pPr>
        <w:spacing w:line="360" w:lineRule="auto"/>
        <w:ind w:left="709"/>
        <w:contextualSpacing/>
        <w:jc w:val="both"/>
        <w:rPr>
          <w:rFonts w:ascii="Arial" w:hAnsi="Arial" w:cs="Arial"/>
        </w:rPr>
      </w:pPr>
      <w:r w:rsidRPr="00F345E5">
        <w:rPr>
          <w:rFonts w:ascii="Arial" w:hAnsi="Arial" w:cs="Arial"/>
        </w:rPr>
        <w:t>Należy bezwzględnie wprowadzać wszelki</w:t>
      </w:r>
      <w:r w:rsidR="003E23DF">
        <w:rPr>
          <w:rFonts w:ascii="Arial" w:hAnsi="Arial" w:cs="Arial"/>
        </w:rPr>
        <w:t>e możliwe środki, które pozwol</w:t>
      </w:r>
      <w:r w:rsidRPr="00F345E5">
        <w:rPr>
          <w:rFonts w:ascii="Arial" w:hAnsi="Arial" w:cs="Arial"/>
        </w:rPr>
        <w:t xml:space="preserve">ą na zmniejszenie dotarcia zasolonego aerozolu do korzeni i części nadziemnych roślin. </w:t>
      </w:r>
      <w:r w:rsidR="00A44204">
        <w:rPr>
          <w:rFonts w:ascii="Arial" w:hAnsi="Arial" w:cs="Arial"/>
        </w:rPr>
        <w:t xml:space="preserve">W Olsztynie jest zakaz usuwania śliskości z chodników przy użyciu soli drogowej. </w:t>
      </w:r>
      <w:r w:rsidRPr="00F345E5">
        <w:rPr>
          <w:rFonts w:ascii="Arial" w:hAnsi="Arial" w:cs="Arial"/>
        </w:rPr>
        <w:t>Aerozol solny w zależności od prędkości rozwijanych na drodze przez pojazdy</w:t>
      </w:r>
      <w:r w:rsidR="00A44204">
        <w:rPr>
          <w:rFonts w:ascii="Arial" w:hAnsi="Arial" w:cs="Arial"/>
        </w:rPr>
        <w:t>,</w:t>
      </w:r>
      <w:r w:rsidRPr="00F345E5">
        <w:rPr>
          <w:rFonts w:ascii="Arial" w:hAnsi="Arial" w:cs="Arial"/>
        </w:rPr>
        <w:t xml:space="preserve"> może docierać do koron drzew nisz</w:t>
      </w:r>
      <w:r w:rsidR="00A44204">
        <w:rPr>
          <w:rFonts w:ascii="Arial" w:hAnsi="Arial" w:cs="Arial"/>
        </w:rPr>
        <w:t>cząc zwłaszcza młode nasadzenia jak i docierać do systemów korzeniowych powodując pogarszanie się stanu zdrowotnego drzew już wiekowych jak np. wzdłuż ulic Kopernika, Mickiewicza, Dąbrowszczaków, Reymonta czy Moniuszki.</w:t>
      </w:r>
      <w:r w:rsidRPr="00F345E5">
        <w:rPr>
          <w:rFonts w:ascii="Arial" w:hAnsi="Arial" w:cs="Arial"/>
        </w:rPr>
        <w:t xml:space="preserve"> </w:t>
      </w:r>
      <w:r w:rsidR="00A44204">
        <w:rPr>
          <w:rFonts w:ascii="Arial" w:hAnsi="Arial" w:cs="Arial"/>
        </w:rPr>
        <w:t>Sposobem na aerozol solny są s</w:t>
      </w:r>
      <w:r w:rsidR="00A44204" w:rsidRPr="00F345E5">
        <w:rPr>
          <w:rFonts w:ascii="Arial" w:hAnsi="Arial" w:cs="Arial"/>
        </w:rPr>
        <w:t>tawiane od kilku l</w:t>
      </w:r>
      <w:r w:rsidR="000932C7">
        <w:rPr>
          <w:rFonts w:ascii="Arial" w:hAnsi="Arial" w:cs="Arial"/>
        </w:rPr>
        <w:t>at w Olsztynie płotki przeciw so</w:t>
      </w:r>
      <w:r w:rsidR="000932C7" w:rsidRPr="00F345E5">
        <w:rPr>
          <w:rFonts w:ascii="Arial" w:hAnsi="Arial" w:cs="Arial"/>
        </w:rPr>
        <w:t>lne</w:t>
      </w:r>
      <w:r w:rsidR="000932C7">
        <w:rPr>
          <w:rFonts w:ascii="Arial" w:hAnsi="Arial" w:cs="Arial"/>
        </w:rPr>
        <w:t xml:space="preserve">. </w:t>
      </w:r>
    </w:p>
    <w:p w:rsidR="00A44204" w:rsidRPr="006B23D7" w:rsidRDefault="006B23D7" w:rsidP="006B23D7">
      <w:pPr>
        <w:spacing w:line="360" w:lineRule="auto"/>
        <w:ind w:left="709"/>
        <w:contextualSpacing/>
        <w:jc w:val="both"/>
        <w:rPr>
          <w:rFonts w:ascii="Arial" w:hAnsi="Arial" w:cs="Arial"/>
          <w:b/>
          <w:color w:val="385623" w:themeColor="accent6" w:themeShade="80"/>
        </w:rPr>
      </w:pPr>
      <w:r w:rsidRPr="006B23D7">
        <w:rPr>
          <w:rFonts w:ascii="Arial" w:hAnsi="Arial" w:cs="Arial"/>
          <w:b/>
          <w:color w:val="385623" w:themeColor="accent6" w:themeShade="80"/>
        </w:rPr>
        <w:t>6.</w:t>
      </w:r>
      <w:r w:rsidR="0040431B">
        <w:rPr>
          <w:rFonts w:ascii="Arial" w:hAnsi="Arial" w:cs="Arial"/>
          <w:b/>
          <w:color w:val="385623" w:themeColor="accent6" w:themeShade="80"/>
        </w:rPr>
        <w:t>5</w:t>
      </w:r>
      <w:r w:rsidRPr="006B23D7">
        <w:rPr>
          <w:rFonts w:ascii="Arial" w:hAnsi="Arial" w:cs="Arial"/>
          <w:b/>
          <w:color w:val="385623" w:themeColor="accent6" w:themeShade="80"/>
        </w:rPr>
        <w:t xml:space="preserve">.1. </w:t>
      </w:r>
      <w:r w:rsidR="00A44204" w:rsidRPr="006B23D7">
        <w:rPr>
          <w:rFonts w:ascii="Arial" w:hAnsi="Arial" w:cs="Arial"/>
          <w:b/>
          <w:color w:val="385623" w:themeColor="accent6" w:themeShade="80"/>
        </w:rPr>
        <w:t xml:space="preserve">Sposoby na ograniczenie docierania soli do korzeni i części </w:t>
      </w:r>
      <w:r w:rsidR="0040431B">
        <w:rPr>
          <w:rFonts w:ascii="Arial" w:hAnsi="Arial" w:cs="Arial"/>
          <w:b/>
          <w:color w:val="385623" w:themeColor="accent6" w:themeShade="80"/>
        </w:rPr>
        <w:t>naziemnych roślin</w:t>
      </w:r>
      <w:r w:rsidR="00A44204" w:rsidRPr="006B23D7">
        <w:rPr>
          <w:rFonts w:ascii="Arial" w:hAnsi="Arial" w:cs="Arial"/>
          <w:b/>
          <w:color w:val="385623" w:themeColor="accent6" w:themeShade="80"/>
        </w:rPr>
        <w:t>:</w:t>
      </w:r>
    </w:p>
    <w:p w:rsidR="000932C7" w:rsidRDefault="003E4527" w:rsidP="00E5350B">
      <w:pPr>
        <w:pStyle w:val="Akapitzlist"/>
        <w:numPr>
          <w:ilvl w:val="0"/>
          <w:numId w:val="34"/>
        </w:numPr>
        <w:spacing w:line="360" w:lineRule="auto"/>
        <w:ind w:left="1418" w:hanging="709"/>
        <w:jc w:val="both"/>
        <w:rPr>
          <w:rFonts w:ascii="Arial" w:hAnsi="Arial" w:cs="Arial"/>
        </w:rPr>
      </w:pPr>
      <w:r w:rsidRPr="000932C7">
        <w:rPr>
          <w:rFonts w:ascii="Arial" w:hAnsi="Arial" w:cs="Arial"/>
        </w:rPr>
        <w:t>O</w:t>
      </w:r>
      <w:r w:rsidR="00F345E5" w:rsidRPr="000932C7">
        <w:rPr>
          <w:rFonts w:ascii="Arial" w:hAnsi="Arial" w:cs="Arial"/>
        </w:rPr>
        <w:t>graniczenie stosowania szkodliwego chlorku sodu</w:t>
      </w:r>
      <w:r w:rsidR="000932C7">
        <w:rPr>
          <w:rFonts w:ascii="Arial" w:hAnsi="Arial" w:cs="Arial"/>
        </w:rPr>
        <w:t>,</w:t>
      </w:r>
      <w:r w:rsidR="00F345E5" w:rsidRPr="000932C7">
        <w:rPr>
          <w:rFonts w:ascii="Arial" w:hAnsi="Arial" w:cs="Arial"/>
        </w:rPr>
        <w:t xml:space="preserve"> </w:t>
      </w:r>
    </w:p>
    <w:p w:rsidR="003E4527" w:rsidRDefault="003E4527" w:rsidP="00E5350B">
      <w:pPr>
        <w:pStyle w:val="Akapitzlist"/>
        <w:numPr>
          <w:ilvl w:val="0"/>
          <w:numId w:val="34"/>
        </w:numPr>
        <w:spacing w:line="360" w:lineRule="auto"/>
        <w:ind w:left="1418" w:hanging="709"/>
        <w:jc w:val="both"/>
        <w:rPr>
          <w:rFonts w:ascii="Arial" w:hAnsi="Arial" w:cs="Arial"/>
        </w:rPr>
      </w:pPr>
      <w:r>
        <w:rPr>
          <w:rFonts w:ascii="Arial" w:hAnsi="Arial" w:cs="Arial"/>
        </w:rPr>
        <w:t xml:space="preserve">Stosowanie w szerokim zakresie płotków </w:t>
      </w:r>
      <w:proofErr w:type="spellStart"/>
      <w:r>
        <w:rPr>
          <w:rFonts w:ascii="Arial" w:hAnsi="Arial" w:cs="Arial"/>
        </w:rPr>
        <w:t>przeciwsolnych</w:t>
      </w:r>
      <w:proofErr w:type="spellEnd"/>
      <w:r>
        <w:rPr>
          <w:rFonts w:ascii="Arial" w:hAnsi="Arial" w:cs="Arial"/>
        </w:rPr>
        <w:t xml:space="preserve"> przy drzewach wzdłuż pasów drogowych. Wprowadzanie do Opisów przedmiotu zamówienia jak i specyfikacji istotnych warunków zamówienia nakazu stosowania płotków </w:t>
      </w:r>
      <w:proofErr w:type="spellStart"/>
      <w:r>
        <w:rPr>
          <w:rFonts w:ascii="Arial" w:hAnsi="Arial" w:cs="Arial"/>
        </w:rPr>
        <w:t>przeciwsolnych</w:t>
      </w:r>
      <w:proofErr w:type="spellEnd"/>
      <w:r>
        <w:rPr>
          <w:rFonts w:ascii="Arial" w:hAnsi="Arial" w:cs="Arial"/>
        </w:rPr>
        <w:t xml:space="preserve"> w trakcie 3 letniej pielęgnacji drzew po posadzeniu.</w:t>
      </w:r>
    </w:p>
    <w:p w:rsidR="000932C7" w:rsidRDefault="000932C7" w:rsidP="000932C7">
      <w:pPr>
        <w:pStyle w:val="Akapitzlist"/>
        <w:spacing w:line="360" w:lineRule="auto"/>
        <w:ind w:left="1418"/>
        <w:jc w:val="both"/>
        <w:rPr>
          <w:rFonts w:ascii="Arial" w:hAnsi="Arial" w:cs="Arial"/>
        </w:rPr>
      </w:pPr>
    </w:p>
    <w:p w:rsidR="001D077A" w:rsidRPr="001D077A" w:rsidRDefault="001D077A" w:rsidP="000932C7">
      <w:pPr>
        <w:spacing w:line="360" w:lineRule="auto"/>
        <w:ind w:left="709"/>
        <w:contextualSpacing/>
        <w:jc w:val="both"/>
        <w:rPr>
          <w:rFonts w:ascii="Arial" w:hAnsi="Arial" w:cs="Arial"/>
          <w:b/>
          <w:color w:val="385623" w:themeColor="accent6" w:themeShade="80"/>
          <w:sz w:val="24"/>
          <w:szCs w:val="24"/>
        </w:rPr>
      </w:pPr>
      <w:r w:rsidRPr="001D077A">
        <w:rPr>
          <w:rFonts w:ascii="Arial" w:hAnsi="Arial" w:cs="Arial"/>
          <w:b/>
          <w:color w:val="385623" w:themeColor="accent6" w:themeShade="80"/>
          <w:sz w:val="24"/>
          <w:szCs w:val="24"/>
        </w:rPr>
        <w:t>6.</w:t>
      </w:r>
      <w:r w:rsidR="0040431B">
        <w:rPr>
          <w:rFonts w:ascii="Arial" w:hAnsi="Arial" w:cs="Arial"/>
          <w:b/>
          <w:color w:val="385623" w:themeColor="accent6" w:themeShade="80"/>
          <w:sz w:val="24"/>
          <w:szCs w:val="24"/>
        </w:rPr>
        <w:t>6</w:t>
      </w:r>
      <w:r w:rsidRPr="001D077A">
        <w:rPr>
          <w:rFonts w:ascii="Arial" w:hAnsi="Arial" w:cs="Arial"/>
          <w:b/>
          <w:color w:val="385623" w:themeColor="accent6" w:themeShade="80"/>
          <w:sz w:val="24"/>
          <w:szCs w:val="24"/>
        </w:rPr>
        <w:t>. Zakaz stosowania dmuchaw</w:t>
      </w:r>
    </w:p>
    <w:p w:rsidR="001D077A" w:rsidRDefault="001D077A" w:rsidP="000932C7">
      <w:pPr>
        <w:spacing w:line="360" w:lineRule="auto"/>
        <w:ind w:left="709"/>
        <w:contextualSpacing/>
        <w:jc w:val="both"/>
        <w:rPr>
          <w:rFonts w:ascii="Arial" w:hAnsi="Arial" w:cs="Arial"/>
          <w:sz w:val="24"/>
          <w:szCs w:val="24"/>
        </w:rPr>
      </w:pPr>
      <w:r w:rsidRPr="003E1AD7">
        <w:rPr>
          <w:rFonts w:ascii="Arial" w:hAnsi="Arial" w:cs="Arial"/>
          <w:sz w:val="24"/>
          <w:szCs w:val="24"/>
        </w:rPr>
        <w:t>Stosowani</w:t>
      </w:r>
      <w:r>
        <w:rPr>
          <w:rFonts w:ascii="Arial" w:hAnsi="Arial" w:cs="Arial"/>
          <w:sz w:val="24"/>
          <w:szCs w:val="24"/>
        </w:rPr>
        <w:t xml:space="preserve">e dmuchaw do usuwania nieczystości z chodników jest z punktu widzenia sprzątających zabiegiem prostym w realizacji, znacznie szybszym i </w:t>
      </w:r>
      <w:r>
        <w:rPr>
          <w:rFonts w:ascii="Arial" w:hAnsi="Arial" w:cs="Arial"/>
          <w:sz w:val="24"/>
          <w:szCs w:val="24"/>
        </w:rPr>
        <w:lastRenderedPageBreak/>
        <w:t>dokładniejszym od tradycyjnego zamiatania i ich wywożenia. Jednak śmieci uliczne nie zostają na stałe usunięte z przestrzeni miejskiej a pozostają przedmuchane na powierzchniach rabat i trawników, stąd powszechny widok terenów zieleni w pasach drogowych pełnych „petów” i innych nieczystości, z zaniedbaną jakby „zakurzoną” ściółką. Nie tak powinna wyglądać zieleń w pasach drogowych. Zwłaszcza, że usunięcie tych zanieczyszczeń spomi</w:t>
      </w:r>
      <w:r w:rsidR="00F53EF2">
        <w:rPr>
          <w:rFonts w:ascii="Arial" w:hAnsi="Arial" w:cs="Arial"/>
          <w:sz w:val="24"/>
          <w:szCs w:val="24"/>
        </w:rPr>
        <w:t>ędzy roślin jest już prawie nie</w:t>
      </w:r>
      <w:r>
        <w:rPr>
          <w:rFonts w:ascii="Arial" w:hAnsi="Arial" w:cs="Arial"/>
          <w:sz w:val="24"/>
          <w:szCs w:val="24"/>
        </w:rPr>
        <w:t>możliwe do wykonania.</w:t>
      </w:r>
    </w:p>
    <w:p w:rsidR="001D077A" w:rsidRPr="000932C7" w:rsidRDefault="001D077A" w:rsidP="000932C7">
      <w:pPr>
        <w:spacing w:line="360" w:lineRule="auto"/>
        <w:ind w:left="709"/>
        <w:contextualSpacing/>
        <w:jc w:val="both"/>
        <w:rPr>
          <w:rFonts w:ascii="Arial" w:hAnsi="Arial" w:cs="Arial"/>
          <w:b/>
          <w:sz w:val="24"/>
          <w:szCs w:val="24"/>
          <w:u w:val="single"/>
        </w:rPr>
      </w:pPr>
      <w:r w:rsidRPr="000932C7">
        <w:rPr>
          <w:rFonts w:ascii="Arial" w:hAnsi="Arial" w:cs="Arial"/>
          <w:b/>
          <w:u w:val="single"/>
        </w:rPr>
        <w:t>Zakaz używania dmuchaw do sprzątania chodników</w:t>
      </w:r>
      <w:r w:rsidRPr="000932C7">
        <w:rPr>
          <w:rFonts w:ascii="Arial" w:hAnsi="Arial" w:cs="Arial"/>
          <w:b/>
          <w:sz w:val="24"/>
          <w:szCs w:val="24"/>
          <w:u w:val="single"/>
        </w:rPr>
        <w:t xml:space="preserve">. </w:t>
      </w:r>
    </w:p>
    <w:p w:rsidR="001D077A" w:rsidRPr="000932C7" w:rsidRDefault="001D077A" w:rsidP="001D077A">
      <w:pPr>
        <w:spacing w:line="360" w:lineRule="auto"/>
        <w:ind w:left="709"/>
        <w:jc w:val="both"/>
        <w:rPr>
          <w:rFonts w:ascii="Arial" w:hAnsi="Arial" w:cs="Arial"/>
        </w:rPr>
      </w:pPr>
    </w:p>
    <w:p w:rsidR="007D6F14" w:rsidRPr="001D077A" w:rsidRDefault="0040431B" w:rsidP="000932C7">
      <w:pPr>
        <w:spacing w:after="0" w:line="360" w:lineRule="auto"/>
        <w:ind w:left="709"/>
        <w:rPr>
          <w:rFonts w:ascii="Arial" w:hAnsi="Arial" w:cs="Arial"/>
          <w:b/>
          <w:color w:val="385623" w:themeColor="accent6" w:themeShade="80"/>
          <w:sz w:val="24"/>
          <w:szCs w:val="24"/>
        </w:rPr>
      </w:pPr>
      <w:r>
        <w:rPr>
          <w:rFonts w:ascii="Arial" w:hAnsi="Arial" w:cs="Arial"/>
          <w:b/>
          <w:color w:val="385623" w:themeColor="accent6" w:themeShade="80"/>
          <w:sz w:val="24"/>
          <w:szCs w:val="24"/>
        </w:rPr>
        <w:t>6</w:t>
      </w:r>
      <w:r w:rsidR="00F345E5" w:rsidRPr="001D077A">
        <w:rPr>
          <w:rFonts w:ascii="Arial" w:hAnsi="Arial" w:cs="Arial"/>
          <w:b/>
          <w:color w:val="385623" w:themeColor="accent6" w:themeShade="80"/>
          <w:sz w:val="24"/>
          <w:szCs w:val="24"/>
        </w:rPr>
        <w:t xml:space="preserve">.7. Retencja wodna w mieście.  </w:t>
      </w:r>
    </w:p>
    <w:p w:rsidR="00A103D0" w:rsidRPr="001D077A" w:rsidRDefault="00C232D5" w:rsidP="000932C7">
      <w:pPr>
        <w:spacing w:after="0" w:line="360" w:lineRule="auto"/>
        <w:ind w:left="709"/>
        <w:jc w:val="both"/>
        <w:rPr>
          <w:rFonts w:ascii="Arial" w:hAnsi="Arial" w:cs="Arial"/>
          <w:b/>
          <w:color w:val="385623" w:themeColor="accent6" w:themeShade="80"/>
        </w:rPr>
      </w:pPr>
      <w:r>
        <w:rPr>
          <w:rFonts w:ascii="Arial" w:hAnsi="Arial" w:cs="Arial"/>
          <w:b/>
          <w:color w:val="385623" w:themeColor="accent6" w:themeShade="80"/>
        </w:rPr>
        <w:t>6</w:t>
      </w:r>
      <w:r w:rsidR="006B23D7" w:rsidRPr="001D077A">
        <w:rPr>
          <w:rFonts w:ascii="Arial" w:hAnsi="Arial" w:cs="Arial"/>
          <w:b/>
          <w:color w:val="385623" w:themeColor="accent6" w:themeShade="80"/>
        </w:rPr>
        <w:t xml:space="preserve">.7.1. </w:t>
      </w:r>
      <w:r w:rsidR="00A103D0" w:rsidRPr="001D077A">
        <w:rPr>
          <w:rFonts w:ascii="Arial" w:hAnsi="Arial" w:cs="Arial"/>
          <w:b/>
          <w:color w:val="385623" w:themeColor="accent6" w:themeShade="80"/>
        </w:rPr>
        <w:t>Dostarczanie roślinom wody</w:t>
      </w:r>
    </w:p>
    <w:p w:rsidR="00A103D0" w:rsidRDefault="00F345E5" w:rsidP="000932C7">
      <w:pPr>
        <w:spacing w:after="0" w:line="360" w:lineRule="auto"/>
        <w:ind w:left="709"/>
        <w:jc w:val="both"/>
        <w:rPr>
          <w:rFonts w:ascii="Arial" w:hAnsi="Arial" w:cs="Arial"/>
        </w:rPr>
      </w:pPr>
      <w:r w:rsidRPr="00F345E5">
        <w:rPr>
          <w:rFonts w:ascii="Arial" w:hAnsi="Arial" w:cs="Arial"/>
        </w:rPr>
        <w:t xml:space="preserve">Podlewanie </w:t>
      </w:r>
      <w:r w:rsidR="0090284B">
        <w:rPr>
          <w:rFonts w:ascii="Arial" w:hAnsi="Arial" w:cs="Arial"/>
        </w:rPr>
        <w:t xml:space="preserve">roślin </w:t>
      </w:r>
      <w:r w:rsidRPr="00F345E5">
        <w:rPr>
          <w:rFonts w:ascii="Arial" w:hAnsi="Arial" w:cs="Arial"/>
        </w:rPr>
        <w:t>jest czynnością</w:t>
      </w:r>
      <w:r w:rsidR="0090284B">
        <w:rPr>
          <w:rFonts w:ascii="Arial" w:hAnsi="Arial" w:cs="Arial"/>
        </w:rPr>
        <w:t>,</w:t>
      </w:r>
      <w:r w:rsidRPr="00F345E5">
        <w:rPr>
          <w:rFonts w:ascii="Arial" w:hAnsi="Arial" w:cs="Arial"/>
        </w:rPr>
        <w:t xml:space="preserve"> która może wzbudzać kontrowersje, w obliczu zmian klimatu i częstych susz. Jednak nakłady jakie ponosi miasto w celu realizacji nowych nasadzeń, nie tylko drzew ale i krzewów </w:t>
      </w:r>
      <w:r w:rsidR="0090284B">
        <w:rPr>
          <w:rFonts w:ascii="Arial" w:hAnsi="Arial" w:cs="Arial"/>
        </w:rPr>
        <w:t>oraz</w:t>
      </w:r>
      <w:r w:rsidRPr="00F345E5">
        <w:rPr>
          <w:rFonts w:ascii="Arial" w:hAnsi="Arial" w:cs="Arial"/>
        </w:rPr>
        <w:t xml:space="preserve"> rabat bylinowych i kwietnych powoduje, że w okresie kiedy panują niesprzyjające warunki nie można pozostawić roślin</w:t>
      </w:r>
      <w:r w:rsidR="0090284B">
        <w:rPr>
          <w:rFonts w:ascii="Arial" w:hAnsi="Arial" w:cs="Arial"/>
        </w:rPr>
        <w:t xml:space="preserve"> bez opieki</w:t>
      </w:r>
      <w:r w:rsidRPr="00F345E5">
        <w:rPr>
          <w:rFonts w:ascii="Arial" w:hAnsi="Arial" w:cs="Arial"/>
        </w:rPr>
        <w:t xml:space="preserve"> licząc, na to że same sobie poradzą. Rośliny potrzebują wody jak ludzie powietrza. Jeśli nawet przeżyją ten trudny okres to ich witalność </w:t>
      </w:r>
      <w:r w:rsidR="0090284B">
        <w:rPr>
          <w:rFonts w:ascii="Arial" w:hAnsi="Arial" w:cs="Arial"/>
        </w:rPr>
        <w:t>a tym samym</w:t>
      </w:r>
      <w:r w:rsidRPr="00F345E5">
        <w:rPr>
          <w:rFonts w:ascii="Arial" w:hAnsi="Arial" w:cs="Arial"/>
        </w:rPr>
        <w:t xml:space="preserve"> walory dekoracyjne pozostaną wątpliwe a ich rola biologiczna przestanie mieć dla nas jakąkolwiek wartość. Godząc te dwa sprzeczne interesy, należy podjąć kroki aby  rośliny były zasilane wodą opadową pozyskiwaną z retencji. </w:t>
      </w:r>
      <w:r w:rsidR="00A103D0">
        <w:rPr>
          <w:rFonts w:ascii="Arial" w:hAnsi="Arial" w:cs="Arial"/>
        </w:rPr>
        <w:t xml:space="preserve">Do zwiększenia poboru wody dostarczanej roślinom (szczególnie młodym sadzonkom drzew) wykorzystywane mogą być worki do podlewania, obręcze przeciwdziałające rozlewaniu się wody po powierzchni wokół drzewa lub rury drenarskie. </w:t>
      </w:r>
    </w:p>
    <w:p w:rsidR="009E5FC4" w:rsidRDefault="009E5FC4" w:rsidP="006B23D7">
      <w:pPr>
        <w:spacing w:line="360" w:lineRule="auto"/>
        <w:ind w:left="709"/>
        <w:jc w:val="both"/>
        <w:rPr>
          <w:rFonts w:ascii="Arial" w:hAnsi="Arial" w:cs="Arial"/>
        </w:rPr>
      </w:pPr>
      <w:r>
        <w:rPr>
          <w:rFonts w:ascii="Arial" w:hAnsi="Arial" w:cs="Arial"/>
        </w:rPr>
        <w:t xml:space="preserve">Ponadto należy </w:t>
      </w:r>
      <w:r w:rsidR="00F53EF2">
        <w:rPr>
          <w:rFonts w:ascii="Arial" w:hAnsi="Arial" w:cs="Arial"/>
        </w:rPr>
        <w:t>stosować</w:t>
      </w:r>
      <w:r>
        <w:rPr>
          <w:rFonts w:ascii="Arial" w:hAnsi="Arial" w:cs="Arial"/>
        </w:rPr>
        <w:t xml:space="preserve"> rozwiązania wykorzystujące retencję zamiast typowego odprowadzania deszczówki do kanalizacji miejskiej. </w:t>
      </w:r>
      <w:r w:rsidR="001D077A">
        <w:rPr>
          <w:rFonts w:ascii="Arial" w:hAnsi="Arial" w:cs="Arial"/>
        </w:rPr>
        <w:t>W Olsztynie należy stosować następujące rozwiązania:</w:t>
      </w:r>
    </w:p>
    <w:p w:rsidR="001D077A" w:rsidRDefault="001D077A" w:rsidP="00E5350B">
      <w:pPr>
        <w:pStyle w:val="Akapitzlist"/>
        <w:numPr>
          <w:ilvl w:val="0"/>
          <w:numId w:val="56"/>
        </w:numPr>
        <w:spacing w:line="360" w:lineRule="auto"/>
        <w:ind w:left="1560" w:hanging="851"/>
        <w:jc w:val="both"/>
        <w:rPr>
          <w:rFonts w:ascii="Arial" w:hAnsi="Arial" w:cs="Arial"/>
        </w:rPr>
      </w:pPr>
      <w:r>
        <w:rPr>
          <w:rFonts w:ascii="Arial" w:hAnsi="Arial" w:cs="Arial"/>
        </w:rPr>
        <w:t>stawy retencyjne,</w:t>
      </w:r>
    </w:p>
    <w:p w:rsidR="001D077A" w:rsidRDefault="001D077A" w:rsidP="00E5350B">
      <w:pPr>
        <w:pStyle w:val="Akapitzlist"/>
        <w:numPr>
          <w:ilvl w:val="0"/>
          <w:numId w:val="56"/>
        </w:numPr>
        <w:spacing w:line="360" w:lineRule="auto"/>
        <w:ind w:left="1560" w:hanging="851"/>
        <w:jc w:val="both"/>
        <w:rPr>
          <w:rFonts w:ascii="Arial" w:hAnsi="Arial" w:cs="Arial"/>
        </w:rPr>
      </w:pPr>
      <w:r>
        <w:rPr>
          <w:rFonts w:ascii="Arial" w:hAnsi="Arial" w:cs="Arial"/>
        </w:rPr>
        <w:t xml:space="preserve">niecki </w:t>
      </w:r>
      <w:proofErr w:type="spellStart"/>
      <w:r>
        <w:rPr>
          <w:rFonts w:ascii="Arial" w:hAnsi="Arial" w:cs="Arial"/>
        </w:rPr>
        <w:t>bioretencyjne</w:t>
      </w:r>
      <w:proofErr w:type="spellEnd"/>
      <w:r>
        <w:rPr>
          <w:rFonts w:ascii="Arial" w:hAnsi="Arial" w:cs="Arial"/>
        </w:rPr>
        <w:t>,</w:t>
      </w:r>
    </w:p>
    <w:p w:rsidR="001D077A" w:rsidRDefault="001D077A" w:rsidP="00E5350B">
      <w:pPr>
        <w:pStyle w:val="Akapitzlist"/>
        <w:numPr>
          <w:ilvl w:val="0"/>
          <w:numId w:val="56"/>
        </w:numPr>
        <w:spacing w:line="360" w:lineRule="auto"/>
        <w:ind w:left="1560" w:hanging="851"/>
        <w:jc w:val="both"/>
        <w:rPr>
          <w:rFonts w:ascii="Arial" w:hAnsi="Arial" w:cs="Arial"/>
        </w:rPr>
      </w:pPr>
      <w:r>
        <w:rPr>
          <w:rFonts w:ascii="Arial" w:hAnsi="Arial" w:cs="Arial"/>
        </w:rPr>
        <w:t xml:space="preserve">rowy </w:t>
      </w:r>
      <w:proofErr w:type="spellStart"/>
      <w:r>
        <w:rPr>
          <w:rFonts w:ascii="Arial" w:hAnsi="Arial" w:cs="Arial"/>
        </w:rPr>
        <w:t>bioretencyjne</w:t>
      </w:r>
      <w:proofErr w:type="spellEnd"/>
      <w:r>
        <w:rPr>
          <w:rFonts w:ascii="Arial" w:hAnsi="Arial" w:cs="Arial"/>
        </w:rPr>
        <w:t>,</w:t>
      </w:r>
    </w:p>
    <w:p w:rsidR="001D077A" w:rsidRDefault="001D077A" w:rsidP="00E5350B">
      <w:pPr>
        <w:pStyle w:val="Akapitzlist"/>
        <w:numPr>
          <w:ilvl w:val="0"/>
          <w:numId w:val="56"/>
        </w:numPr>
        <w:spacing w:line="360" w:lineRule="auto"/>
        <w:ind w:left="1560" w:hanging="851"/>
        <w:jc w:val="both"/>
        <w:rPr>
          <w:rFonts w:ascii="Arial" w:hAnsi="Arial" w:cs="Arial"/>
        </w:rPr>
      </w:pPr>
      <w:r>
        <w:rPr>
          <w:rFonts w:ascii="Arial" w:hAnsi="Arial" w:cs="Arial"/>
        </w:rPr>
        <w:t>rowy infiltracyjne,</w:t>
      </w:r>
    </w:p>
    <w:p w:rsidR="001D077A" w:rsidRDefault="001D077A" w:rsidP="00E5350B">
      <w:pPr>
        <w:pStyle w:val="Akapitzlist"/>
        <w:numPr>
          <w:ilvl w:val="0"/>
          <w:numId w:val="56"/>
        </w:numPr>
        <w:spacing w:line="360" w:lineRule="auto"/>
        <w:ind w:left="1560" w:hanging="851"/>
        <w:jc w:val="both"/>
        <w:rPr>
          <w:rFonts w:ascii="Arial" w:hAnsi="Arial" w:cs="Arial"/>
        </w:rPr>
      </w:pPr>
      <w:r>
        <w:rPr>
          <w:rFonts w:ascii="Arial" w:hAnsi="Arial" w:cs="Arial"/>
        </w:rPr>
        <w:t>ogrody deszczowe,</w:t>
      </w:r>
    </w:p>
    <w:p w:rsidR="009E5FC4" w:rsidRPr="00861CE2" w:rsidRDefault="001D077A" w:rsidP="00861CE2">
      <w:pPr>
        <w:pStyle w:val="Akapitzlist"/>
        <w:numPr>
          <w:ilvl w:val="0"/>
          <w:numId w:val="56"/>
        </w:numPr>
        <w:spacing w:line="360" w:lineRule="auto"/>
        <w:ind w:left="1560" w:hanging="851"/>
        <w:jc w:val="both"/>
        <w:rPr>
          <w:rFonts w:ascii="Arial" w:hAnsi="Arial" w:cs="Arial"/>
        </w:rPr>
      </w:pPr>
      <w:r>
        <w:rPr>
          <w:rFonts w:ascii="Arial" w:hAnsi="Arial" w:cs="Arial"/>
        </w:rPr>
        <w:t>nawierzchnie przepuszczalne.</w:t>
      </w:r>
    </w:p>
    <w:p w:rsidR="008F46A8" w:rsidRDefault="009056E9" w:rsidP="006B23D7">
      <w:pPr>
        <w:spacing w:after="0" w:line="240" w:lineRule="auto"/>
        <w:ind w:left="284"/>
        <w:rPr>
          <w:rFonts w:ascii="Arial" w:hAnsi="Arial" w:cs="Arial"/>
          <w:b/>
          <w:color w:val="385623" w:themeColor="accent6" w:themeShade="80"/>
          <w:sz w:val="40"/>
          <w:szCs w:val="40"/>
        </w:rPr>
      </w:pPr>
      <w:r>
        <w:rPr>
          <w:rFonts w:ascii="Arial" w:hAnsi="Arial" w:cs="Arial"/>
          <w:b/>
          <w:color w:val="385623" w:themeColor="accent6" w:themeShade="80"/>
          <w:sz w:val="144"/>
          <w:szCs w:val="144"/>
        </w:rPr>
        <w:lastRenderedPageBreak/>
        <w:t>7</w:t>
      </w:r>
      <w:r w:rsidR="008F46A8" w:rsidRPr="006B23D7">
        <w:rPr>
          <w:rFonts w:ascii="Arial" w:hAnsi="Arial" w:cs="Arial"/>
          <w:b/>
          <w:color w:val="385623" w:themeColor="accent6" w:themeShade="80"/>
          <w:sz w:val="96"/>
          <w:szCs w:val="96"/>
        </w:rPr>
        <w:t>.</w:t>
      </w:r>
      <w:r w:rsidR="008F46A8" w:rsidRPr="008F46A8">
        <w:rPr>
          <w:rFonts w:ascii="Arial" w:hAnsi="Arial" w:cs="Arial"/>
          <w:b/>
          <w:color w:val="385623" w:themeColor="accent6" w:themeShade="80"/>
          <w:sz w:val="28"/>
          <w:szCs w:val="28"/>
        </w:rPr>
        <w:t xml:space="preserve"> </w:t>
      </w:r>
      <w:r w:rsidR="008F46A8" w:rsidRPr="006B23D7">
        <w:rPr>
          <w:rFonts w:ascii="Arial" w:hAnsi="Arial" w:cs="Arial"/>
          <w:b/>
          <w:color w:val="385623" w:themeColor="accent6" w:themeShade="80"/>
          <w:sz w:val="52"/>
          <w:szCs w:val="52"/>
        </w:rPr>
        <w:t xml:space="preserve">Ochrona drzew w procesie </w:t>
      </w:r>
      <w:r w:rsidR="00FB23A5" w:rsidRPr="006B23D7">
        <w:rPr>
          <w:rFonts w:ascii="Arial" w:hAnsi="Arial" w:cs="Arial"/>
          <w:b/>
          <w:color w:val="385623" w:themeColor="accent6" w:themeShade="80"/>
          <w:sz w:val="52"/>
          <w:szCs w:val="52"/>
        </w:rPr>
        <w:t xml:space="preserve">  </w:t>
      </w:r>
      <w:r w:rsidR="008F46A8" w:rsidRPr="006B23D7">
        <w:rPr>
          <w:rFonts w:ascii="Arial" w:hAnsi="Arial" w:cs="Arial"/>
          <w:b/>
          <w:color w:val="385623" w:themeColor="accent6" w:themeShade="80"/>
          <w:sz w:val="52"/>
          <w:szCs w:val="52"/>
        </w:rPr>
        <w:t>inwestycyjnym</w:t>
      </w:r>
    </w:p>
    <w:p w:rsidR="00141A5D" w:rsidRDefault="00141A5D" w:rsidP="006B23D7">
      <w:pPr>
        <w:spacing w:after="0" w:line="240" w:lineRule="auto"/>
        <w:ind w:left="-142"/>
        <w:rPr>
          <w:rFonts w:ascii="Arial" w:hAnsi="Arial" w:cs="Arial"/>
          <w:b/>
          <w:color w:val="385623" w:themeColor="accent6" w:themeShade="80"/>
          <w:sz w:val="40"/>
          <w:szCs w:val="40"/>
        </w:rPr>
      </w:pPr>
    </w:p>
    <w:p w:rsidR="00141A5D" w:rsidRPr="006B23D7" w:rsidRDefault="00141A5D" w:rsidP="006B23D7">
      <w:pPr>
        <w:spacing w:line="360" w:lineRule="auto"/>
        <w:ind w:left="567"/>
        <w:jc w:val="both"/>
        <w:rPr>
          <w:rFonts w:ascii="Arial" w:hAnsi="Arial" w:cs="Arial"/>
          <w:b/>
          <w:color w:val="385623" w:themeColor="accent6" w:themeShade="80"/>
          <w:sz w:val="24"/>
          <w:szCs w:val="24"/>
        </w:rPr>
      </w:pPr>
      <w:r w:rsidRPr="006B23D7">
        <w:rPr>
          <w:rFonts w:ascii="Arial" w:hAnsi="Arial" w:cs="Arial"/>
          <w:b/>
          <w:color w:val="385623" w:themeColor="accent6" w:themeShade="80"/>
          <w:sz w:val="24"/>
          <w:szCs w:val="24"/>
        </w:rPr>
        <w:t>7.1. Ochrona drzew w przepisach</w:t>
      </w:r>
    </w:p>
    <w:p w:rsidR="008F46A8" w:rsidRPr="006D39F3" w:rsidRDefault="004D7215" w:rsidP="006D39F3">
      <w:pPr>
        <w:spacing w:line="360" w:lineRule="auto"/>
        <w:ind w:left="567"/>
        <w:jc w:val="both"/>
        <w:rPr>
          <w:rFonts w:ascii="Arial" w:eastAsia="Times New Roman" w:hAnsi="Arial" w:cs="Arial"/>
        </w:rPr>
      </w:pPr>
      <w:r>
        <w:rPr>
          <w:rFonts w:ascii="Arial" w:hAnsi="Arial" w:cs="Arial"/>
        </w:rPr>
        <w:t>Przepisy ustawy o ochronie przyrody z dnia 16 kwietnia 2004 roku (tekst jednolity</w:t>
      </w:r>
      <w:r w:rsidR="006D39F3">
        <w:rPr>
          <w:rFonts w:ascii="Arial" w:hAnsi="Arial" w:cs="Arial"/>
        </w:rPr>
        <w:t>:</w:t>
      </w:r>
      <w:r w:rsidR="006D39F3" w:rsidRPr="006D39F3">
        <w:rPr>
          <w:rFonts w:ascii="Times New Roman" w:eastAsia="Times New Roman" w:hAnsi="Times New Roman" w:cs="Times New Roman"/>
          <w:color w:val="FF0000"/>
        </w:rPr>
        <w:t xml:space="preserve"> </w:t>
      </w:r>
      <w:r w:rsidR="006D39F3" w:rsidRPr="006D39F3">
        <w:rPr>
          <w:rFonts w:ascii="Arial" w:eastAsia="Times New Roman" w:hAnsi="Arial" w:cs="Arial"/>
        </w:rPr>
        <w:t>Dz.U. 2022r., poz.916</w:t>
      </w:r>
      <w:r>
        <w:rPr>
          <w:rFonts w:ascii="Arial" w:hAnsi="Arial" w:cs="Arial"/>
        </w:rPr>
        <w:t xml:space="preserve">), </w:t>
      </w:r>
      <w:r w:rsidR="0092042A">
        <w:rPr>
          <w:rFonts w:ascii="Arial" w:hAnsi="Arial" w:cs="Arial"/>
        </w:rPr>
        <w:t>chronią zieleń podczas inwestycji budowlanych w zapisach artykułu</w:t>
      </w:r>
      <w:r>
        <w:rPr>
          <w:rFonts w:ascii="Arial" w:hAnsi="Arial" w:cs="Arial"/>
        </w:rPr>
        <w:t xml:space="preserve"> 87a ust.</w:t>
      </w:r>
      <w:r w:rsidR="0092042A">
        <w:rPr>
          <w:rFonts w:ascii="Arial" w:hAnsi="Arial" w:cs="Arial"/>
        </w:rPr>
        <w:t>1:</w:t>
      </w:r>
      <w:r w:rsidR="008F46A8" w:rsidRPr="008F46A8">
        <w:rPr>
          <w:rFonts w:ascii="Arial" w:hAnsi="Arial" w:cs="Arial"/>
        </w:rPr>
        <w:t xml:space="preserve"> </w:t>
      </w:r>
      <w:r>
        <w:rPr>
          <w:rFonts w:ascii="Arial" w:hAnsi="Arial" w:cs="Arial"/>
        </w:rPr>
        <w:t>„</w:t>
      </w:r>
      <w:r w:rsidR="008F46A8" w:rsidRPr="008F46A8">
        <w:rPr>
          <w:rFonts w:ascii="Arial" w:hAnsi="Arial" w:cs="Arial"/>
          <w:i/>
        </w:rPr>
        <w:t xml:space="preserve">Prace ziemne oraz inne prace wykonywane ręcznie, z wykorzystaniem sprzętu mechanicznego lub urządzeń technicznych, wykonywane w obrębie korzeni, pnia lub korony drzewa lub w obrębie korzeni lub pędów krzewu, </w:t>
      </w:r>
      <w:r w:rsidR="008F46A8" w:rsidRPr="004462A7">
        <w:rPr>
          <w:rFonts w:ascii="Arial" w:hAnsi="Arial" w:cs="Arial"/>
          <w:i/>
        </w:rPr>
        <w:t>przeprowadza się w sposób najmniej szkodzący drzewom lub krzewom</w:t>
      </w:r>
      <w:r>
        <w:rPr>
          <w:rFonts w:ascii="Arial" w:hAnsi="Arial" w:cs="Arial"/>
          <w:i/>
        </w:rPr>
        <w:t>”</w:t>
      </w:r>
      <w:r w:rsidR="0092042A">
        <w:rPr>
          <w:rFonts w:ascii="Arial" w:hAnsi="Arial" w:cs="Arial"/>
          <w:i/>
        </w:rPr>
        <w:t xml:space="preserve">. </w:t>
      </w:r>
      <w:r w:rsidR="00FB23A5">
        <w:rPr>
          <w:rFonts w:ascii="Arial" w:hAnsi="Arial" w:cs="Arial"/>
        </w:rPr>
        <w:t>J</w:t>
      </w:r>
      <w:r w:rsidR="008F46A8" w:rsidRPr="008F46A8">
        <w:rPr>
          <w:rFonts w:ascii="Arial" w:hAnsi="Arial" w:cs="Arial"/>
        </w:rPr>
        <w:t>ak wynika z doświadczeń</w:t>
      </w:r>
      <w:r w:rsidR="00FB23A5">
        <w:rPr>
          <w:rFonts w:ascii="Arial" w:hAnsi="Arial" w:cs="Arial"/>
        </w:rPr>
        <w:t xml:space="preserve"> olsztyńskich, jak i</w:t>
      </w:r>
      <w:r w:rsidR="008F46A8" w:rsidRPr="008F46A8">
        <w:rPr>
          <w:rFonts w:ascii="Arial" w:hAnsi="Arial" w:cs="Arial"/>
        </w:rPr>
        <w:t xml:space="preserve"> </w:t>
      </w:r>
      <w:r w:rsidR="004462A7">
        <w:rPr>
          <w:rFonts w:ascii="Arial" w:hAnsi="Arial" w:cs="Arial"/>
        </w:rPr>
        <w:t>z</w:t>
      </w:r>
      <w:r w:rsidR="008F46A8" w:rsidRPr="008F46A8">
        <w:rPr>
          <w:rFonts w:ascii="Arial" w:hAnsi="Arial" w:cs="Arial"/>
        </w:rPr>
        <w:t xml:space="preserve"> wielu miast </w:t>
      </w:r>
      <w:r w:rsidR="00FB23A5">
        <w:rPr>
          <w:rFonts w:ascii="Arial" w:hAnsi="Arial" w:cs="Arial"/>
        </w:rPr>
        <w:t>polskich</w:t>
      </w:r>
      <w:r w:rsidR="00F53EF2">
        <w:rPr>
          <w:rFonts w:ascii="Arial" w:hAnsi="Arial" w:cs="Arial"/>
        </w:rPr>
        <w:t>,</w:t>
      </w:r>
      <w:r w:rsidR="00FB23A5">
        <w:rPr>
          <w:rFonts w:ascii="Arial" w:hAnsi="Arial" w:cs="Arial"/>
        </w:rPr>
        <w:t xml:space="preserve"> </w:t>
      </w:r>
      <w:r w:rsidR="008F46A8" w:rsidRPr="008F46A8">
        <w:rPr>
          <w:rFonts w:ascii="Arial" w:hAnsi="Arial" w:cs="Arial"/>
        </w:rPr>
        <w:t xml:space="preserve">określenie „najmniej szkodzący drzewom” jest mało precyzyjne. </w:t>
      </w:r>
      <w:r w:rsidR="0092042A">
        <w:rPr>
          <w:rFonts w:ascii="Arial" w:hAnsi="Arial" w:cs="Arial"/>
        </w:rPr>
        <w:t>W</w:t>
      </w:r>
      <w:r w:rsidR="008F46A8" w:rsidRPr="008F46A8">
        <w:rPr>
          <w:rFonts w:ascii="Arial" w:hAnsi="Arial" w:cs="Arial"/>
        </w:rPr>
        <w:t xml:space="preserve">spomniano w poprzednich rozdziałach, </w:t>
      </w:r>
      <w:r w:rsidR="0092042A">
        <w:rPr>
          <w:rFonts w:ascii="Arial" w:hAnsi="Arial" w:cs="Arial"/>
        </w:rPr>
        <w:t xml:space="preserve">że </w:t>
      </w:r>
      <w:r w:rsidR="008F46A8" w:rsidRPr="008F46A8">
        <w:rPr>
          <w:rFonts w:ascii="Arial" w:hAnsi="Arial" w:cs="Arial"/>
        </w:rPr>
        <w:t xml:space="preserve">efekty </w:t>
      </w:r>
      <w:r w:rsidR="004462A7">
        <w:rPr>
          <w:rFonts w:ascii="Arial" w:hAnsi="Arial" w:cs="Arial"/>
        </w:rPr>
        <w:t xml:space="preserve">prac ingerujących w systemy korzeniowe drzew, </w:t>
      </w:r>
      <w:r w:rsidR="00FB23A5">
        <w:rPr>
          <w:rFonts w:ascii="Arial" w:hAnsi="Arial" w:cs="Arial"/>
        </w:rPr>
        <w:t>mogą się ujawnić</w:t>
      </w:r>
      <w:r w:rsidR="008F46A8" w:rsidRPr="008F46A8">
        <w:rPr>
          <w:rFonts w:ascii="Arial" w:hAnsi="Arial" w:cs="Arial"/>
        </w:rPr>
        <w:t xml:space="preserve"> </w:t>
      </w:r>
      <w:r w:rsidR="004462A7">
        <w:rPr>
          <w:rFonts w:ascii="Arial" w:hAnsi="Arial" w:cs="Arial"/>
        </w:rPr>
        <w:t xml:space="preserve">dopiero </w:t>
      </w:r>
      <w:r w:rsidR="008F46A8" w:rsidRPr="008F46A8">
        <w:rPr>
          <w:rFonts w:ascii="Arial" w:hAnsi="Arial" w:cs="Arial"/>
        </w:rPr>
        <w:t xml:space="preserve">po kilku </w:t>
      </w:r>
      <w:r w:rsidR="004462A7">
        <w:rPr>
          <w:rFonts w:ascii="Arial" w:hAnsi="Arial" w:cs="Arial"/>
        </w:rPr>
        <w:t xml:space="preserve">latach. </w:t>
      </w:r>
      <w:r w:rsidR="007E69D3">
        <w:rPr>
          <w:rFonts w:ascii="Arial" w:hAnsi="Arial" w:cs="Arial"/>
        </w:rPr>
        <w:t>Po</w:t>
      </w:r>
      <w:r w:rsidR="004462A7">
        <w:rPr>
          <w:rFonts w:ascii="Arial" w:hAnsi="Arial" w:cs="Arial"/>
        </w:rPr>
        <w:t xml:space="preserve"> takim okresie</w:t>
      </w:r>
      <w:r w:rsidR="008F46A8" w:rsidRPr="008F46A8">
        <w:rPr>
          <w:rFonts w:ascii="Arial" w:hAnsi="Arial" w:cs="Arial"/>
        </w:rPr>
        <w:t xml:space="preserve"> </w:t>
      </w:r>
      <w:r w:rsidR="007E69D3">
        <w:rPr>
          <w:rFonts w:ascii="Arial" w:hAnsi="Arial" w:cs="Arial"/>
        </w:rPr>
        <w:t>nie sposób udowodnić wykonawcy, że prowadził</w:t>
      </w:r>
      <w:r w:rsidR="00D8279F">
        <w:rPr>
          <w:rFonts w:ascii="Arial" w:hAnsi="Arial" w:cs="Arial"/>
        </w:rPr>
        <w:t xml:space="preserve"> prace w niewłaściwy sposób, czym</w:t>
      </w:r>
      <w:r w:rsidR="00F53EF2">
        <w:rPr>
          <w:rFonts w:ascii="Arial" w:hAnsi="Arial" w:cs="Arial"/>
        </w:rPr>
        <w:t xml:space="preserve"> doprowadził do śmierci drzewa. </w:t>
      </w:r>
      <w:r w:rsidR="00D8279F">
        <w:rPr>
          <w:rFonts w:ascii="Arial" w:hAnsi="Arial" w:cs="Arial"/>
        </w:rPr>
        <w:t>M</w:t>
      </w:r>
      <w:r w:rsidR="004462A7">
        <w:rPr>
          <w:rFonts w:ascii="Arial" w:hAnsi="Arial" w:cs="Arial"/>
        </w:rPr>
        <w:t xml:space="preserve">ając </w:t>
      </w:r>
      <w:r w:rsidR="00D8279F">
        <w:rPr>
          <w:rFonts w:ascii="Arial" w:hAnsi="Arial" w:cs="Arial"/>
        </w:rPr>
        <w:t xml:space="preserve">jednocześnie </w:t>
      </w:r>
      <w:r w:rsidR="004462A7">
        <w:rPr>
          <w:rFonts w:ascii="Arial" w:hAnsi="Arial" w:cs="Arial"/>
        </w:rPr>
        <w:t>na względzie</w:t>
      </w:r>
      <w:r w:rsidR="00D8279F">
        <w:rPr>
          <w:rFonts w:ascii="Arial" w:hAnsi="Arial" w:cs="Arial"/>
        </w:rPr>
        <w:t>,</w:t>
      </w:r>
      <w:r w:rsidR="004462A7">
        <w:rPr>
          <w:rFonts w:ascii="Arial" w:hAnsi="Arial" w:cs="Arial"/>
        </w:rPr>
        <w:t xml:space="preserve"> ilość prac inwestycyjnych wykonywanych w mieście</w:t>
      </w:r>
      <w:r w:rsidR="00D8279F">
        <w:rPr>
          <w:rFonts w:ascii="Arial" w:hAnsi="Arial" w:cs="Arial"/>
        </w:rPr>
        <w:t>,</w:t>
      </w:r>
      <w:r w:rsidR="004462A7">
        <w:rPr>
          <w:rFonts w:ascii="Arial" w:hAnsi="Arial" w:cs="Arial"/>
        </w:rPr>
        <w:t xml:space="preserve"> </w:t>
      </w:r>
      <w:r w:rsidR="00D8279F">
        <w:rPr>
          <w:rFonts w:ascii="Arial" w:hAnsi="Arial" w:cs="Arial"/>
        </w:rPr>
        <w:t xml:space="preserve">choćby w danym kwartale, </w:t>
      </w:r>
      <w:r w:rsidR="004462A7">
        <w:rPr>
          <w:rFonts w:ascii="Arial" w:hAnsi="Arial" w:cs="Arial"/>
        </w:rPr>
        <w:t xml:space="preserve">nie ma możliwości precyzyjnego określenia, która z firm wykonujących </w:t>
      </w:r>
      <w:r w:rsidR="00F53EF2">
        <w:rPr>
          <w:rFonts w:ascii="Arial" w:hAnsi="Arial" w:cs="Arial"/>
        </w:rPr>
        <w:t>roboty</w:t>
      </w:r>
      <w:r w:rsidR="004462A7">
        <w:rPr>
          <w:rFonts w:ascii="Arial" w:hAnsi="Arial" w:cs="Arial"/>
        </w:rPr>
        <w:t xml:space="preserve"> zaważyła na </w:t>
      </w:r>
      <w:r w:rsidR="0092042A">
        <w:rPr>
          <w:rFonts w:ascii="Arial" w:hAnsi="Arial" w:cs="Arial"/>
        </w:rPr>
        <w:t>pogorszeniu się zdrowotności danego drzewa</w:t>
      </w:r>
      <w:r w:rsidR="004462A7">
        <w:rPr>
          <w:rFonts w:ascii="Arial" w:hAnsi="Arial" w:cs="Arial"/>
        </w:rPr>
        <w:t xml:space="preserve">. </w:t>
      </w:r>
      <w:r w:rsidR="0092042A">
        <w:rPr>
          <w:rFonts w:ascii="Arial" w:hAnsi="Arial" w:cs="Arial"/>
        </w:rPr>
        <w:t>Z tego względu</w:t>
      </w:r>
      <w:r w:rsidR="00F53EF2">
        <w:rPr>
          <w:rFonts w:ascii="Arial" w:hAnsi="Arial" w:cs="Arial"/>
        </w:rPr>
        <w:t>,</w:t>
      </w:r>
      <w:r w:rsidR="0092042A">
        <w:rPr>
          <w:rFonts w:ascii="Arial" w:hAnsi="Arial" w:cs="Arial"/>
        </w:rPr>
        <w:t xml:space="preserve"> </w:t>
      </w:r>
      <w:r w:rsidR="00D8279F">
        <w:rPr>
          <w:rFonts w:ascii="Arial" w:hAnsi="Arial" w:cs="Arial"/>
        </w:rPr>
        <w:t>przede wszystkim należy dążyć do  ograniczania</w:t>
      </w:r>
      <w:r w:rsidR="0092042A">
        <w:rPr>
          <w:rFonts w:ascii="Arial" w:hAnsi="Arial" w:cs="Arial"/>
        </w:rPr>
        <w:t xml:space="preserve"> powstawania kolizji inwestycji z istniejącymi drzewami. </w:t>
      </w:r>
      <w:r w:rsidR="004462A7">
        <w:rPr>
          <w:rFonts w:ascii="Arial" w:hAnsi="Arial" w:cs="Arial"/>
        </w:rPr>
        <w:t>N</w:t>
      </w:r>
      <w:r w:rsidR="008F46A8" w:rsidRPr="008F46A8">
        <w:rPr>
          <w:rFonts w:ascii="Arial" w:hAnsi="Arial" w:cs="Arial"/>
        </w:rPr>
        <w:t>ajlepszą ochroną</w:t>
      </w:r>
      <w:r w:rsidR="004462A7">
        <w:rPr>
          <w:rFonts w:ascii="Arial" w:hAnsi="Arial" w:cs="Arial"/>
        </w:rPr>
        <w:t xml:space="preserve"> </w:t>
      </w:r>
      <w:r w:rsidR="008F46A8" w:rsidRPr="008F46A8">
        <w:rPr>
          <w:rFonts w:ascii="Arial" w:hAnsi="Arial" w:cs="Arial"/>
        </w:rPr>
        <w:t xml:space="preserve"> drzew jest ich ochrona na etapie projektowym, </w:t>
      </w:r>
      <w:r w:rsidR="0092042A">
        <w:rPr>
          <w:rFonts w:ascii="Arial" w:hAnsi="Arial" w:cs="Arial"/>
        </w:rPr>
        <w:t>a nawet na etapie założeń</w:t>
      </w:r>
      <w:r w:rsidR="00D8279F">
        <w:rPr>
          <w:rFonts w:ascii="Arial" w:hAnsi="Arial" w:cs="Arial"/>
        </w:rPr>
        <w:t xml:space="preserve"> (taki etap stanowią właśnie Standardy określające zbiór zasad postępowania w przypadku odziaływania inwestycji na istniejące drzewa)</w:t>
      </w:r>
      <w:r w:rsidR="0092042A">
        <w:rPr>
          <w:rFonts w:ascii="Arial" w:hAnsi="Arial" w:cs="Arial"/>
        </w:rPr>
        <w:t xml:space="preserve">, </w:t>
      </w:r>
      <w:r w:rsidR="008F46A8" w:rsidRPr="008F46A8">
        <w:rPr>
          <w:rFonts w:ascii="Arial" w:hAnsi="Arial" w:cs="Arial"/>
        </w:rPr>
        <w:t xml:space="preserve">na </w:t>
      </w:r>
      <w:r w:rsidR="0092042A">
        <w:rPr>
          <w:rFonts w:ascii="Arial" w:hAnsi="Arial" w:cs="Arial"/>
        </w:rPr>
        <w:t>tych etapach</w:t>
      </w:r>
      <w:r w:rsidR="008F46A8" w:rsidRPr="008F46A8">
        <w:rPr>
          <w:rFonts w:ascii="Arial" w:hAnsi="Arial" w:cs="Arial"/>
        </w:rPr>
        <w:t xml:space="preserve"> możliwe jest takie zaprojektowanie elementów budowlanych</w:t>
      </w:r>
      <w:r w:rsidR="0092042A">
        <w:rPr>
          <w:rFonts w:ascii="Arial" w:hAnsi="Arial" w:cs="Arial"/>
        </w:rPr>
        <w:t xml:space="preserve"> i </w:t>
      </w:r>
      <w:r w:rsidR="004462A7">
        <w:rPr>
          <w:rFonts w:ascii="Arial" w:hAnsi="Arial" w:cs="Arial"/>
        </w:rPr>
        <w:t xml:space="preserve">dopasowanie </w:t>
      </w:r>
      <w:r w:rsidR="0092042A">
        <w:rPr>
          <w:rFonts w:ascii="Arial" w:hAnsi="Arial" w:cs="Arial"/>
        </w:rPr>
        <w:t xml:space="preserve">właściwej </w:t>
      </w:r>
      <w:r w:rsidR="004462A7">
        <w:rPr>
          <w:rFonts w:ascii="Arial" w:hAnsi="Arial" w:cs="Arial"/>
        </w:rPr>
        <w:t>technologii</w:t>
      </w:r>
      <w:r w:rsidR="008F46A8" w:rsidRPr="008F46A8">
        <w:rPr>
          <w:rFonts w:ascii="Arial" w:hAnsi="Arial" w:cs="Arial"/>
        </w:rPr>
        <w:t xml:space="preserve"> aby w późniejszych etapach </w:t>
      </w:r>
      <w:r w:rsidR="00D8279F">
        <w:rPr>
          <w:rFonts w:ascii="Arial" w:hAnsi="Arial" w:cs="Arial"/>
        </w:rPr>
        <w:t>nie pojawiało się ryzyko</w:t>
      </w:r>
      <w:r w:rsidR="008F46A8" w:rsidRPr="008F46A8">
        <w:rPr>
          <w:rFonts w:ascii="Arial" w:hAnsi="Arial" w:cs="Arial"/>
        </w:rPr>
        <w:t xml:space="preserve"> „szkodzenia </w:t>
      </w:r>
      <w:r w:rsidR="00D8279F">
        <w:rPr>
          <w:rFonts w:ascii="Arial" w:hAnsi="Arial" w:cs="Arial"/>
        </w:rPr>
        <w:t xml:space="preserve">istniejącym drzewom </w:t>
      </w:r>
      <w:r w:rsidR="008F46A8" w:rsidRPr="008F46A8">
        <w:rPr>
          <w:rFonts w:ascii="Arial" w:hAnsi="Arial" w:cs="Arial"/>
        </w:rPr>
        <w:t xml:space="preserve">w jak najmniejszym stopniu”. </w:t>
      </w:r>
    </w:p>
    <w:p w:rsidR="008F46A8" w:rsidRDefault="0092042A" w:rsidP="006B23D7">
      <w:pPr>
        <w:spacing w:line="360" w:lineRule="auto"/>
        <w:ind w:left="567"/>
        <w:contextualSpacing/>
        <w:jc w:val="both"/>
        <w:rPr>
          <w:rFonts w:ascii="Arial" w:hAnsi="Arial" w:cs="Arial"/>
        </w:rPr>
      </w:pPr>
      <w:r>
        <w:rPr>
          <w:rFonts w:ascii="Arial" w:hAnsi="Arial" w:cs="Arial"/>
        </w:rPr>
        <w:t>Co prawda</w:t>
      </w:r>
      <w:r w:rsidR="00F53EF2">
        <w:rPr>
          <w:rFonts w:ascii="Arial" w:hAnsi="Arial" w:cs="Arial"/>
        </w:rPr>
        <w:t>, mamy kolejne narzędzie</w:t>
      </w:r>
      <w:r>
        <w:rPr>
          <w:rFonts w:ascii="Arial" w:hAnsi="Arial" w:cs="Arial"/>
        </w:rPr>
        <w:t xml:space="preserve"> do ochrony drzew w procesie inwestycyjnym</w:t>
      </w:r>
      <w:r w:rsidR="00F53EF2">
        <w:rPr>
          <w:rFonts w:ascii="Arial" w:hAnsi="Arial" w:cs="Arial"/>
        </w:rPr>
        <w:t>,</w:t>
      </w:r>
      <w:r>
        <w:rPr>
          <w:rFonts w:ascii="Arial" w:hAnsi="Arial" w:cs="Arial"/>
        </w:rPr>
        <w:t xml:space="preserve"> w postaci</w:t>
      </w:r>
      <w:r w:rsidR="008F46A8" w:rsidRPr="008F46A8">
        <w:rPr>
          <w:rFonts w:ascii="Arial" w:hAnsi="Arial" w:cs="Arial"/>
        </w:rPr>
        <w:t xml:space="preserve"> artykuł</w:t>
      </w:r>
      <w:r>
        <w:rPr>
          <w:rFonts w:ascii="Arial" w:hAnsi="Arial" w:cs="Arial"/>
        </w:rPr>
        <w:t>u</w:t>
      </w:r>
      <w:r w:rsidR="008F46A8" w:rsidRPr="008F46A8">
        <w:rPr>
          <w:rFonts w:ascii="Arial" w:hAnsi="Arial" w:cs="Arial"/>
        </w:rPr>
        <w:t xml:space="preserve"> 88</w:t>
      </w:r>
      <w:r>
        <w:rPr>
          <w:rFonts w:ascii="Arial" w:hAnsi="Arial" w:cs="Arial"/>
        </w:rPr>
        <w:t xml:space="preserve"> Ustawy o ochronie przyrody, który</w:t>
      </w:r>
      <w:r w:rsidR="008F46A8" w:rsidRPr="008F46A8">
        <w:rPr>
          <w:rFonts w:ascii="Arial" w:hAnsi="Arial" w:cs="Arial"/>
        </w:rPr>
        <w:t xml:space="preserve"> mówi, że za zniszczen</w:t>
      </w:r>
      <w:r w:rsidR="00F53EF2">
        <w:rPr>
          <w:rFonts w:ascii="Arial" w:hAnsi="Arial" w:cs="Arial"/>
        </w:rPr>
        <w:t>ie drzewa lub krzewu spowodowanym</w:t>
      </w:r>
      <w:r w:rsidR="008F46A8" w:rsidRPr="008F46A8">
        <w:rPr>
          <w:rFonts w:ascii="Arial" w:hAnsi="Arial" w:cs="Arial"/>
        </w:rPr>
        <w:t xml:space="preserve"> wykonywaniem prac w obrębie korony drzewa grozi kara administracyjna. Jest to dwukrotna opłata jak za usunię</w:t>
      </w:r>
      <w:r>
        <w:rPr>
          <w:rFonts w:ascii="Arial" w:hAnsi="Arial" w:cs="Arial"/>
        </w:rPr>
        <w:t>cie drzewa lub krzewu a z</w:t>
      </w:r>
      <w:r w:rsidR="008F46A8" w:rsidRPr="008F46A8">
        <w:rPr>
          <w:rFonts w:ascii="Arial" w:hAnsi="Arial" w:cs="Arial"/>
        </w:rPr>
        <w:t xml:space="preserve">godnie z prawem budowlanym </w:t>
      </w:r>
      <w:r>
        <w:rPr>
          <w:rFonts w:ascii="Arial" w:hAnsi="Arial" w:cs="Arial"/>
        </w:rPr>
        <w:t xml:space="preserve">(Ustawa prawo budowlane - </w:t>
      </w:r>
      <w:r w:rsidR="008F46A8" w:rsidRPr="008F46A8">
        <w:rPr>
          <w:rFonts w:ascii="Arial" w:hAnsi="Arial" w:cs="Arial"/>
        </w:rPr>
        <w:t xml:space="preserve">rozdz. 3, art. 22) </w:t>
      </w:r>
      <w:r>
        <w:rPr>
          <w:rFonts w:ascii="Arial" w:hAnsi="Arial" w:cs="Arial"/>
        </w:rPr>
        <w:t>„</w:t>
      </w:r>
      <w:r w:rsidR="008F46A8" w:rsidRPr="008F46A8">
        <w:rPr>
          <w:rFonts w:ascii="Arial" w:hAnsi="Arial" w:cs="Arial"/>
          <w:i/>
        </w:rPr>
        <w:t xml:space="preserve">niedopełnienie </w:t>
      </w:r>
      <w:r w:rsidR="008F46A8" w:rsidRPr="008F46A8">
        <w:rPr>
          <w:rFonts w:ascii="Arial" w:hAnsi="Arial" w:cs="Arial"/>
          <w:i/>
        </w:rPr>
        <w:lastRenderedPageBreak/>
        <w:t>obowiązku właściwego zabezpieczenia drzew oraz krzewów</w:t>
      </w:r>
      <w:r w:rsidR="004462A7">
        <w:rPr>
          <w:rFonts w:ascii="Arial" w:hAnsi="Arial" w:cs="Arial"/>
          <w:i/>
        </w:rPr>
        <w:t xml:space="preserve"> </w:t>
      </w:r>
      <w:r w:rsidR="008F46A8" w:rsidRPr="008F46A8">
        <w:rPr>
          <w:rFonts w:ascii="Arial" w:hAnsi="Arial" w:cs="Arial"/>
          <w:i/>
        </w:rPr>
        <w:t>na terenie inwestycji i spowodowanie uszkodzenia lub całkowitego zniszczenia drzew i krzewów, naraża wykonawcę prac na karę pieniężną</w:t>
      </w:r>
      <w:r>
        <w:rPr>
          <w:rFonts w:ascii="Arial" w:hAnsi="Arial" w:cs="Arial"/>
          <w:i/>
        </w:rPr>
        <w:t>”</w:t>
      </w:r>
      <w:r w:rsidR="008F46A8" w:rsidRPr="008F46A8">
        <w:rPr>
          <w:rFonts w:ascii="Arial" w:hAnsi="Arial" w:cs="Arial"/>
          <w:i/>
        </w:rPr>
        <w:t>.</w:t>
      </w:r>
      <w:r w:rsidR="008F46A8" w:rsidRPr="008F46A8">
        <w:rPr>
          <w:rFonts w:ascii="Arial" w:hAnsi="Arial" w:cs="Arial"/>
        </w:rPr>
        <w:t xml:space="preserve"> </w:t>
      </w:r>
      <w:r>
        <w:rPr>
          <w:rFonts w:ascii="Arial" w:hAnsi="Arial" w:cs="Arial"/>
        </w:rPr>
        <w:t xml:space="preserve">Jednak jest to rekompensata pieniężna w sytuacji kiedy takie drzewo </w:t>
      </w:r>
      <w:r w:rsidR="00D8279F">
        <w:rPr>
          <w:rFonts w:ascii="Arial" w:hAnsi="Arial" w:cs="Arial"/>
        </w:rPr>
        <w:t xml:space="preserve">już </w:t>
      </w:r>
      <w:r>
        <w:rPr>
          <w:rFonts w:ascii="Arial" w:hAnsi="Arial" w:cs="Arial"/>
        </w:rPr>
        <w:t xml:space="preserve">straciliśmy. </w:t>
      </w:r>
      <w:r w:rsidR="00141A5D">
        <w:rPr>
          <w:rFonts w:ascii="Arial" w:hAnsi="Arial" w:cs="Arial"/>
        </w:rPr>
        <w:t>P</w:t>
      </w:r>
      <w:r w:rsidR="00FF2424">
        <w:rPr>
          <w:rFonts w:ascii="Arial" w:hAnsi="Arial" w:cs="Arial"/>
        </w:rPr>
        <w:t>riorytetem nie jest karanie za szkody już wyrządzone środowisku przyrodnic</w:t>
      </w:r>
      <w:r w:rsidR="00D8279F">
        <w:rPr>
          <w:rFonts w:ascii="Arial" w:hAnsi="Arial" w:cs="Arial"/>
        </w:rPr>
        <w:t>zemu ale przestrzeganie takich S</w:t>
      </w:r>
      <w:r w:rsidR="00FF2424">
        <w:rPr>
          <w:rFonts w:ascii="Arial" w:hAnsi="Arial" w:cs="Arial"/>
        </w:rPr>
        <w:t xml:space="preserve">tandardów, które w znacznym stopniu wyeliminują lub ograniczą kolizje  prac budowlanych z drzewami i pozostawią </w:t>
      </w:r>
      <w:r w:rsidR="00D8279F">
        <w:rPr>
          <w:rFonts w:ascii="Arial" w:hAnsi="Arial" w:cs="Arial"/>
        </w:rPr>
        <w:t xml:space="preserve">je </w:t>
      </w:r>
      <w:r w:rsidR="00FF2424">
        <w:rPr>
          <w:rFonts w:ascii="Arial" w:hAnsi="Arial" w:cs="Arial"/>
        </w:rPr>
        <w:t xml:space="preserve">w dobrej kondycji po zakończeniu inwestycji. </w:t>
      </w:r>
    </w:p>
    <w:p w:rsidR="009E5FC4" w:rsidRPr="0092042A" w:rsidRDefault="009E5FC4" w:rsidP="006B23D7">
      <w:pPr>
        <w:spacing w:line="360" w:lineRule="auto"/>
        <w:ind w:left="567"/>
        <w:contextualSpacing/>
        <w:jc w:val="both"/>
        <w:rPr>
          <w:rFonts w:ascii="Arial" w:hAnsi="Arial" w:cs="Arial"/>
        </w:rPr>
      </w:pPr>
    </w:p>
    <w:p w:rsidR="00EB0E02" w:rsidRPr="00EB0E02" w:rsidRDefault="006B23D7" w:rsidP="00EB0E02">
      <w:pPr>
        <w:spacing w:after="0" w:line="360" w:lineRule="auto"/>
        <w:ind w:left="567"/>
        <w:jc w:val="both"/>
        <w:rPr>
          <w:rFonts w:ascii="Arial" w:hAnsi="Arial" w:cs="Arial"/>
        </w:rPr>
      </w:pPr>
      <w:r w:rsidRPr="00EB0E02">
        <w:rPr>
          <w:rFonts w:ascii="Arial" w:hAnsi="Arial" w:cs="Arial"/>
          <w:b/>
          <w:color w:val="385623" w:themeColor="accent6" w:themeShade="80"/>
        </w:rPr>
        <w:t xml:space="preserve">7.1.1. </w:t>
      </w:r>
      <w:r w:rsidR="00EB0E02" w:rsidRPr="00EB0E02">
        <w:rPr>
          <w:rFonts w:ascii="Arial" w:hAnsi="Arial" w:cs="Arial"/>
          <w:b/>
          <w:color w:val="385623" w:themeColor="accent6" w:themeShade="80"/>
        </w:rPr>
        <w:t>Podział proces</w:t>
      </w:r>
      <w:r w:rsidR="00C232D5">
        <w:rPr>
          <w:rFonts w:ascii="Arial" w:hAnsi="Arial" w:cs="Arial"/>
          <w:b/>
          <w:color w:val="385623" w:themeColor="accent6" w:themeShade="80"/>
        </w:rPr>
        <w:t>u</w:t>
      </w:r>
      <w:r w:rsidR="00EB0E02" w:rsidRPr="00EB0E02">
        <w:rPr>
          <w:rFonts w:ascii="Arial" w:hAnsi="Arial" w:cs="Arial"/>
          <w:b/>
          <w:color w:val="385623" w:themeColor="accent6" w:themeShade="80"/>
        </w:rPr>
        <w:t xml:space="preserve"> inwestycyjnego</w:t>
      </w:r>
      <w:r w:rsidR="00141A5D" w:rsidRPr="00EB0E02">
        <w:rPr>
          <w:rFonts w:ascii="Arial" w:hAnsi="Arial" w:cs="Arial"/>
          <w:b/>
          <w:color w:val="385623" w:themeColor="accent6" w:themeShade="80"/>
        </w:rPr>
        <w:t xml:space="preserve"> w mieście</w:t>
      </w:r>
      <w:r w:rsidR="00EB0E02" w:rsidRPr="00EB0E02">
        <w:rPr>
          <w:rFonts w:ascii="Arial" w:hAnsi="Arial" w:cs="Arial"/>
          <w:b/>
          <w:color w:val="385623" w:themeColor="accent6" w:themeShade="80"/>
        </w:rPr>
        <w:t>,</w:t>
      </w:r>
      <w:r w:rsidR="00141A5D" w:rsidRPr="00EB0E02">
        <w:rPr>
          <w:rFonts w:ascii="Arial" w:hAnsi="Arial" w:cs="Arial"/>
          <w:b/>
          <w:color w:val="385623" w:themeColor="accent6" w:themeShade="80"/>
        </w:rPr>
        <w:t xml:space="preserve"> pod względem finansowania </w:t>
      </w:r>
    </w:p>
    <w:p w:rsidR="0003478B" w:rsidRPr="0003478B" w:rsidRDefault="00141A5D" w:rsidP="0003478B">
      <w:pPr>
        <w:pStyle w:val="Akapitzlist"/>
        <w:numPr>
          <w:ilvl w:val="0"/>
          <w:numId w:val="61"/>
        </w:numPr>
        <w:spacing w:after="0" w:line="360" w:lineRule="auto"/>
        <w:jc w:val="both"/>
        <w:rPr>
          <w:rFonts w:ascii="Arial" w:hAnsi="Arial" w:cs="Arial"/>
        </w:rPr>
      </w:pPr>
      <w:r w:rsidRPr="00EB0E02">
        <w:rPr>
          <w:rFonts w:ascii="Arial" w:hAnsi="Arial" w:cs="Arial"/>
          <w:b/>
        </w:rPr>
        <w:t>Inwestycje miejskie realizowane ze środków zewnętrznych, głównie unijnych.</w:t>
      </w:r>
      <w:r w:rsidRPr="00EB0E02">
        <w:rPr>
          <w:rFonts w:ascii="Arial" w:hAnsi="Arial" w:cs="Arial"/>
        </w:rPr>
        <w:t xml:space="preserve"> Realizowane są one głównie przez Wydział Inwestycji Miejskich a także przez Jednostki Realizujące Projekt (JRP) ale i nierzadko realizuje je Zarząd Dróg Zieleni i Transportu (</w:t>
      </w:r>
      <w:proofErr w:type="spellStart"/>
      <w:r w:rsidRPr="00EB0E02">
        <w:rPr>
          <w:rFonts w:ascii="Arial" w:hAnsi="Arial" w:cs="Arial"/>
        </w:rPr>
        <w:t>ZDZiT</w:t>
      </w:r>
      <w:proofErr w:type="spellEnd"/>
      <w:r w:rsidRPr="00EB0E02">
        <w:rPr>
          <w:rFonts w:ascii="Arial" w:hAnsi="Arial" w:cs="Arial"/>
        </w:rPr>
        <w:t>). Są to zwykle duże realizacje, zarówno drogowe jak i budowlane a także związane z budową infrastruktury podziemnej przebiegające przez znaczną część miasta</w:t>
      </w:r>
      <w:r w:rsidR="00F53EF2">
        <w:rPr>
          <w:rFonts w:ascii="Arial" w:hAnsi="Arial" w:cs="Arial"/>
        </w:rPr>
        <w:t>. Dla tych inwestycji obowiązuje</w:t>
      </w:r>
      <w:r w:rsidRPr="00EB0E02">
        <w:rPr>
          <w:rFonts w:ascii="Arial" w:hAnsi="Arial" w:cs="Arial"/>
        </w:rPr>
        <w:t xml:space="preserve"> „Standard ochrony drzew i innych form zieleni w procesie inwestycyjnym” (Drzewa dla zielonej infrastruktury Europy) w stosunku do  sposobu postępowania z roślinnością, głównie z drzewami w procesie inwestycyjnym.  </w:t>
      </w:r>
      <w:r w:rsidR="0003478B" w:rsidRPr="0003478B">
        <w:rPr>
          <w:rFonts w:ascii="Arial" w:hAnsi="Arial" w:cs="Arial"/>
        </w:rPr>
        <w:t>Przy tych inwestycjach niezbędna jest obecność Inspektora ds. zieleni z ramienia Gminy Olsztyn.</w:t>
      </w:r>
    </w:p>
    <w:p w:rsidR="00141A5D" w:rsidRDefault="00141A5D" w:rsidP="00E5350B">
      <w:pPr>
        <w:pStyle w:val="Akapitzlist"/>
        <w:numPr>
          <w:ilvl w:val="0"/>
          <w:numId w:val="35"/>
        </w:numPr>
        <w:spacing w:line="360" w:lineRule="auto"/>
        <w:ind w:left="1276" w:hanging="709"/>
        <w:jc w:val="both"/>
        <w:rPr>
          <w:rFonts w:ascii="Arial" w:hAnsi="Arial" w:cs="Arial"/>
          <w:u w:val="single"/>
        </w:rPr>
      </w:pPr>
      <w:r w:rsidRPr="00D8279F">
        <w:rPr>
          <w:rFonts w:ascii="Arial" w:hAnsi="Arial" w:cs="Arial"/>
          <w:b/>
        </w:rPr>
        <w:t xml:space="preserve">Inwestycje realizowane </w:t>
      </w:r>
      <w:r w:rsidR="0042530F">
        <w:rPr>
          <w:rFonts w:ascii="Arial" w:hAnsi="Arial" w:cs="Arial"/>
          <w:b/>
        </w:rPr>
        <w:t xml:space="preserve">głównie </w:t>
      </w:r>
      <w:r w:rsidRPr="00D8279F">
        <w:rPr>
          <w:rFonts w:ascii="Arial" w:hAnsi="Arial" w:cs="Arial"/>
          <w:b/>
        </w:rPr>
        <w:t>z budżetu miejskiego.</w:t>
      </w:r>
      <w:r>
        <w:rPr>
          <w:rFonts w:ascii="Arial" w:hAnsi="Arial" w:cs="Arial"/>
        </w:rPr>
        <w:t xml:space="preserve"> Są to nierzadko realizacje o mniejszym zasięgu</w:t>
      </w:r>
      <w:r w:rsidRPr="00CA23C2">
        <w:rPr>
          <w:rFonts w:ascii="Arial" w:hAnsi="Arial" w:cs="Arial"/>
        </w:rPr>
        <w:t xml:space="preserve">, realizowane głównie przez </w:t>
      </w:r>
      <w:r>
        <w:rPr>
          <w:rFonts w:ascii="Arial" w:hAnsi="Arial" w:cs="Arial"/>
        </w:rPr>
        <w:t xml:space="preserve">Wydział Inwestycji Miejskich oraz </w:t>
      </w:r>
      <w:proofErr w:type="spellStart"/>
      <w:r>
        <w:rPr>
          <w:rFonts w:ascii="Arial" w:hAnsi="Arial" w:cs="Arial"/>
        </w:rPr>
        <w:t>ZDZiT</w:t>
      </w:r>
      <w:proofErr w:type="spellEnd"/>
      <w:r>
        <w:rPr>
          <w:rFonts w:ascii="Arial" w:hAnsi="Arial" w:cs="Arial"/>
        </w:rPr>
        <w:t xml:space="preserve"> a także </w:t>
      </w:r>
      <w:r w:rsidRPr="00CA23C2">
        <w:rPr>
          <w:rFonts w:ascii="Arial" w:hAnsi="Arial" w:cs="Arial"/>
        </w:rPr>
        <w:t xml:space="preserve"> jednostki podległe Urzędowi Miasta jak np. </w:t>
      </w:r>
      <w:proofErr w:type="spellStart"/>
      <w:r w:rsidRPr="00CA23C2">
        <w:rPr>
          <w:rFonts w:ascii="Arial" w:hAnsi="Arial" w:cs="Arial"/>
        </w:rPr>
        <w:t>ZLBiK</w:t>
      </w:r>
      <w:proofErr w:type="spellEnd"/>
      <w:r w:rsidRPr="00CA23C2">
        <w:rPr>
          <w:rFonts w:ascii="Arial" w:hAnsi="Arial" w:cs="Arial"/>
        </w:rPr>
        <w:t xml:space="preserve">, placówki oświatowe (szkoły, przedszkola) itp. Są to </w:t>
      </w:r>
      <w:r>
        <w:rPr>
          <w:rFonts w:ascii="Arial" w:hAnsi="Arial" w:cs="Arial"/>
        </w:rPr>
        <w:t xml:space="preserve">realizacje </w:t>
      </w:r>
      <w:r w:rsidR="0042530F">
        <w:rPr>
          <w:rFonts w:ascii="Arial" w:hAnsi="Arial" w:cs="Arial"/>
        </w:rPr>
        <w:t xml:space="preserve">między innymi </w:t>
      </w:r>
      <w:r>
        <w:rPr>
          <w:rFonts w:ascii="Arial" w:hAnsi="Arial" w:cs="Arial"/>
        </w:rPr>
        <w:t xml:space="preserve">takie jak: realizacje projektów </w:t>
      </w:r>
      <w:r w:rsidRPr="00CA23C2">
        <w:rPr>
          <w:rFonts w:ascii="Arial" w:hAnsi="Arial" w:cs="Arial"/>
        </w:rPr>
        <w:t>OBO</w:t>
      </w:r>
      <w:r>
        <w:rPr>
          <w:rFonts w:ascii="Arial" w:hAnsi="Arial" w:cs="Arial"/>
        </w:rPr>
        <w:t>, r</w:t>
      </w:r>
      <w:r w:rsidRPr="00CA23C2">
        <w:rPr>
          <w:rFonts w:ascii="Arial" w:hAnsi="Arial" w:cs="Arial"/>
        </w:rPr>
        <w:t xml:space="preserve">emonty jezdni, </w:t>
      </w:r>
      <w:r>
        <w:rPr>
          <w:rFonts w:ascii="Arial" w:hAnsi="Arial" w:cs="Arial"/>
        </w:rPr>
        <w:t xml:space="preserve">remonty </w:t>
      </w:r>
      <w:r w:rsidRPr="00CA23C2">
        <w:rPr>
          <w:rFonts w:ascii="Arial" w:hAnsi="Arial" w:cs="Arial"/>
        </w:rPr>
        <w:t>chodników,</w:t>
      </w:r>
      <w:r>
        <w:rPr>
          <w:rFonts w:ascii="Arial" w:hAnsi="Arial" w:cs="Arial"/>
        </w:rPr>
        <w:t xml:space="preserve"> rozbudowy, rozbiórki bu</w:t>
      </w:r>
      <w:r w:rsidR="0042530F">
        <w:rPr>
          <w:rFonts w:ascii="Arial" w:hAnsi="Arial" w:cs="Arial"/>
        </w:rPr>
        <w:t xml:space="preserve">dynków, </w:t>
      </w:r>
      <w:r w:rsidRPr="00CA23C2">
        <w:rPr>
          <w:rFonts w:ascii="Arial" w:hAnsi="Arial" w:cs="Arial"/>
        </w:rPr>
        <w:t xml:space="preserve">inwestycje liniowe związane z </w:t>
      </w:r>
      <w:r>
        <w:rPr>
          <w:rFonts w:ascii="Arial" w:hAnsi="Arial" w:cs="Arial"/>
        </w:rPr>
        <w:t>remontem podziemnej infrastruktury</w:t>
      </w:r>
      <w:r w:rsidRPr="00CA23C2">
        <w:rPr>
          <w:rFonts w:ascii="Arial" w:hAnsi="Arial" w:cs="Arial"/>
        </w:rPr>
        <w:t xml:space="preserve">, </w:t>
      </w:r>
      <w:r>
        <w:rPr>
          <w:rFonts w:ascii="Arial" w:hAnsi="Arial" w:cs="Arial"/>
        </w:rPr>
        <w:t>montażem monitoringu</w:t>
      </w:r>
      <w:r w:rsidRPr="00CA23C2">
        <w:rPr>
          <w:rFonts w:ascii="Arial" w:hAnsi="Arial" w:cs="Arial"/>
        </w:rPr>
        <w:t>, oświetlenia</w:t>
      </w:r>
      <w:r>
        <w:rPr>
          <w:rFonts w:ascii="Arial" w:hAnsi="Arial" w:cs="Arial"/>
        </w:rPr>
        <w:t xml:space="preserve">, </w:t>
      </w:r>
      <w:r w:rsidRPr="00CA23C2">
        <w:rPr>
          <w:rFonts w:ascii="Arial" w:hAnsi="Arial" w:cs="Arial"/>
        </w:rPr>
        <w:t xml:space="preserve"> ław</w:t>
      </w:r>
      <w:r>
        <w:rPr>
          <w:rFonts w:ascii="Arial" w:hAnsi="Arial" w:cs="Arial"/>
        </w:rPr>
        <w:t xml:space="preserve">ek i śmietników. </w:t>
      </w:r>
      <w:r w:rsidRPr="00923E02">
        <w:rPr>
          <w:rFonts w:ascii="Arial" w:hAnsi="Arial" w:cs="Arial"/>
          <w:u w:val="single"/>
        </w:rPr>
        <w:t xml:space="preserve">Dla takich inwestycji obowiązujące jest postępowanie zgodnie z </w:t>
      </w:r>
      <w:r w:rsidR="00F53EF2">
        <w:rPr>
          <w:rFonts w:ascii="Arial" w:hAnsi="Arial" w:cs="Arial"/>
          <w:u w:val="single"/>
        </w:rPr>
        <w:t>tymi S</w:t>
      </w:r>
      <w:r w:rsidR="0042530F" w:rsidRPr="00923E02">
        <w:rPr>
          <w:rFonts w:ascii="Arial" w:hAnsi="Arial" w:cs="Arial"/>
          <w:u w:val="single"/>
        </w:rPr>
        <w:t xml:space="preserve">tandardami. Rozwinięciem tych Standardów mogą być </w:t>
      </w:r>
      <w:r w:rsidR="00923E02" w:rsidRPr="00923E02">
        <w:rPr>
          <w:rFonts w:ascii="Arial" w:hAnsi="Arial" w:cs="Arial"/>
          <w:u w:val="single"/>
        </w:rPr>
        <w:t>Standardy ministerialne.</w:t>
      </w:r>
      <w:r w:rsidR="00AC2729">
        <w:rPr>
          <w:rFonts w:ascii="Arial" w:hAnsi="Arial" w:cs="Arial"/>
          <w:u w:val="single"/>
        </w:rPr>
        <w:t xml:space="preserve"> Przy tych inwestycjach obowiązuje uproszczona inwentaryzacja zieleni o ile </w:t>
      </w:r>
      <w:r w:rsidR="000E2DF7">
        <w:rPr>
          <w:rFonts w:ascii="Arial" w:hAnsi="Arial" w:cs="Arial"/>
          <w:u w:val="single"/>
        </w:rPr>
        <w:t xml:space="preserve">nie jest </w:t>
      </w:r>
      <w:r w:rsidR="00AC2729">
        <w:rPr>
          <w:rFonts w:ascii="Arial" w:hAnsi="Arial" w:cs="Arial"/>
          <w:u w:val="single"/>
        </w:rPr>
        <w:t>wymagana również</w:t>
      </w:r>
      <w:r w:rsidR="000E2DF7">
        <w:rPr>
          <w:rFonts w:ascii="Arial" w:hAnsi="Arial" w:cs="Arial"/>
          <w:u w:val="single"/>
        </w:rPr>
        <w:t xml:space="preserve"> inwentaryzacja</w:t>
      </w:r>
      <w:r w:rsidR="00AC2729">
        <w:rPr>
          <w:rFonts w:ascii="Arial" w:hAnsi="Arial" w:cs="Arial"/>
          <w:u w:val="single"/>
        </w:rPr>
        <w:t xml:space="preserve"> szczegółowa.</w:t>
      </w:r>
    </w:p>
    <w:p w:rsidR="004462A7" w:rsidRDefault="004462A7" w:rsidP="006B23D7">
      <w:pPr>
        <w:spacing w:line="360" w:lineRule="auto"/>
        <w:ind w:left="1276" w:hanging="709"/>
        <w:jc w:val="both"/>
        <w:rPr>
          <w:rFonts w:ascii="Arial" w:hAnsi="Arial" w:cs="Arial"/>
          <w:i/>
        </w:rPr>
      </w:pPr>
    </w:p>
    <w:p w:rsidR="00CD35D2" w:rsidRDefault="00CD35D2" w:rsidP="00CF4519">
      <w:pPr>
        <w:spacing w:line="360" w:lineRule="auto"/>
        <w:jc w:val="both"/>
        <w:rPr>
          <w:rFonts w:ascii="Arial" w:hAnsi="Arial" w:cs="Arial"/>
          <w:b/>
          <w:color w:val="385623" w:themeColor="accent6" w:themeShade="80"/>
          <w:sz w:val="28"/>
          <w:szCs w:val="28"/>
        </w:rPr>
      </w:pPr>
    </w:p>
    <w:p w:rsidR="00EB0E02" w:rsidRDefault="00EB0E02" w:rsidP="009E5FC4">
      <w:pPr>
        <w:spacing w:line="360" w:lineRule="auto"/>
        <w:ind w:left="567"/>
        <w:jc w:val="both"/>
        <w:rPr>
          <w:rFonts w:ascii="Arial" w:hAnsi="Arial" w:cs="Arial"/>
          <w:b/>
          <w:color w:val="385623" w:themeColor="accent6" w:themeShade="80"/>
          <w:sz w:val="24"/>
          <w:szCs w:val="24"/>
        </w:rPr>
      </w:pPr>
    </w:p>
    <w:p w:rsidR="008F46A8" w:rsidRPr="009E5FC4" w:rsidRDefault="009056E9" w:rsidP="009E5FC4">
      <w:pPr>
        <w:spacing w:line="360" w:lineRule="auto"/>
        <w:ind w:left="567"/>
        <w:jc w:val="both"/>
        <w:rPr>
          <w:rFonts w:ascii="Arial" w:hAnsi="Arial" w:cs="Arial"/>
          <w:b/>
          <w:color w:val="385623" w:themeColor="accent6" w:themeShade="80"/>
          <w:sz w:val="28"/>
          <w:szCs w:val="28"/>
        </w:rPr>
      </w:pPr>
      <w:r w:rsidRPr="006B23D7">
        <w:rPr>
          <w:rFonts w:ascii="Arial" w:hAnsi="Arial" w:cs="Arial"/>
          <w:b/>
          <w:color w:val="385623" w:themeColor="accent6" w:themeShade="80"/>
          <w:sz w:val="24"/>
          <w:szCs w:val="24"/>
        </w:rPr>
        <w:lastRenderedPageBreak/>
        <w:t>7</w:t>
      </w:r>
      <w:r w:rsidR="008F46A8" w:rsidRPr="006B23D7">
        <w:rPr>
          <w:rFonts w:ascii="Arial" w:hAnsi="Arial" w:cs="Arial"/>
          <w:b/>
          <w:color w:val="385623" w:themeColor="accent6" w:themeShade="80"/>
          <w:sz w:val="24"/>
          <w:szCs w:val="24"/>
        </w:rPr>
        <w:t>.</w:t>
      </w:r>
      <w:r w:rsidR="00141A5D" w:rsidRPr="006B23D7">
        <w:rPr>
          <w:rFonts w:ascii="Arial" w:hAnsi="Arial" w:cs="Arial"/>
          <w:b/>
          <w:color w:val="385623" w:themeColor="accent6" w:themeShade="80"/>
          <w:sz w:val="24"/>
          <w:szCs w:val="24"/>
        </w:rPr>
        <w:t>2</w:t>
      </w:r>
      <w:r w:rsidR="008F46A8" w:rsidRPr="006B23D7">
        <w:rPr>
          <w:rFonts w:ascii="Arial" w:hAnsi="Arial" w:cs="Arial"/>
          <w:b/>
          <w:color w:val="385623" w:themeColor="accent6" w:themeShade="80"/>
          <w:sz w:val="24"/>
          <w:szCs w:val="24"/>
        </w:rPr>
        <w:t xml:space="preserve">. Ochrona drzew na etapie </w:t>
      </w:r>
      <w:r w:rsidR="00923E02" w:rsidRPr="006B23D7">
        <w:rPr>
          <w:rFonts w:ascii="Arial" w:hAnsi="Arial" w:cs="Arial"/>
          <w:b/>
          <w:color w:val="385623" w:themeColor="accent6" w:themeShade="80"/>
          <w:sz w:val="24"/>
          <w:szCs w:val="24"/>
        </w:rPr>
        <w:t>projektowym</w:t>
      </w:r>
    </w:p>
    <w:p w:rsidR="00D6201E" w:rsidRPr="00141A5D" w:rsidRDefault="00923E02" w:rsidP="00EB0E02">
      <w:pPr>
        <w:spacing w:after="0" w:line="360" w:lineRule="auto"/>
        <w:ind w:left="567"/>
        <w:jc w:val="both"/>
        <w:rPr>
          <w:rFonts w:ascii="Arial" w:hAnsi="Arial" w:cs="Arial"/>
        </w:rPr>
      </w:pPr>
      <w:r>
        <w:rPr>
          <w:rFonts w:ascii="Arial" w:hAnsi="Arial" w:cs="Arial"/>
        </w:rPr>
        <w:t>W celu ułatwienia i przyspieszenia prac na etapie  projek</w:t>
      </w:r>
      <w:r w:rsidR="000229E6">
        <w:rPr>
          <w:rFonts w:ascii="Arial" w:hAnsi="Arial" w:cs="Arial"/>
        </w:rPr>
        <w:t>towym należy kiero</w:t>
      </w:r>
      <w:r w:rsidR="00F53EF2">
        <w:rPr>
          <w:rFonts w:ascii="Arial" w:hAnsi="Arial" w:cs="Arial"/>
        </w:rPr>
        <w:t>wać się założeniami</w:t>
      </w:r>
      <w:r w:rsidR="000229E6">
        <w:rPr>
          <w:rFonts w:ascii="Arial" w:hAnsi="Arial" w:cs="Arial"/>
        </w:rPr>
        <w:t xml:space="preserve">. </w:t>
      </w:r>
      <w:r w:rsidR="00FF2424" w:rsidRPr="00141A5D">
        <w:rPr>
          <w:rFonts w:ascii="Arial" w:hAnsi="Arial" w:cs="Arial"/>
        </w:rPr>
        <w:t xml:space="preserve">Założenia </w:t>
      </w:r>
      <w:r w:rsidR="004506D7">
        <w:rPr>
          <w:rFonts w:ascii="Arial" w:hAnsi="Arial" w:cs="Arial"/>
        </w:rPr>
        <w:t xml:space="preserve">projektowe </w:t>
      </w:r>
      <w:r w:rsidR="00FF2424" w:rsidRPr="00141A5D">
        <w:rPr>
          <w:rFonts w:ascii="Arial" w:hAnsi="Arial" w:cs="Arial"/>
        </w:rPr>
        <w:t>to zbiór zasad – standardów</w:t>
      </w:r>
      <w:r w:rsidR="004506D7">
        <w:rPr>
          <w:rFonts w:ascii="Arial" w:hAnsi="Arial" w:cs="Arial"/>
        </w:rPr>
        <w:t>,</w:t>
      </w:r>
      <w:r w:rsidR="00FF2424" w:rsidRPr="00141A5D">
        <w:rPr>
          <w:rFonts w:ascii="Arial" w:hAnsi="Arial" w:cs="Arial"/>
        </w:rPr>
        <w:t xml:space="preserve"> obowiązujących na terenie Gminy Olsztyn, kt</w:t>
      </w:r>
      <w:r w:rsidR="004506D7">
        <w:rPr>
          <w:rFonts w:ascii="Arial" w:hAnsi="Arial" w:cs="Arial"/>
        </w:rPr>
        <w:t>óre już na etapie przystąpienia</w:t>
      </w:r>
      <w:r w:rsidR="00FF2424" w:rsidRPr="00141A5D">
        <w:rPr>
          <w:rFonts w:ascii="Arial" w:hAnsi="Arial" w:cs="Arial"/>
        </w:rPr>
        <w:t xml:space="preserve"> do inwestycji, przed wykonaniem projektu koncepcyjnego</w:t>
      </w:r>
      <w:r w:rsidR="004506D7">
        <w:rPr>
          <w:rFonts w:ascii="Arial" w:hAnsi="Arial" w:cs="Arial"/>
        </w:rPr>
        <w:t>,</w:t>
      </w:r>
      <w:r w:rsidR="00FF2424" w:rsidRPr="00141A5D">
        <w:rPr>
          <w:rFonts w:ascii="Arial" w:hAnsi="Arial" w:cs="Arial"/>
        </w:rPr>
        <w:t xml:space="preserve"> gwarantują </w:t>
      </w:r>
      <w:r w:rsidR="004506D7">
        <w:rPr>
          <w:rFonts w:ascii="Arial" w:hAnsi="Arial" w:cs="Arial"/>
        </w:rPr>
        <w:t>ochronę istniejącej zieleni, zwłaszcza drzew</w:t>
      </w:r>
      <w:r w:rsidR="00FF2424" w:rsidRPr="00141A5D">
        <w:rPr>
          <w:rFonts w:ascii="Arial" w:hAnsi="Arial" w:cs="Arial"/>
        </w:rPr>
        <w:t xml:space="preserve"> </w:t>
      </w:r>
      <w:r w:rsidR="004506D7">
        <w:rPr>
          <w:rFonts w:ascii="Arial" w:hAnsi="Arial" w:cs="Arial"/>
        </w:rPr>
        <w:t xml:space="preserve">przed ewentualnymi kolizjami </w:t>
      </w:r>
      <w:r w:rsidR="00FF2424" w:rsidRPr="00141A5D">
        <w:rPr>
          <w:rFonts w:ascii="Arial" w:hAnsi="Arial" w:cs="Arial"/>
        </w:rPr>
        <w:t xml:space="preserve">z </w:t>
      </w:r>
      <w:r w:rsidR="00D8279F">
        <w:rPr>
          <w:rFonts w:ascii="Arial" w:hAnsi="Arial" w:cs="Arial"/>
        </w:rPr>
        <w:t>inwestycją</w:t>
      </w:r>
      <w:r w:rsidR="00FF2424" w:rsidRPr="00141A5D">
        <w:rPr>
          <w:rFonts w:ascii="Arial" w:hAnsi="Arial" w:cs="Arial"/>
        </w:rPr>
        <w:t xml:space="preserve">. Na tym etapie priorytetem jest eliminowanie </w:t>
      </w:r>
      <w:r w:rsidR="004506D7">
        <w:rPr>
          <w:rFonts w:ascii="Arial" w:hAnsi="Arial" w:cs="Arial"/>
        </w:rPr>
        <w:t xml:space="preserve">jak największej ilości i zakresu </w:t>
      </w:r>
      <w:r w:rsidR="00FF2424" w:rsidRPr="00141A5D">
        <w:rPr>
          <w:rFonts w:ascii="Arial" w:hAnsi="Arial" w:cs="Arial"/>
        </w:rPr>
        <w:t>kolizji. Kolizja, o której mówimy, to bezpośrednie lub pośrednie oddziaływanie inwestycji na roślinę (</w:t>
      </w:r>
      <w:r w:rsidR="004506D7">
        <w:rPr>
          <w:rFonts w:ascii="Arial" w:hAnsi="Arial" w:cs="Arial"/>
        </w:rPr>
        <w:t xml:space="preserve">w przypadku drzewa - </w:t>
      </w:r>
      <w:r w:rsidR="00F53EF2">
        <w:rPr>
          <w:rFonts w:ascii="Arial" w:hAnsi="Arial" w:cs="Arial"/>
        </w:rPr>
        <w:t>dotyczy</w:t>
      </w:r>
      <w:r w:rsidR="00FF2424" w:rsidRPr="00141A5D">
        <w:rPr>
          <w:rFonts w:ascii="Arial" w:hAnsi="Arial" w:cs="Arial"/>
        </w:rPr>
        <w:t xml:space="preserve"> system</w:t>
      </w:r>
      <w:r w:rsidR="00F53EF2">
        <w:rPr>
          <w:rFonts w:ascii="Arial" w:hAnsi="Arial" w:cs="Arial"/>
        </w:rPr>
        <w:t>u korzeniowego, pienia jak i korony</w:t>
      </w:r>
      <w:r w:rsidR="00FF2424" w:rsidRPr="00141A5D">
        <w:rPr>
          <w:rFonts w:ascii="Arial" w:hAnsi="Arial" w:cs="Arial"/>
        </w:rPr>
        <w:t xml:space="preserve">) </w:t>
      </w:r>
      <w:r w:rsidR="00D8279F">
        <w:rPr>
          <w:rFonts w:ascii="Arial" w:hAnsi="Arial" w:cs="Arial"/>
        </w:rPr>
        <w:t>oraz</w:t>
      </w:r>
      <w:r w:rsidR="00FF2424" w:rsidRPr="00141A5D">
        <w:rPr>
          <w:rFonts w:ascii="Arial" w:hAnsi="Arial" w:cs="Arial"/>
        </w:rPr>
        <w:t xml:space="preserve"> oddziaływanie na jej warunki środowiskowe</w:t>
      </w:r>
      <w:r w:rsidR="004506D7">
        <w:rPr>
          <w:rFonts w:ascii="Arial" w:hAnsi="Arial" w:cs="Arial"/>
        </w:rPr>
        <w:t xml:space="preserve"> (</w:t>
      </w:r>
      <w:r w:rsidR="006552E5">
        <w:rPr>
          <w:rFonts w:ascii="Arial" w:hAnsi="Arial" w:cs="Arial"/>
        </w:rPr>
        <w:t>kompresja gleby, zmiana stosunków wodnych, zmiana poziomu terenu, zanieczyszczenie gleby metalami ciężkimi, zacienienie, itp.)</w:t>
      </w:r>
      <w:r w:rsidR="00D6201E">
        <w:rPr>
          <w:rFonts w:ascii="Arial" w:hAnsi="Arial" w:cs="Arial"/>
        </w:rPr>
        <w:t xml:space="preserve">. </w:t>
      </w:r>
    </w:p>
    <w:p w:rsidR="00666D67" w:rsidRPr="006B23D7" w:rsidRDefault="00D6201E" w:rsidP="00EB0E02">
      <w:pPr>
        <w:spacing w:after="0" w:line="360" w:lineRule="auto"/>
        <w:ind w:left="567"/>
        <w:contextualSpacing/>
        <w:jc w:val="both"/>
        <w:rPr>
          <w:rFonts w:ascii="Arial" w:hAnsi="Arial" w:cs="Arial"/>
        </w:rPr>
      </w:pPr>
      <w:r w:rsidRPr="006B23D7">
        <w:rPr>
          <w:rFonts w:ascii="Arial" w:hAnsi="Arial" w:cs="Arial"/>
          <w:b/>
          <w:color w:val="385623" w:themeColor="accent6" w:themeShade="80"/>
        </w:rPr>
        <w:t xml:space="preserve">7.2.1. </w:t>
      </w:r>
      <w:r w:rsidR="006552E5" w:rsidRPr="006B23D7">
        <w:rPr>
          <w:rFonts w:ascii="Arial" w:hAnsi="Arial" w:cs="Arial"/>
          <w:b/>
          <w:color w:val="385623" w:themeColor="accent6" w:themeShade="80"/>
        </w:rPr>
        <w:t>Główne założenia</w:t>
      </w:r>
      <w:r w:rsidR="000229E6" w:rsidRPr="006B23D7">
        <w:rPr>
          <w:rFonts w:ascii="Arial" w:hAnsi="Arial" w:cs="Arial"/>
        </w:rPr>
        <w:t>:</w:t>
      </w:r>
    </w:p>
    <w:p w:rsidR="0003478B" w:rsidRDefault="00923E02" w:rsidP="0003478B">
      <w:pPr>
        <w:numPr>
          <w:ilvl w:val="0"/>
          <w:numId w:val="29"/>
        </w:numPr>
        <w:spacing w:line="360" w:lineRule="auto"/>
        <w:ind w:left="1418" w:hanging="851"/>
        <w:contextualSpacing/>
        <w:jc w:val="both"/>
        <w:rPr>
          <w:rFonts w:ascii="Arial" w:hAnsi="Arial" w:cs="Arial"/>
        </w:rPr>
      </w:pPr>
      <w:r w:rsidRPr="0003478B">
        <w:rPr>
          <w:rFonts w:ascii="Arial" w:hAnsi="Arial" w:cs="Arial"/>
        </w:rPr>
        <w:t>Założenia mające na celu dostosowanie możliwości sadzenia drzew wzdłuż chodników dla pieszych z budową i remontami niezbędnej infrastruktury podziemnej</w:t>
      </w:r>
      <w:r w:rsidR="0003478B" w:rsidRPr="0003478B">
        <w:rPr>
          <w:rFonts w:ascii="Arial" w:hAnsi="Arial" w:cs="Arial"/>
        </w:rPr>
        <w:t>. Należy dążyć</w:t>
      </w:r>
      <w:r w:rsidR="000E2DF7">
        <w:rPr>
          <w:rFonts w:ascii="Arial" w:hAnsi="Arial" w:cs="Arial"/>
        </w:rPr>
        <w:t>,</w:t>
      </w:r>
      <w:r w:rsidR="0003478B" w:rsidRPr="0003478B">
        <w:rPr>
          <w:rFonts w:ascii="Arial" w:hAnsi="Arial" w:cs="Arial"/>
        </w:rPr>
        <w:t xml:space="preserve"> aby zieleńce pozostawały wolne od sieci, należy </w:t>
      </w:r>
      <w:r w:rsidR="000E2DF7">
        <w:rPr>
          <w:rFonts w:ascii="Arial" w:hAnsi="Arial" w:cs="Arial"/>
        </w:rPr>
        <w:t>unikać projektowania</w:t>
      </w:r>
      <w:r w:rsidR="0003478B" w:rsidRPr="0003478B">
        <w:rPr>
          <w:rFonts w:ascii="Arial" w:hAnsi="Arial" w:cs="Arial"/>
        </w:rPr>
        <w:t xml:space="preserve"> pod nimi infrastruktury podziemnej uniemożliwiającej nasadzenia drzew. Zaleca się budowanie sieci w </w:t>
      </w:r>
      <w:r w:rsidR="000E2DF7">
        <w:rPr>
          <w:rFonts w:ascii="Arial" w:hAnsi="Arial" w:cs="Arial"/>
        </w:rPr>
        <w:t>chodnikach, ścieżkach rowerowych, a jeżeli jest to niemożliwe, dopuszcza się sytuowanie ich w zieleńcach, blisko ich krawędzi z zaleceniem użycia rur osłonowych.</w:t>
      </w:r>
    </w:p>
    <w:p w:rsidR="0072178F" w:rsidRPr="0003478B" w:rsidRDefault="0072178F" w:rsidP="0003478B">
      <w:pPr>
        <w:numPr>
          <w:ilvl w:val="0"/>
          <w:numId w:val="29"/>
        </w:numPr>
        <w:spacing w:line="360" w:lineRule="auto"/>
        <w:ind w:left="1418" w:hanging="851"/>
        <w:contextualSpacing/>
        <w:jc w:val="both"/>
        <w:rPr>
          <w:rFonts w:ascii="Arial" w:hAnsi="Arial" w:cs="Arial"/>
        </w:rPr>
      </w:pPr>
      <w:r w:rsidRPr="0003478B">
        <w:rPr>
          <w:rFonts w:ascii="Arial" w:hAnsi="Arial" w:cs="Arial"/>
        </w:rPr>
        <w:t xml:space="preserve">Przy istniejących drzewach prace muszą być realizowane metodą </w:t>
      </w:r>
      <w:proofErr w:type="spellStart"/>
      <w:r w:rsidRPr="0003478B">
        <w:rPr>
          <w:rFonts w:ascii="Arial" w:hAnsi="Arial" w:cs="Arial"/>
        </w:rPr>
        <w:t>bezwykopową</w:t>
      </w:r>
      <w:proofErr w:type="spellEnd"/>
      <w:r w:rsidRPr="0003478B">
        <w:rPr>
          <w:rFonts w:ascii="Arial" w:hAnsi="Arial" w:cs="Arial"/>
        </w:rPr>
        <w:t xml:space="preserve"> (przewiert sterowany, </w:t>
      </w:r>
      <w:proofErr w:type="spellStart"/>
      <w:r w:rsidRPr="0003478B">
        <w:rPr>
          <w:rFonts w:ascii="Arial" w:hAnsi="Arial" w:cs="Arial"/>
        </w:rPr>
        <w:t>przecisk</w:t>
      </w:r>
      <w:proofErr w:type="spellEnd"/>
      <w:r w:rsidRPr="0003478B">
        <w:rPr>
          <w:rFonts w:ascii="Arial" w:hAnsi="Arial" w:cs="Arial"/>
        </w:rPr>
        <w:t>)</w:t>
      </w:r>
      <w:r w:rsidR="00445192">
        <w:rPr>
          <w:rFonts w:ascii="Arial" w:hAnsi="Arial" w:cs="Arial"/>
        </w:rPr>
        <w:t>.</w:t>
      </w:r>
      <w:r w:rsidR="0012623D" w:rsidRPr="0003478B">
        <w:rPr>
          <w:rFonts w:ascii="Arial" w:hAnsi="Arial" w:cs="Arial"/>
        </w:rPr>
        <w:t xml:space="preserve"> W mieście prace polegające na remontach i budowach nowych sieci są jednymi z najczęstszych. Dotychczasowy brak wprowadzenia dobrych praktyk postępowania w trakcie prac budowlanych w stosunku do drzew, w dużym stopniu skutkuje ich systematycznym niszczeniem, zarówno w obrębie ich systemów korzeniowych jak i uszkodzeniami pni i koron. </w:t>
      </w:r>
    </w:p>
    <w:p w:rsidR="0072178F" w:rsidRPr="00F034D0" w:rsidRDefault="0045541A" w:rsidP="00E5350B">
      <w:pPr>
        <w:numPr>
          <w:ilvl w:val="0"/>
          <w:numId w:val="29"/>
        </w:numPr>
        <w:spacing w:after="0" w:line="360" w:lineRule="auto"/>
        <w:ind w:left="1418" w:hanging="851"/>
        <w:contextualSpacing/>
        <w:jc w:val="both"/>
        <w:rPr>
          <w:rFonts w:ascii="Arial" w:hAnsi="Arial" w:cs="Arial"/>
        </w:rPr>
      </w:pPr>
      <w:r w:rsidRPr="00FE2434">
        <w:rPr>
          <w:rFonts w:ascii="Arial" w:hAnsi="Arial" w:cs="Arial"/>
        </w:rPr>
        <w:t>Prace przy drzewach mogą być prowadzone w wykopie otwartym pod warunkiem użycia sprzętu przedmuchującego glebę spomiędzy korzeni drzewa</w:t>
      </w:r>
      <w:r w:rsidR="00BB25DF">
        <w:rPr>
          <w:rFonts w:ascii="Arial" w:hAnsi="Arial" w:cs="Arial"/>
        </w:rPr>
        <w:t>,</w:t>
      </w:r>
      <w:r w:rsidRPr="00FE2434">
        <w:rPr>
          <w:rFonts w:ascii="Arial" w:hAnsi="Arial" w:cs="Arial"/>
        </w:rPr>
        <w:t xml:space="preserve"> a po zakończeniu robót uzupełnieniu przestrzeni </w:t>
      </w:r>
      <w:r w:rsidR="00FE2434">
        <w:rPr>
          <w:rFonts w:ascii="Arial" w:hAnsi="Arial" w:cs="Arial"/>
        </w:rPr>
        <w:t>pomiędzy korzeniami drzewa</w:t>
      </w:r>
      <w:r w:rsidRPr="00FE2434">
        <w:rPr>
          <w:rFonts w:ascii="Arial" w:hAnsi="Arial" w:cs="Arial"/>
        </w:rPr>
        <w:t xml:space="preserve"> glebą </w:t>
      </w:r>
      <w:r w:rsidR="004506D7" w:rsidRPr="00FE2434">
        <w:rPr>
          <w:rFonts w:ascii="Arial" w:hAnsi="Arial" w:cs="Arial"/>
        </w:rPr>
        <w:t xml:space="preserve">urodzajną </w:t>
      </w:r>
      <w:r w:rsidR="00681640" w:rsidRPr="00FE2434">
        <w:rPr>
          <w:rFonts w:ascii="Arial" w:hAnsi="Arial" w:cs="Arial"/>
        </w:rPr>
        <w:t>(prace te powinna wykonywać firma ogrodnicza z doświadczeniem przy tego typu pracach).</w:t>
      </w:r>
      <w:r w:rsidR="00F034D0">
        <w:rPr>
          <w:rFonts w:ascii="Arial" w:hAnsi="Arial" w:cs="Arial"/>
        </w:rPr>
        <w:t xml:space="preserve"> </w:t>
      </w:r>
    </w:p>
    <w:p w:rsidR="0072178F" w:rsidRDefault="0072178F" w:rsidP="00E5350B">
      <w:pPr>
        <w:pStyle w:val="Akapitzlist"/>
        <w:numPr>
          <w:ilvl w:val="0"/>
          <w:numId w:val="29"/>
        </w:numPr>
        <w:spacing w:after="0" w:line="360" w:lineRule="auto"/>
        <w:ind w:left="1418" w:hanging="851"/>
        <w:jc w:val="both"/>
        <w:rPr>
          <w:rFonts w:ascii="Arial" w:hAnsi="Arial" w:cs="Arial"/>
        </w:rPr>
      </w:pPr>
      <w:r w:rsidRPr="00FE2434">
        <w:rPr>
          <w:rFonts w:ascii="Arial" w:hAnsi="Arial" w:cs="Arial"/>
        </w:rPr>
        <w:t xml:space="preserve">Konieczność wykonywania dokumentacji fotograficznej </w:t>
      </w:r>
      <w:r w:rsidR="00FE2434" w:rsidRPr="00FE2434">
        <w:rPr>
          <w:rFonts w:ascii="Arial" w:hAnsi="Arial" w:cs="Arial"/>
        </w:rPr>
        <w:t>przed przystąpieniem do prac związanych z</w:t>
      </w:r>
      <w:r w:rsidRPr="00FE2434">
        <w:rPr>
          <w:rFonts w:ascii="Arial" w:hAnsi="Arial" w:cs="Arial"/>
        </w:rPr>
        <w:t xml:space="preserve"> wszelkimi remontami lub budowami podziemnej infrastruktury oraz po </w:t>
      </w:r>
      <w:r w:rsidR="006552E5">
        <w:rPr>
          <w:rFonts w:ascii="Arial" w:hAnsi="Arial" w:cs="Arial"/>
        </w:rPr>
        <w:t>ich zakończeniu</w:t>
      </w:r>
      <w:r w:rsidR="00FE2434" w:rsidRPr="00FE2434">
        <w:rPr>
          <w:rFonts w:ascii="Arial" w:hAnsi="Arial" w:cs="Arial"/>
        </w:rPr>
        <w:t xml:space="preserve">. </w:t>
      </w:r>
      <w:r w:rsidR="006552E5">
        <w:rPr>
          <w:rFonts w:ascii="Arial" w:hAnsi="Arial" w:cs="Arial"/>
        </w:rPr>
        <w:t>Celem jest</w:t>
      </w:r>
      <w:r w:rsidR="00FE2434" w:rsidRPr="00FE2434">
        <w:rPr>
          <w:rFonts w:ascii="Arial" w:hAnsi="Arial" w:cs="Arial"/>
        </w:rPr>
        <w:t xml:space="preserve"> możliwość monitorowania prac wykonywanych w obrębie poszczególnych drzew</w:t>
      </w:r>
      <w:r w:rsidR="006552E5">
        <w:rPr>
          <w:rFonts w:ascii="Arial" w:hAnsi="Arial" w:cs="Arial"/>
        </w:rPr>
        <w:t xml:space="preserve"> i pozostałej zieleni, co </w:t>
      </w:r>
      <w:r w:rsidR="006552E5">
        <w:rPr>
          <w:rFonts w:ascii="Arial" w:hAnsi="Arial" w:cs="Arial"/>
        </w:rPr>
        <w:lastRenderedPageBreak/>
        <w:t xml:space="preserve">pozwoli na </w:t>
      </w:r>
      <w:r w:rsidR="00FE2434" w:rsidRPr="00FE2434">
        <w:rPr>
          <w:rFonts w:ascii="Arial" w:hAnsi="Arial" w:cs="Arial"/>
        </w:rPr>
        <w:t xml:space="preserve"> </w:t>
      </w:r>
      <w:r w:rsidR="006552E5">
        <w:rPr>
          <w:rFonts w:ascii="Arial" w:hAnsi="Arial" w:cs="Arial"/>
        </w:rPr>
        <w:t>wychwycenie</w:t>
      </w:r>
      <w:r w:rsidR="00FE2434" w:rsidRPr="00FE2434">
        <w:rPr>
          <w:rFonts w:ascii="Arial" w:hAnsi="Arial" w:cs="Arial"/>
        </w:rPr>
        <w:t xml:space="preserve"> ewentu</w:t>
      </w:r>
      <w:r w:rsidR="006552E5">
        <w:rPr>
          <w:rFonts w:ascii="Arial" w:hAnsi="Arial" w:cs="Arial"/>
        </w:rPr>
        <w:t>alnych nieprawidłowości i ocenę,</w:t>
      </w:r>
      <w:r w:rsidR="00FE2434" w:rsidRPr="00FE2434">
        <w:rPr>
          <w:rFonts w:ascii="Arial" w:hAnsi="Arial" w:cs="Arial"/>
        </w:rPr>
        <w:t xml:space="preserve"> </w:t>
      </w:r>
      <w:r w:rsidR="004506D7">
        <w:rPr>
          <w:rFonts w:ascii="Arial" w:hAnsi="Arial" w:cs="Arial"/>
        </w:rPr>
        <w:t xml:space="preserve">czy </w:t>
      </w:r>
      <w:r w:rsidR="00FE2434" w:rsidRPr="00FE2434">
        <w:rPr>
          <w:rFonts w:ascii="Arial" w:hAnsi="Arial" w:cs="Arial"/>
        </w:rPr>
        <w:t>w trakcie prac rośliny doznały uszczerbku</w:t>
      </w:r>
      <w:r w:rsidR="004506D7">
        <w:rPr>
          <w:rFonts w:ascii="Arial" w:hAnsi="Arial" w:cs="Arial"/>
        </w:rPr>
        <w:t xml:space="preserve"> i w jakim stopniu</w:t>
      </w:r>
      <w:r w:rsidR="00FE2434" w:rsidRPr="00FE2434">
        <w:rPr>
          <w:rFonts w:ascii="Arial" w:hAnsi="Arial" w:cs="Arial"/>
        </w:rPr>
        <w:t xml:space="preserve">. </w:t>
      </w:r>
    </w:p>
    <w:p w:rsidR="005A0CDF" w:rsidRDefault="00923E02" w:rsidP="00E5350B">
      <w:pPr>
        <w:pStyle w:val="Akapitzlist"/>
        <w:numPr>
          <w:ilvl w:val="0"/>
          <w:numId w:val="29"/>
        </w:numPr>
        <w:spacing w:line="360" w:lineRule="auto"/>
        <w:ind w:left="1418" w:hanging="851"/>
        <w:jc w:val="both"/>
        <w:rPr>
          <w:rFonts w:ascii="Arial" w:hAnsi="Arial" w:cs="Arial"/>
        </w:rPr>
      </w:pPr>
      <w:r w:rsidRPr="00923E02">
        <w:rPr>
          <w:rFonts w:ascii="Arial" w:hAnsi="Arial" w:cs="Arial"/>
          <w:b/>
        </w:rPr>
        <w:t>Projektowanie symultaniczne</w:t>
      </w:r>
      <w:r w:rsidRPr="00923E02">
        <w:rPr>
          <w:rFonts w:ascii="Arial" w:hAnsi="Arial" w:cs="Arial"/>
        </w:rPr>
        <w:t xml:space="preserve"> – </w:t>
      </w:r>
      <w:r w:rsidR="00AC2729">
        <w:rPr>
          <w:rFonts w:ascii="Arial" w:hAnsi="Arial" w:cs="Arial"/>
        </w:rPr>
        <w:t xml:space="preserve">Wprowadzenie wymogu dopuszczenia projektanta zieleni na wczesnym etapie projektowania inwestycji. </w:t>
      </w:r>
      <w:r w:rsidR="008607A3">
        <w:rPr>
          <w:rFonts w:ascii="Arial" w:hAnsi="Arial" w:cs="Arial"/>
        </w:rPr>
        <w:t xml:space="preserve"> </w:t>
      </w:r>
      <w:r w:rsidR="00AC2729">
        <w:rPr>
          <w:rFonts w:ascii="Arial" w:hAnsi="Arial" w:cs="Arial"/>
        </w:rPr>
        <w:t xml:space="preserve">W ten sposób wszystkie elementy danej inwestycji projektowane są </w:t>
      </w:r>
      <w:r w:rsidR="008607A3">
        <w:rPr>
          <w:rFonts w:ascii="Arial" w:hAnsi="Arial" w:cs="Arial"/>
        </w:rPr>
        <w:t>jednocześnie</w:t>
      </w:r>
      <w:r w:rsidR="00AC2729">
        <w:rPr>
          <w:rFonts w:ascii="Arial" w:hAnsi="Arial" w:cs="Arial"/>
        </w:rPr>
        <w:t xml:space="preserve"> - symultanicznie</w:t>
      </w:r>
      <w:r w:rsidR="008607A3">
        <w:rPr>
          <w:rFonts w:ascii="Arial" w:hAnsi="Arial" w:cs="Arial"/>
        </w:rPr>
        <w:t xml:space="preserve">. </w:t>
      </w:r>
      <w:r w:rsidR="005A0CDF">
        <w:rPr>
          <w:rFonts w:ascii="Arial" w:hAnsi="Arial" w:cs="Arial"/>
        </w:rPr>
        <w:t>Wymagane jest planowanie zieleni</w:t>
      </w:r>
      <w:r>
        <w:rPr>
          <w:rFonts w:ascii="Arial" w:hAnsi="Arial" w:cs="Arial"/>
        </w:rPr>
        <w:t xml:space="preserve"> wysokiej</w:t>
      </w:r>
      <w:r w:rsidRPr="00923E02">
        <w:rPr>
          <w:rFonts w:ascii="Arial" w:hAnsi="Arial" w:cs="Arial"/>
        </w:rPr>
        <w:t xml:space="preserve"> </w:t>
      </w:r>
      <w:r w:rsidR="005A0CDF">
        <w:rPr>
          <w:rFonts w:ascii="Arial" w:hAnsi="Arial" w:cs="Arial"/>
        </w:rPr>
        <w:t>na początkowym etapie, świadomie kształtu</w:t>
      </w:r>
      <w:r w:rsidR="00BB25DF">
        <w:rPr>
          <w:rFonts w:ascii="Arial" w:hAnsi="Arial" w:cs="Arial"/>
        </w:rPr>
        <w:t>jąc przestrzeń do jej rozwoju. Należy o</w:t>
      </w:r>
      <w:r w:rsidRPr="00923E02">
        <w:rPr>
          <w:rFonts w:ascii="Arial" w:hAnsi="Arial" w:cs="Arial"/>
        </w:rPr>
        <w:t>graniczać wprowadzanie w tych obszarach sieci, l</w:t>
      </w:r>
      <w:r w:rsidR="005A0CDF">
        <w:rPr>
          <w:rFonts w:ascii="Arial" w:hAnsi="Arial" w:cs="Arial"/>
        </w:rPr>
        <w:t>ub projektować</w:t>
      </w:r>
      <w:r w:rsidRPr="00923E02">
        <w:rPr>
          <w:rFonts w:ascii="Arial" w:hAnsi="Arial" w:cs="Arial"/>
        </w:rPr>
        <w:t xml:space="preserve"> </w:t>
      </w:r>
      <w:r w:rsidR="005A0CDF">
        <w:rPr>
          <w:rFonts w:ascii="Arial" w:hAnsi="Arial" w:cs="Arial"/>
        </w:rPr>
        <w:t>infrastrukturę podziemną</w:t>
      </w:r>
      <w:r>
        <w:rPr>
          <w:rFonts w:ascii="Arial" w:hAnsi="Arial" w:cs="Arial"/>
        </w:rPr>
        <w:t xml:space="preserve"> </w:t>
      </w:r>
      <w:r w:rsidRPr="00923E02">
        <w:rPr>
          <w:rFonts w:ascii="Arial" w:hAnsi="Arial" w:cs="Arial"/>
        </w:rPr>
        <w:t xml:space="preserve">w technologiach umożliwiających zagospodarowanie </w:t>
      </w:r>
      <w:r>
        <w:rPr>
          <w:rFonts w:ascii="Arial" w:hAnsi="Arial" w:cs="Arial"/>
        </w:rPr>
        <w:t>drzewami</w:t>
      </w:r>
      <w:r w:rsidRPr="00923E02">
        <w:rPr>
          <w:rFonts w:ascii="Arial" w:hAnsi="Arial" w:cs="Arial"/>
        </w:rPr>
        <w:t xml:space="preserve"> tych miejsc, jak </w:t>
      </w:r>
      <w:r w:rsidR="005A0CDF">
        <w:rPr>
          <w:rFonts w:ascii="Arial" w:hAnsi="Arial" w:cs="Arial"/>
        </w:rPr>
        <w:t xml:space="preserve">np. </w:t>
      </w:r>
      <w:r w:rsidRPr="00923E02">
        <w:rPr>
          <w:rFonts w:ascii="Arial" w:hAnsi="Arial" w:cs="Arial"/>
        </w:rPr>
        <w:t xml:space="preserve">rury osłonowe. </w:t>
      </w:r>
    </w:p>
    <w:p w:rsidR="00923E02" w:rsidRDefault="00923E02" w:rsidP="00EB0E02">
      <w:pPr>
        <w:pStyle w:val="Akapitzlist"/>
        <w:spacing w:after="0" w:line="360" w:lineRule="auto"/>
        <w:ind w:left="1418"/>
        <w:jc w:val="both"/>
        <w:rPr>
          <w:rFonts w:ascii="Arial" w:hAnsi="Arial" w:cs="Arial"/>
        </w:rPr>
      </w:pPr>
      <w:r w:rsidRPr="00923E02">
        <w:rPr>
          <w:rFonts w:ascii="Arial" w:hAnsi="Arial" w:cs="Arial"/>
        </w:rPr>
        <w:t>Projektowanie zieleni na ostatnim etapie procesu projektowego</w:t>
      </w:r>
      <w:r w:rsidR="00BB25DF">
        <w:rPr>
          <w:rFonts w:ascii="Arial" w:hAnsi="Arial" w:cs="Arial"/>
        </w:rPr>
        <w:t>,</w:t>
      </w:r>
      <w:r w:rsidRPr="00923E02">
        <w:rPr>
          <w:rFonts w:ascii="Arial" w:hAnsi="Arial" w:cs="Arial"/>
        </w:rPr>
        <w:t xml:space="preserve"> sprowadza zieleń do </w:t>
      </w:r>
      <w:r>
        <w:rPr>
          <w:rFonts w:ascii="Arial" w:hAnsi="Arial" w:cs="Arial"/>
        </w:rPr>
        <w:t>skromnych elementów dekoracyjnych.</w:t>
      </w:r>
    </w:p>
    <w:p w:rsidR="00D80512" w:rsidRDefault="00D6201E" w:rsidP="00EB0E02">
      <w:pPr>
        <w:spacing w:after="0" w:line="360" w:lineRule="auto"/>
        <w:ind w:left="567"/>
        <w:jc w:val="both"/>
        <w:rPr>
          <w:rFonts w:ascii="Arial" w:hAnsi="Arial" w:cs="Arial"/>
          <w:b/>
          <w:color w:val="385623" w:themeColor="accent6" w:themeShade="80"/>
        </w:rPr>
      </w:pPr>
      <w:r w:rsidRPr="00F20A7D">
        <w:rPr>
          <w:rFonts w:ascii="Arial" w:hAnsi="Arial" w:cs="Arial"/>
          <w:b/>
          <w:color w:val="385623" w:themeColor="accent6" w:themeShade="80"/>
        </w:rPr>
        <w:t>7.2.2. Inwentaryzacja uproszczona</w:t>
      </w:r>
    </w:p>
    <w:p w:rsidR="004028AF" w:rsidRDefault="00D80512" w:rsidP="00EB0E02">
      <w:pPr>
        <w:spacing w:after="0" w:line="360" w:lineRule="auto"/>
        <w:ind w:left="567"/>
        <w:jc w:val="both"/>
        <w:rPr>
          <w:rFonts w:ascii="Arial" w:hAnsi="Arial" w:cs="Arial"/>
        </w:rPr>
      </w:pPr>
      <w:r w:rsidRPr="004028AF">
        <w:rPr>
          <w:rFonts w:ascii="Arial" w:hAnsi="Arial" w:cs="Arial"/>
        </w:rPr>
        <w:t xml:space="preserve"> Przy mniejszych</w:t>
      </w:r>
      <w:r w:rsidR="004028AF" w:rsidRPr="004028AF">
        <w:rPr>
          <w:rFonts w:ascii="Arial" w:hAnsi="Arial" w:cs="Arial"/>
        </w:rPr>
        <w:t xml:space="preserve"> </w:t>
      </w:r>
      <w:r w:rsidR="004028AF" w:rsidRPr="008607A3">
        <w:rPr>
          <w:rFonts w:ascii="Arial" w:hAnsi="Arial" w:cs="Arial"/>
        </w:rPr>
        <w:t>inwestycjach</w:t>
      </w:r>
      <w:r w:rsidR="005A0CDF">
        <w:rPr>
          <w:rFonts w:ascii="Arial" w:hAnsi="Arial" w:cs="Arial"/>
        </w:rPr>
        <w:t xml:space="preserve">, </w:t>
      </w:r>
      <w:r w:rsidR="004028AF">
        <w:rPr>
          <w:rFonts w:ascii="Arial" w:hAnsi="Arial" w:cs="Arial"/>
        </w:rPr>
        <w:t>takich jak np.:</w:t>
      </w:r>
    </w:p>
    <w:p w:rsidR="00D80512" w:rsidRPr="004028AF" w:rsidRDefault="00D80512" w:rsidP="00E5350B">
      <w:pPr>
        <w:pStyle w:val="Akapitzlist"/>
        <w:numPr>
          <w:ilvl w:val="0"/>
          <w:numId w:val="59"/>
        </w:numPr>
        <w:spacing w:after="0" w:line="360" w:lineRule="auto"/>
        <w:ind w:hanging="720"/>
        <w:jc w:val="both"/>
        <w:rPr>
          <w:rFonts w:ascii="Arial" w:hAnsi="Arial" w:cs="Arial"/>
        </w:rPr>
      </w:pPr>
      <w:r w:rsidRPr="004028AF">
        <w:rPr>
          <w:rFonts w:ascii="Arial" w:hAnsi="Arial" w:cs="Arial"/>
        </w:rPr>
        <w:t>budowa, przebudowa i remont sieci infrastruktury podziemnej</w:t>
      </w:r>
      <w:r w:rsidR="004028AF">
        <w:rPr>
          <w:rFonts w:ascii="Arial" w:hAnsi="Arial" w:cs="Arial"/>
        </w:rPr>
        <w:t xml:space="preserve"> o lokalnym zasięgu</w:t>
      </w:r>
      <w:r w:rsidRPr="004028AF">
        <w:rPr>
          <w:rFonts w:ascii="Arial" w:hAnsi="Arial" w:cs="Arial"/>
        </w:rPr>
        <w:t>,</w:t>
      </w:r>
      <w:r w:rsidR="00BB25DF">
        <w:rPr>
          <w:rFonts w:ascii="Arial" w:hAnsi="Arial" w:cs="Arial"/>
        </w:rPr>
        <w:t xml:space="preserve"> </w:t>
      </w:r>
    </w:p>
    <w:p w:rsidR="00D80512" w:rsidRDefault="00D80512" w:rsidP="00E5350B">
      <w:pPr>
        <w:pStyle w:val="Akapitzlist"/>
        <w:numPr>
          <w:ilvl w:val="0"/>
          <w:numId w:val="57"/>
        </w:numPr>
        <w:spacing w:after="0" w:line="360" w:lineRule="auto"/>
        <w:ind w:hanging="720"/>
        <w:jc w:val="both"/>
        <w:rPr>
          <w:rFonts w:ascii="Arial" w:hAnsi="Arial" w:cs="Arial"/>
        </w:rPr>
      </w:pPr>
      <w:r>
        <w:rPr>
          <w:rFonts w:ascii="Arial" w:hAnsi="Arial" w:cs="Arial"/>
        </w:rPr>
        <w:t>remonty chodników,</w:t>
      </w:r>
      <w:r w:rsidR="004028AF">
        <w:rPr>
          <w:rFonts w:ascii="Arial" w:hAnsi="Arial" w:cs="Arial"/>
        </w:rPr>
        <w:t xml:space="preserve"> </w:t>
      </w:r>
    </w:p>
    <w:p w:rsidR="00D80512" w:rsidRDefault="004028AF" w:rsidP="00E5350B">
      <w:pPr>
        <w:pStyle w:val="Akapitzlist"/>
        <w:numPr>
          <w:ilvl w:val="0"/>
          <w:numId w:val="57"/>
        </w:numPr>
        <w:spacing w:after="0" w:line="360" w:lineRule="auto"/>
        <w:ind w:hanging="720"/>
        <w:jc w:val="both"/>
        <w:rPr>
          <w:rFonts w:ascii="Arial" w:hAnsi="Arial" w:cs="Arial"/>
        </w:rPr>
      </w:pPr>
      <w:r>
        <w:rPr>
          <w:rFonts w:ascii="Arial" w:hAnsi="Arial" w:cs="Arial"/>
        </w:rPr>
        <w:t>projektów składanych na n</w:t>
      </w:r>
      <w:r w:rsidR="00D80512">
        <w:rPr>
          <w:rFonts w:ascii="Arial" w:hAnsi="Arial" w:cs="Arial"/>
        </w:rPr>
        <w:t>arad</w:t>
      </w:r>
      <w:r>
        <w:rPr>
          <w:rFonts w:ascii="Arial" w:hAnsi="Arial" w:cs="Arial"/>
        </w:rPr>
        <w:t>ę koordynacyjną</w:t>
      </w:r>
      <w:r w:rsidR="00D80512">
        <w:rPr>
          <w:rFonts w:ascii="Arial" w:hAnsi="Arial" w:cs="Arial"/>
        </w:rPr>
        <w:t xml:space="preserve"> (ZUD</w:t>
      </w:r>
      <w:r w:rsidR="00D66511">
        <w:rPr>
          <w:rFonts w:ascii="Arial" w:hAnsi="Arial" w:cs="Arial"/>
        </w:rPr>
        <w:t>P</w:t>
      </w:r>
      <w:r w:rsidR="00D80512">
        <w:rPr>
          <w:rFonts w:ascii="Arial" w:hAnsi="Arial" w:cs="Arial"/>
        </w:rPr>
        <w:t>)</w:t>
      </w:r>
    </w:p>
    <w:p w:rsidR="004028AF" w:rsidRPr="00F20A7D" w:rsidRDefault="004028AF" w:rsidP="00EB0E02">
      <w:pPr>
        <w:spacing w:after="0" w:line="360" w:lineRule="auto"/>
        <w:ind w:left="567"/>
        <w:jc w:val="both"/>
        <w:rPr>
          <w:rFonts w:ascii="Arial" w:hAnsi="Arial" w:cs="Arial"/>
          <w:b/>
          <w:color w:val="385623" w:themeColor="accent6" w:themeShade="80"/>
        </w:rPr>
      </w:pPr>
      <w:r>
        <w:rPr>
          <w:rFonts w:ascii="Arial" w:hAnsi="Arial" w:cs="Arial"/>
        </w:rPr>
        <w:t xml:space="preserve">realizowanych </w:t>
      </w:r>
      <w:r w:rsidR="00BB25DF">
        <w:rPr>
          <w:rFonts w:ascii="Arial" w:hAnsi="Arial" w:cs="Arial"/>
        </w:rPr>
        <w:t xml:space="preserve">zwykle </w:t>
      </w:r>
      <w:r>
        <w:rPr>
          <w:rFonts w:ascii="Arial" w:hAnsi="Arial" w:cs="Arial"/>
        </w:rPr>
        <w:t>ze środków własnych gminy Olsztyn</w:t>
      </w:r>
      <w:r w:rsidRPr="008607A3">
        <w:rPr>
          <w:rFonts w:ascii="Arial" w:hAnsi="Arial" w:cs="Arial"/>
        </w:rPr>
        <w:t xml:space="preserve">, dla których nie jest wymagana pełna dokumentacja projektowa </w:t>
      </w:r>
      <w:r>
        <w:rPr>
          <w:rFonts w:ascii="Arial" w:hAnsi="Arial" w:cs="Arial"/>
        </w:rPr>
        <w:t>dotycząca zieleni (wraz z inwentaryzacją szczegółową)</w:t>
      </w:r>
      <w:r w:rsidRPr="008607A3">
        <w:rPr>
          <w:rFonts w:ascii="Arial" w:hAnsi="Arial" w:cs="Arial"/>
        </w:rPr>
        <w:t xml:space="preserve"> </w:t>
      </w:r>
      <w:r>
        <w:rPr>
          <w:rFonts w:ascii="Arial" w:hAnsi="Arial" w:cs="Arial"/>
        </w:rPr>
        <w:t>wymagane</w:t>
      </w:r>
      <w:r w:rsidRPr="00FE2434">
        <w:rPr>
          <w:rFonts w:ascii="Arial" w:hAnsi="Arial" w:cs="Arial"/>
        </w:rPr>
        <w:t xml:space="preserve"> jest </w:t>
      </w:r>
      <w:r>
        <w:rPr>
          <w:rFonts w:ascii="Arial" w:hAnsi="Arial" w:cs="Arial"/>
        </w:rPr>
        <w:t xml:space="preserve">dołączenie </w:t>
      </w:r>
      <w:r w:rsidRPr="008607A3">
        <w:rPr>
          <w:rFonts w:ascii="Arial" w:hAnsi="Arial" w:cs="Arial"/>
          <w:b/>
          <w:u w:val="single"/>
        </w:rPr>
        <w:t>uproszczonej inwentaryzacji graficznej drzew i innych form zieleni znajdujących się w strefie oddziaływania planowanej inwestycji na istniejące rośliny</w:t>
      </w:r>
      <w:r w:rsidRPr="00FE2434">
        <w:rPr>
          <w:rFonts w:ascii="Arial" w:hAnsi="Arial" w:cs="Arial"/>
        </w:rPr>
        <w:t>.</w:t>
      </w:r>
      <w:r w:rsidR="00806F4A">
        <w:rPr>
          <w:rFonts w:ascii="Arial" w:hAnsi="Arial" w:cs="Arial"/>
        </w:rPr>
        <w:t xml:space="preserve"> W szczególnych przypadkach</w:t>
      </w:r>
      <w:r w:rsidR="000E2DF7">
        <w:rPr>
          <w:rFonts w:ascii="Arial" w:hAnsi="Arial" w:cs="Arial"/>
        </w:rPr>
        <w:t xml:space="preserve"> wynikających z</w:t>
      </w:r>
      <w:r w:rsidR="000E2DF7" w:rsidRPr="000E2DF7">
        <w:t xml:space="preserve"> </w:t>
      </w:r>
      <w:r w:rsidR="000E2DF7" w:rsidRPr="000E2DF7">
        <w:rPr>
          <w:rFonts w:ascii="Arial" w:hAnsi="Arial" w:cs="Arial"/>
        </w:rPr>
        <w:t>konieczności pilnego zlecenia zamówienia np. wskutek zaistniałej awarii, można odstąpić od tego wymogu.</w:t>
      </w:r>
    </w:p>
    <w:p w:rsidR="001A7F8C" w:rsidRDefault="0019730B" w:rsidP="004028AF">
      <w:pPr>
        <w:spacing w:line="360" w:lineRule="auto"/>
        <w:ind w:left="567"/>
        <w:contextualSpacing/>
        <w:jc w:val="both"/>
        <w:rPr>
          <w:rFonts w:ascii="Arial" w:hAnsi="Arial" w:cs="Arial"/>
          <w:highlight w:val="yellow"/>
        </w:rPr>
      </w:pPr>
      <w:r w:rsidRPr="001A7F8C">
        <w:rPr>
          <w:rFonts w:ascii="Arial" w:hAnsi="Arial" w:cs="Arial"/>
        </w:rPr>
        <w:t>Za strefę odziaływania w stosunku do drzew rozumie się odległość zewnętrznej powierzchni pnia drzewa (nie środka geodezyjnego drzewa) do zewnętrznej krawędzi planowanego wykopu. Odległość ta nie powinna przekraczać 5 m. Zatem na mapę zasadniczą należy wrysować wszystkie drzewa znajdujące się w tej strefie</w:t>
      </w:r>
      <w:r w:rsidR="001A7F8C" w:rsidRPr="001A7F8C">
        <w:rPr>
          <w:rFonts w:ascii="Arial" w:hAnsi="Arial" w:cs="Arial"/>
        </w:rPr>
        <w:t xml:space="preserve"> </w:t>
      </w:r>
      <w:r w:rsidR="001A7F8C" w:rsidRPr="004E6F52">
        <w:rPr>
          <w:rFonts w:ascii="Arial" w:hAnsi="Arial" w:cs="Arial"/>
        </w:rPr>
        <w:t xml:space="preserve">niezależnie od wieku i pochodzenia (drzewa samosiewy jak i wynikające z </w:t>
      </w:r>
      <w:r w:rsidR="001A7F8C">
        <w:rPr>
          <w:rFonts w:ascii="Arial" w:hAnsi="Arial" w:cs="Arial"/>
        </w:rPr>
        <w:t>planowanych nasadzeń).</w:t>
      </w:r>
      <w:r w:rsidRPr="0019730B">
        <w:rPr>
          <w:rFonts w:ascii="Arial" w:hAnsi="Arial" w:cs="Arial"/>
          <w:highlight w:val="yellow"/>
        </w:rPr>
        <w:t xml:space="preserve"> </w:t>
      </w:r>
    </w:p>
    <w:p w:rsidR="0019730B" w:rsidRPr="008607A3" w:rsidRDefault="008607A3" w:rsidP="00F20A7D">
      <w:pPr>
        <w:spacing w:line="360" w:lineRule="auto"/>
        <w:ind w:left="567"/>
        <w:jc w:val="both"/>
        <w:rPr>
          <w:rFonts w:ascii="Arial" w:hAnsi="Arial" w:cs="Arial"/>
          <w:b/>
        </w:rPr>
      </w:pPr>
      <w:r w:rsidRPr="008607A3">
        <w:rPr>
          <w:rFonts w:ascii="Arial" w:hAnsi="Arial" w:cs="Arial"/>
          <w:b/>
        </w:rPr>
        <w:t>Elementy niezbędne w graficznej  inwentaryzacji uproszczonej:</w:t>
      </w:r>
    </w:p>
    <w:p w:rsidR="0019730B" w:rsidRPr="006469EC" w:rsidRDefault="0019730B" w:rsidP="00E5350B">
      <w:pPr>
        <w:pStyle w:val="Akapitzlist"/>
        <w:numPr>
          <w:ilvl w:val="0"/>
          <w:numId w:val="31"/>
        </w:numPr>
        <w:spacing w:line="360" w:lineRule="auto"/>
        <w:ind w:left="1560" w:hanging="993"/>
        <w:jc w:val="both"/>
        <w:rPr>
          <w:rFonts w:ascii="Arial" w:hAnsi="Arial" w:cs="Arial"/>
        </w:rPr>
      </w:pPr>
      <w:r w:rsidRPr="006469EC">
        <w:rPr>
          <w:rFonts w:ascii="Arial" w:hAnsi="Arial" w:cs="Arial"/>
        </w:rPr>
        <w:t xml:space="preserve">środek geodezyjny </w:t>
      </w:r>
      <w:r w:rsidR="001A7F8C" w:rsidRPr="006469EC">
        <w:rPr>
          <w:rFonts w:ascii="Arial" w:hAnsi="Arial" w:cs="Arial"/>
        </w:rPr>
        <w:t xml:space="preserve">pnia </w:t>
      </w:r>
      <w:r w:rsidRPr="006469EC">
        <w:rPr>
          <w:rFonts w:ascii="Arial" w:hAnsi="Arial" w:cs="Arial"/>
        </w:rPr>
        <w:t>drzewa</w:t>
      </w:r>
      <w:r w:rsidR="006469EC" w:rsidRPr="006469EC">
        <w:rPr>
          <w:rFonts w:ascii="Arial" w:hAnsi="Arial" w:cs="Arial"/>
        </w:rPr>
        <w:t>,</w:t>
      </w:r>
    </w:p>
    <w:p w:rsidR="0019730B" w:rsidRPr="006469EC" w:rsidRDefault="0019730B" w:rsidP="00E5350B">
      <w:pPr>
        <w:pStyle w:val="Akapitzlist"/>
        <w:numPr>
          <w:ilvl w:val="0"/>
          <w:numId w:val="31"/>
        </w:numPr>
        <w:spacing w:line="360" w:lineRule="auto"/>
        <w:ind w:left="1560" w:hanging="993"/>
        <w:jc w:val="both"/>
        <w:rPr>
          <w:rFonts w:ascii="Arial" w:hAnsi="Arial" w:cs="Arial"/>
        </w:rPr>
      </w:pPr>
      <w:r w:rsidRPr="006469EC">
        <w:rPr>
          <w:rFonts w:ascii="Arial" w:hAnsi="Arial" w:cs="Arial"/>
        </w:rPr>
        <w:t>zasięg korony</w:t>
      </w:r>
      <w:r w:rsidR="006469EC" w:rsidRPr="006469EC">
        <w:rPr>
          <w:rFonts w:ascii="Arial" w:hAnsi="Arial" w:cs="Arial"/>
        </w:rPr>
        <w:t>,</w:t>
      </w:r>
    </w:p>
    <w:p w:rsidR="0019730B" w:rsidRPr="006469EC" w:rsidRDefault="0019730B" w:rsidP="00E5350B">
      <w:pPr>
        <w:pStyle w:val="Akapitzlist"/>
        <w:numPr>
          <w:ilvl w:val="0"/>
          <w:numId w:val="31"/>
        </w:numPr>
        <w:spacing w:line="360" w:lineRule="auto"/>
        <w:ind w:left="1560" w:hanging="993"/>
        <w:jc w:val="both"/>
        <w:rPr>
          <w:rFonts w:ascii="Arial" w:hAnsi="Arial" w:cs="Arial"/>
        </w:rPr>
      </w:pPr>
      <w:r w:rsidRPr="006469EC">
        <w:rPr>
          <w:rFonts w:ascii="Arial" w:hAnsi="Arial" w:cs="Arial"/>
        </w:rPr>
        <w:t>grubość pnia drzewa</w:t>
      </w:r>
      <w:r w:rsidR="001A7F8C" w:rsidRPr="006469EC">
        <w:rPr>
          <w:rFonts w:ascii="Arial" w:hAnsi="Arial" w:cs="Arial"/>
        </w:rPr>
        <w:t xml:space="preserve">, jeśli grubość pnia wynosi  powyżej 200 cm obwodu, należy zaznaczyć </w:t>
      </w:r>
      <w:r w:rsidR="006469EC" w:rsidRPr="006469EC">
        <w:rPr>
          <w:rFonts w:ascii="Arial" w:hAnsi="Arial" w:cs="Arial"/>
        </w:rPr>
        <w:t>odpowiednim okręgiem</w:t>
      </w:r>
      <w:r w:rsidR="001A7F8C" w:rsidRPr="006469EC">
        <w:rPr>
          <w:rFonts w:ascii="Arial" w:hAnsi="Arial" w:cs="Arial"/>
        </w:rPr>
        <w:t>, również wielkość pnia drzewa</w:t>
      </w:r>
      <w:r w:rsidR="006469EC" w:rsidRPr="006469EC">
        <w:rPr>
          <w:rFonts w:ascii="Arial" w:hAnsi="Arial" w:cs="Arial"/>
        </w:rPr>
        <w:t>,</w:t>
      </w:r>
    </w:p>
    <w:p w:rsidR="0019730B" w:rsidRPr="006469EC" w:rsidRDefault="0019730B" w:rsidP="00E5350B">
      <w:pPr>
        <w:pStyle w:val="Akapitzlist"/>
        <w:numPr>
          <w:ilvl w:val="0"/>
          <w:numId w:val="31"/>
        </w:numPr>
        <w:spacing w:line="360" w:lineRule="auto"/>
        <w:ind w:left="1560" w:hanging="993"/>
        <w:jc w:val="both"/>
        <w:rPr>
          <w:rFonts w:ascii="Arial" w:hAnsi="Arial" w:cs="Arial"/>
        </w:rPr>
      </w:pPr>
      <w:r w:rsidRPr="006469EC">
        <w:rPr>
          <w:rFonts w:ascii="Arial" w:hAnsi="Arial" w:cs="Arial"/>
        </w:rPr>
        <w:lastRenderedPageBreak/>
        <w:t>ewentualny zasięg nabiegów korzeniowych</w:t>
      </w:r>
      <w:r w:rsidR="001A7F8C" w:rsidRPr="006469EC">
        <w:rPr>
          <w:rFonts w:ascii="Arial" w:hAnsi="Arial" w:cs="Arial"/>
        </w:rPr>
        <w:t xml:space="preserve"> (jeśli są widoczne)</w:t>
      </w:r>
      <w:r w:rsidR="00BB25DF">
        <w:rPr>
          <w:rFonts w:ascii="Arial" w:hAnsi="Arial" w:cs="Arial"/>
        </w:rPr>
        <w:t>,</w:t>
      </w:r>
    </w:p>
    <w:p w:rsidR="008F46A8" w:rsidRPr="006469EC" w:rsidRDefault="00624C02" w:rsidP="00E5350B">
      <w:pPr>
        <w:pStyle w:val="Akapitzlist"/>
        <w:numPr>
          <w:ilvl w:val="0"/>
          <w:numId w:val="31"/>
        </w:numPr>
        <w:spacing w:line="360" w:lineRule="auto"/>
        <w:ind w:left="1560" w:hanging="993"/>
        <w:jc w:val="both"/>
        <w:rPr>
          <w:rFonts w:ascii="Arial" w:hAnsi="Arial" w:cs="Arial"/>
        </w:rPr>
      </w:pPr>
      <w:r w:rsidRPr="006469EC">
        <w:rPr>
          <w:rFonts w:ascii="Arial" w:hAnsi="Arial" w:cs="Arial"/>
        </w:rPr>
        <w:t>zakres wykopów, co pozwoli określić strefę odziaływania danej inwestycji na istniejącą roślinność</w:t>
      </w:r>
      <w:r w:rsidR="0042530F" w:rsidRPr="006469EC">
        <w:rPr>
          <w:rFonts w:ascii="Arial" w:hAnsi="Arial" w:cs="Arial"/>
        </w:rPr>
        <w:t xml:space="preserve"> i stopień jej zagrożenia</w:t>
      </w:r>
      <w:r w:rsidRPr="006469EC">
        <w:rPr>
          <w:rFonts w:ascii="Arial" w:hAnsi="Arial" w:cs="Arial"/>
        </w:rPr>
        <w:t xml:space="preserve">. </w:t>
      </w:r>
    </w:p>
    <w:p w:rsidR="0046535A" w:rsidRDefault="006469EC" w:rsidP="0028648C">
      <w:pPr>
        <w:spacing w:line="360" w:lineRule="auto"/>
        <w:ind w:left="567"/>
        <w:jc w:val="both"/>
        <w:rPr>
          <w:rFonts w:ascii="Arial" w:hAnsi="Arial" w:cs="Arial"/>
        </w:rPr>
      </w:pPr>
      <w:r w:rsidRPr="006469EC">
        <w:rPr>
          <w:rFonts w:ascii="Arial" w:hAnsi="Arial" w:cs="Arial"/>
        </w:rPr>
        <w:t>W</w:t>
      </w:r>
      <w:r w:rsidR="001A7F8C" w:rsidRPr="006469EC">
        <w:rPr>
          <w:rFonts w:ascii="Arial" w:hAnsi="Arial" w:cs="Arial"/>
        </w:rPr>
        <w:t xml:space="preserve"> </w:t>
      </w:r>
      <w:r w:rsidR="00D80512">
        <w:rPr>
          <w:rFonts w:ascii="Arial" w:hAnsi="Arial" w:cs="Arial"/>
        </w:rPr>
        <w:t>części opisowej (opcjonalnie)</w:t>
      </w:r>
      <w:r w:rsidR="001A7F8C" w:rsidRPr="006469EC">
        <w:rPr>
          <w:rFonts w:ascii="Arial" w:hAnsi="Arial" w:cs="Arial"/>
        </w:rPr>
        <w:t xml:space="preserve"> powinny znaleźć się dodatkowe informacje takie jak:  wysokość na jakiej znajdują się dolne gałęzie</w:t>
      </w:r>
      <w:r w:rsidR="00D80512">
        <w:rPr>
          <w:rFonts w:ascii="Arial" w:hAnsi="Arial" w:cs="Arial"/>
        </w:rPr>
        <w:t xml:space="preserve"> (</w:t>
      </w:r>
      <w:r w:rsidR="0046535A">
        <w:rPr>
          <w:rFonts w:ascii="Arial" w:hAnsi="Arial" w:cs="Arial"/>
        </w:rPr>
        <w:t>dla drzew nisko ugałęzionych i</w:t>
      </w:r>
      <w:r w:rsidR="00D80512">
        <w:rPr>
          <w:rFonts w:ascii="Arial" w:hAnsi="Arial" w:cs="Arial"/>
        </w:rPr>
        <w:t xml:space="preserve"> jeśli będzie to miało</w:t>
      </w:r>
      <w:r w:rsidR="001A7F8C" w:rsidRPr="006469EC">
        <w:rPr>
          <w:rFonts w:ascii="Arial" w:hAnsi="Arial" w:cs="Arial"/>
        </w:rPr>
        <w:t xml:space="preserve"> wpływ na planowaną inwestycję</w:t>
      </w:r>
      <w:r w:rsidR="0046535A">
        <w:rPr>
          <w:rFonts w:ascii="Arial" w:hAnsi="Arial" w:cs="Arial"/>
        </w:rPr>
        <w:t>)</w:t>
      </w:r>
      <w:r w:rsidRPr="006469EC">
        <w:rPr>
          <w:rFonts w:ascii="Arial" w:hAnsi="Arial" w:cs="Arial"/>
        </w:rPr>
        <w:t xml:space="preserve">. </w:t>
      </w:r>
      <w:r w:rsidR="001A7F8C" w:rsidRPr="006469EC">
        <w:rPr>
          <w:rFonts w:ascii="Arial" w:hAnsi="Arial" w:cs="Arial"/>
        </w:rPr>
        <w:t xml:space="preserve">Zbiór tych informacji </w:t>
      </w:r>
      <w:r w:rsidR="0019730B" w:rsidRPr="006469EC">
        <w:rPr>
          <w:rFonts w:ascii="Arial" w:hAnsi="Arial" w:cs="Arial"/>
        </w:rPr>
        <w:t xml:space="preserve">jest wstępem do określenia </w:t>
      </w:r>
      <w:r w:rsidR="0046535A">
        <w:rPr>
          <w:rFonts w:ascii="Arial" w:hAnsi="Arial" w:cs="Arial"/>
        </w:rPr>
        <w:t xml:space="preserve">czy planowana inwestycja stanowi zagrożenie dla istniejących drzew a jeśli tak to w jakim stopniu i w jaki sposób można temu przeciwdziałać. </w:t>
      </w:r>
    </w:p>
    <w:p w:rsidR="0028648C" w:rsidRPr="0019730B" w:rsidRDefault="001B530E" w:rsidP="0028648C">
      <w:pPr>
        <w:spacing w:line="360" w:lineRule="auto"/>
        <w:ind w:left="567"/>
        <w:jc w:val="both"/>
        <w:rPr>
          <w:rFonts w:ascii="Arial" w:hAnsi="Arial" w:cs="Arial"/>
        </w:rPr>
      </w:pPr>
      <w:r>
        <w:rPr>
          <w:rFonts w:ascii="Arial" w:hAnsi="Arial" w:cs="Arial"/>
        </w:rPr>
        <w:t xml:space="preserve">Między innymi </w:t>
      </w:r>
      <w:r w:rsidR="00D80512">
        <w:rPr>
          <w:rFonts w:ascii="Arial" w:hAnsi="Arial" w:cs="Arial"/>
        </w:rPr>
        <w:t>Narada K</w:t>
      </w:r>
      <w:r w:rsidR="0028648C" w:rsidRPr="00D80512">
        <w:rPr>
          <w:rFonts w:ascii="Arial" w:hAnsi="Arial" w:cs="Arial"/>
        </w:rPr>
        <w:t>oordynacyjna</w:t>
      </w:r>
      <w:r w:rsidR="0028648C" w:rsidRPr="00D80512">
        <w:rPr>
          <w:rFonts w:ascii="Arial" w:hAnsi="Arial" w:cs="Arial"/>
          <w:b/>
        </w:rPr>
        <w:t xml:space="preserve"> </w:t>
      </w:r>
      <w:r w:rsidR="0028648C" w:rsidRPr="00D80512">
        <w:rPr>
          <w:rFonts w:ascii="Arial" w:hAnsi="Arial" w:cs="Arial"/>
        </w:rPr>
        <w:t>(ZUD</w:t>
      </w:r>
      <w:r w:rsidR="006362B0" w:rsidRPr="00D80512">
        <w:rPr>
          <w:rFonts w:ascii="Arial" w:hAnsi="Arial" w:cs="Arial"/>
        </w:rPr>
        <w:t xml:space="preserve"> – Zespół uzgadniania dokumentacji projektowej</w:t>
      </w:r>
      <w:r w:rsidR="0028648C" w:rsidRPr="00D80512">
        <w:rPr>
          <w:rFonts w:ascii="Arial" w:hAnsi="Arial" w:cs="Arial"/>
        </w:rPr>
        <w:t xml:space="preserve">) </w:t>
      </w:r>
      <w:r w:rsidR="0028648C">
        <w:rPr>
          <w:rFonts w:ascii="Arial" w:hAnsi="Arial" w:cs="Arial"/>
        </w:rPr>
        <w:t xml:space="preserve">jest etapem, na którym wymagana jest uproszczona inwentaryzacja zieleni. </w:t>
      </w:r>
      <w:r w:rsidR="0028648C" w:rsidRPr="00D80512">
        <w:rPr>
          <w:rFonts w:ascii="Arial" w:hAnsi="Arial" w:cs="Arial"/>
        </w:rPr>
        <w:t xml:space="preserve">Projekt na naradę koordynacyjną może zostać złożony wyłącznie </w:t>
      </w:r>
      <w:r w:rsidR="001453A1">
        <w:rPr>
          <w:rFonts w:ascii="Arial" w:hAnsi="Arial" w:cs="Arial"/>
        </w:rPr>
        <w:t xml:space="preserve">na mapie do celów projektowych, na której </w:t>
      </w:r>
      <w:r w:rsidR="0028648C" w:rsidRPr="00D80512">
        <w:rPr>
          <w:rFonts w:ascii="Arial" w:hAnsi="Arial" w:cs="Arial"/>
        </w:rPr>
        <w:t xml:space="preserve">można zamieścić obiekty, </w:t>
      </w:r>
      <w:r w:rsidR="001453A1">
        <w:rPr>
          <w:rFonts w:ascii="Arial" w:hAnsi="Arial" w:cs="Arial"/>
        </w:rPr>
        <w:t>mające</w:t>
      </w:r>
      <w:r w:rsidR="0028648C" w:rsidRPr="00D80512">
        <w:rPr>
          <w:rFonts w:ascii="Arial" w:hAnsi="Arial" w:cs="Arial"/>
        </w:rPr>
        <w:t xml:space="preserve"> znaczenie dla projektowanej inwestycji. </w:t>
      </w:r>
      <w:r w:rsidR="00D80512">
        <w:rPr>
          <w:rFonts w:ascii="Arial" w:hAnsi="Arial" w:cs="Arial"/>
        </w:rPr>
        <w:t>C</w:t>
      </w:r>
      <w:r w:rsidR="0028648C" w:rsidRPr="00D80512">
        <w:rPr>
          <w:rFonts w:ascii="Arial" w:hAnsi="Arial" w:cs="Arial"/>
        </w:rPr>
        <w:t xml:space="preserve">elowym </w:t>
      </w:r>
      <w:r w:rsidR="00D80512">
        <w:rPr>
          <w:rFonts w:ascii="Arial" w:hAnsi="Arial" w:cs="Arial"/>
        </w:rPr>
        <w:t xml:space="preserve">zatem, </w:t>
      </w:r>
      <w:r w:rsidR="0028648C" w:rsidRPr="00D80512">
        <w:rPr>
          <w:rFonts w:ascii="Arial" w:hAnsi="Arial" w:cs="Arial"/>
        </w:rPr>
        <w:t xml:space="preserve">jest wrysowanie </w:t>
      </w:r>
      <w:r w:rsidR="00D80512" w:rsidRPr="00965F36">
        <w:rPr>
          <w:rFonts w:ascii="Arial" w:hAnsi="Arial" w:cs="Arial"/>
        </w:rPr>
        <w:t>wszystkich istniejących drzew, które znajdują się w strefie o</w:t>
      </w:r>
      <w:r w:rsidR="0028648C" w:rsidRPr="00965F36">
        <w:rPr>
          <w:rFonts w:ascii="Arial" w:hAnsi="Arial" w:cs="Arial"/>
        </w:rPr>
        <w:t>działywania</w:t>
      </w:r>
      <w:r w:rsidR="00D80512" w:rsidRPr="00965F36">
        <w:rPr>
          <w:rFonts w:ascii="Arial" w:hAnsi="Arial" w:cs="Arial"/>
        </w:rPr>
        <w:t xml:space="preserve"> danej inwestycji</w:t>
      </w:r>
      <w:r w:rsidR="00965F36" w:rsidRPr="00965F36">
        <w:rPr>
          <w:rFonts w:ascii="Arial" w:hAnsi="Arial" w:cs="Arial"/>
        </w:rPr>
        <w:t>, w postaci inwentaryzacji uproszczonej.</w:t>
      </w:r>
      <w:r w:rsidR="0028648C" w:rsidRPr="00965F36">
        <w:rPr>
          <w:rFonts w:ascii="Arial" w:hAnsi="Arial" w:cs="Arial"/>
        </w:rPr>
        <w:t xml:space="preserve"> Tylko w taki sposób przygotowana dokumentacja może stanowić podstawę do analizy stopnia odziaływania projektowanej sieci na system </w:t>
      </w:r>
      <w:r w:rsidR="00D80512" w:rsidRPr="00965F36">
        <w:rPr>
          <w:rFonts w:ascii="Arial" w:hAnsi="Arial" w:cs="Arial"/>
        </w:rPr>
        <w:t xml:space="preserve">korzeniowy </w:t>
      </w:r>
      <w:r w:rsidR="0028648C" w:rsidRPr="00965F36">
        <w:rPr>
          <w:rFonts w:ascii="Arial" w:hAnsi="Arial" w:cs="Arial"/>
        </w:rPr>
        <w:t xml:space="preserve">istniejących drzew. </w:t>
      </w:r>
    </w:p>
    <w:p w:rsidR="00965F36" w:rsidRDefault="008F46A8" w:rsidP="00F20A7D">
      <w:pPr>
        <w:pStyle w:val="Akapitzlist"/>
        <w:spacing w:line="360" w:lineRule="auto"/>
        <w:ind w:left="567"/>
        <w:jc w:val="both"/>
        <w:rPr>
          <w:rFonts w:ascii="Arial" w:hAnsi="Arial" w:cs="Arial"/>
        </w:rPr>
      </w:pPr>
      <w:r w:rsidRPr="008F46A8">
        <w:rPr>
          <w:rFonts w:ascii="Arial" w:hAnsi="Arial" w:cs="Arial"/>
        </w:rPr>
        <w:t xml:space="preserve">Projektowanie jest  etapem, na którym w pełni można przeciwdziałać ewentualnym  uszkodzeniom drzew podczas późniejszej budowy. W  trakcie </w:t>
      </w:r>
      <w:r w:rsidR="000229E6">
        <w:rPr>
          <w:rFonts w:ascii="Arial" w:hAnsi="Arial" w:cs="Arial"/>
        </w:rPr>
        <w:t xml:space="preserve">robót budowlanych </w:t>
      </w:r>
      <w:r w:rsidRPr="008F46A8">
        <w:rPr>
          <w:rFonts w:ascii="Arial" w:hAnsi="Arial" w:cs="Arial"/>
        </w:rPr>
        <w:t xml:space="preserve"> nie ma możliwości na podejmowanie nowych decyzji</w:t>
      </w:r>
      <w:r w:rsidR="000229E6">
        <w:rPr>
          <w:rFonts w:ascii="Arial" w:hAnsi="Arial" w:cs="Arial"/>
        </w:rPr>
        <w:t>,</w:t>
      </w:r>
      <w:r w:rsidRPr="008F46A8">
        <w:rPr>
          <w:rFonts w:ascii="Arial" w:hAnsi="Arial" w:cs="Arial"/>
        </w:rPr>
        <w:t xml:space="preserve"> ze względu na brak czasu, środków, które </w:t>
      </w:r>
      <w:r w:rsidR="00624C02">
        <w:rPr>
          <w:rFonts w:ascii="Arial" w:hAnsi="Arial" w:cs="Arial"/>
        </w:rPr>
        <w:t xml:space="preserve">nie </w:t>
      </w:r>
      <w:r w:rsidRPr="008F46A8">
        <w:rPr>
          <w:rFonts w:ascii="Arial" w:hAnsi="Arial" w:cs="Arial"/>
        </w:rPr>
        <w:t>zostały wcześniej przecież oszacowane i przeznaczone na określony c</w:t>
      </w:r>
      <w:r w:rsidR="0012623D">
        <w:rPr>
          <w:rFonts w:ascii="Arial" w:hAnsi="Arial" w:cs="Arial"/>
        </w:rPr>
        <w:t xml:space="preserve">el jak i dostępnych materiałów. </w:t>
      </w:r>
      <w:r w:rsidRPr="008F46A8">
        <w:rPr>
          <w:rFonts w:ascii="Arial" w:hAnsi="Arial" w:cs="Arial"/>
        </w:rPr>
        <w:t xml:space="preserve">Jest to ten etap </w:t>
      </w:r>
      <w:r w:rsidR="0012623D">
        <w:rPr>
          <w:rFonts w:ascii="Arial" w:hAnsi="Arial" w:cs="Arial"/>
        </w:rPr>
        <w:t>inwestycyjny</w:t>
      </w:r>
      <w:r w:rsidRPr="008F46A8">
        <w:rPr>
          <w:rFonts w:ascii="Arial" w:hAnsi="Arial" w:cs="Arial"/>
        </w:rPr>
        <w:t xml:space="preserve">, na którym można wyegzekwować odpowiednie zabezpieczenia drzew. Jest wiele sposobów aby pogodzić, zarówno konieczność </w:t>
      </w:r>
      <w:r w:rsidR="0012623D">
        <w:rPr>
          <w:rFonts w:ascii="Arial" w:hAnsi="Arial" w:cs="Arial"/>
        </w:rPr>
        <w:t>wprowadzenia niezbędnej infrastruktury podziemnej, jak i pozostawienie</w:t>
      </w:r>
      <w:r w:rsidRPr="008F46A8">
        <w:rPr>
          <w:rFonts w:ascii="Arial" w:hAnsi="Arial" w:cs="Arial"/>
        </w:rPr>
        <w:t xml:space="preserve"> drzew</w:t>
      </w:r>
      <w:r w:rsidR="0019730B">
        <w:rPr>
          <w:rFonts w:ascii="Arial" w:hAnsi="Arial" w:cs="Arial"/>
        </w:rPr>
        <w:t>, zwłaszcza systemów korzeniowych</w:t>
      </w:r>
      <w:r w:rsidRPr="008F46A8">
        <w:rPr>
          <w:rFonts w:ascii="Arial" w:hAnsi="Arial" w:cs="Arial"/>
        </w:rPr>
        <w:t xml:space="preserve"> bez uszkodzeń. </w:t>
      </w:r>
    </w:p>
    <w:p w:rsidR="00965F36" w:rsidRDefault="008F46A8" w:rsidP="00F20A7D">
      <w:pPr>
        <w:pStyle w:val="Akapitzlist"/>
        <w:spacing w:line="360" w:lineRule="auto"/>
        <w:ind w:left="567"/>
        <w:jc w:val="both"/>
        <w:rPr>
          <w:rFonts w:ascii="Arial" w:hAnsi="Arial" w:cs="Arial"/>
        </w:rPr>
      </w:pPr>
      <w:r w:rsidRPr="008F46A8">
        <w:rPr>
          <w:rFonts w:ascii="Arial" w:hAnsi="Arial" w:cs="Arial"/>
        </w:rPr>
        <w:t xml:space="preserve">Przede wszystkim należy rezygnować z wykopów otwartych, w pobliżu drzew. </w:t>
      </w:r>
      <w:r w:rsidR="00DD1680">
        <w:rPr>
          <w:rFonts w:ascii="Arial" w:hAnsi="Arial" w:cs="Arial"/>
        </w:rPr>
        <w:t>W</w:t>
      </w:r>
      <w:r w:rsidR="00965F36">
        <w:rPr>
          <w:rFonts w:ascii="Arial" w:hAnsi="Arial" w:cs="Arial"/>
        </w:rPr>
        <w:t xml:space="preserve"> zamian należy stosować:</w:t>
      </w:r>
    </w:p>
    <w:p w:rsidR="00965F36" w:rsidRDefault="008F46A8" w:rsidP="00E5350B">
      <w:pPr>
        <w:pStyle w:val="Akapitzlist"/>
        <w:numPr>
          <w:ilvl w:val="0"/>
          <w:numId w:val="58"/>
        </w:numPr>
        <w:spacing w:line="360" w:lineRule="auto"/>
        <w:ind w:hanging="720"/>
        <w:jc w:val="both"/>
        <w:rPr>
          <w:rFonts w:ascii="Arial" w:hAnsi="Arial" w:cs="Arial"/>
        </w:rPr>
      </w:pPr>
      <w:proofErr w:type="spellStart"/>
      <w:r w:rsidRPr="008F46A8">
        <w:rPr>
          <w:rFonts w:ascii="Arial" w:hAnsi="Arial" w:cs="Arial"/>
        </w:rPr>
        <w:t>przecis</w:t>
      </w:r>
      <w:r w:rsidR="00965F36">
        <w:rPr>
          <w:rFonts w:ascii="Arial" w:hAnsi="Arial" w:cs="Arial"/>
        </w:rPr>
        <w:t>k</w:t>
      </w:r>
      <w:proofErr w:type="spellEnd"/>
      <w:r w:rsidR="00965F36">
        <w:rPr>
          <w:rFonts w:ascii="Arial" w:hAnsi="Arial" w:cs="Arial"/>
        </w:rPr>
        <w:t>,</w:t>
      </w:r>
      <w:r w:rsidRPr="008F46A8">
        <w:rPr>
          <w:rFonts w:ascii="Arial" w:hAnsi="Arial" w:cs="Arial"/>
        </w:rPr>
        <w:t xml:space="preserve"> </w:t>
      </w:r>
    </w:p>
    <w:p w:rsidR="00965F36" w:rsidRDefault="00965F36" w:rsidP="00E5350B">
      <w:pPr>
        <w:pStyle w:val="Akapitzlist"/>
        <w:numPr>
          <w:ilvl w:val="0"/>
          <w:numId w:val="58"/>
        </w:numPr>
        <w:spacing w:line="360" w:lineRule="auto"/>
        <w:ind w:hanging="720"/>
        <w:jc w:val="both"/>
        <w:rPr>
          <w:rFonts w:ascii="Arial" w:hAnsi="Arial" w:cs="Arial"/>
        </w:rPr>
      </w:pPr>
      <w:r>
        <w:rPr>
          <w:rFonts w:ascii="Arial" w:hAnsi="Arial" w:cs="Arial"/>
        </w:rPr>
        <w:t>przewiert sterowany</w:t>
      </w:r>
      <w:r w:rsidR="00DD1680">
        <w:rPr>
          <w:rFonts w:ascii="Arial" w:hAnsi="Arial" w:cs="Arial"/>
        </w:rPr>
        <w:t>.</w:t>
      </w:r>
      <w:r w:rsidR="008F46A8" w:rsidRPr="008F46A8">
        <w:rPr>
          <w:rFonts w:ascii="Arial" w:hAnsi="Arial" w:cs="Arial"/>
        </w:rPr>
        <w:t xml:space="preserve"> </w:t>
      </w:r>
    </w:p>
    <w:p w:rsidR="00965F36" w:rsidRDefault="00965F36" w:rsidP="00EB0E02">
      <w:pPr>
        <w:spacing w:line="360" w:lineRule="auto"/>
        <w:ind w:left="567"/>
        <w:jc w:val="both"/>
        <w:rPr>
          <w:rFonts w:ascii="Arial" w:hAnsi="Arial" w:cs="Arial"/>
        </w:rPr>
      </w:pPr>
      <w:r>
        <w:rPr>
          <w:rFonts w:ascii="Arial" w:hAnsi="Arial" w:cs="Arial"/>
        </w:rPr>
        <w:t xml:space="preserve">Zastosowanie tych rozwiązań przeciwdziała uszkodzeniom </w:t>
      </w:r>
      <w:r w:rsidR="008F46A8" w:rsidRPr="00965F36">
        <w:rPr>
          <w:rFonts w:ascii="Arial" w:hAnsi="Arial" w:cs="Arial"/>
        </w:rPr>
        <w:t xml:space="preserve"> </w:t>
      </w:r>
      <w:r>
        <w:rPr>
          <w:rFonts w:ascii="Arial" w:hAnsi="Arial" w:cs="Arial"/>
        </w:rPr>
        <w:t xml:space="preserve">korzeni drzew, </w:t>
      </w:r>
      <w:r w:rsidR="008F46A8" w:rsidRPr="00965F36">
        <w:rPr>
          <w:rFonts w:ascii="Arial" w:hAnsi="Arial" w:cs="Arial"/>
        </w:rPr>
        <w:t>tak jak ma to miejsce</w:t>
      </w:r>
      <w:r>
        <w:rPr>
          <w:rFonts w:ascii="Arial" w:hAnsi="Arial" w:cs="Arial"/>
        </w:rPr>
        <w:t>,</w:t>
      </w:r>
      <w:r w:rsidR="008F46A8" w:rsidRPr="00965F36">
        <w:rPr>
          <w:rFonts w:ascii="Arial" w:hAnsi="Arial" w:cs="Arial"/>
        </w:rPr>
        <w:t xml:space="preserve"> podczas prowadzenia prac wykopem otwartym. </w:t>
      </w:r>
    </w:p>
    <w:p w:rsidR="0028648C" w:rsidRPr="001453A1" w:rsidRDefault="008F46A8" w:rsidP="001453A1">
      <w:pPr>
        <w:spacing w:line="360" w:lineRule="auto"/>
        <w:ind w:left="567"/>
        <w:jc w:val="both"/>
        <w:rPr>
          <w:rFonts w:ascii="Arial" w:hAnsi="Arial" w:cs="Arial"/>
          <w:b/>
          <w:u w:val="single"/>
        </w:rPr>
      </w:pPr>
      <w:r w:rsidRPr="00965F36">
        <w:rPr>
          <w:rFonts w:ascii="Arial" w:hAnsi="Arial" w:cs="Arial"/>
          <w:b/>
          <w:u w:val="single"/>
        </w:rPr>
        <w:t xml:space="preserve">Należy </w:t>
      </w:r>
      <w:r w:rsidR="00965F36">
        <w:rPr>
          <w:rFonts w:ascii="Arial" w:hAnsi="Arial" w:cs="Arial"/>
          <w:b/>
          <w:u w:val="single"/>
        </w:rPr>
        <w:t xml:space="preserve">lokalizować </w:t>
      </w:r>
      <w:r w:rsidRPr="00965F36">
        <w:rPr>
          <w:rFonts w:ascii="Arial" w:hAnsi="Arial" w:cs="Arial"/>
          <w:b/>
          <w:u w:val="single"/>
        </w:rPr>
        <w:t xml:space="preserve"> w odpowiedniej odległości </w:t>
      </w:r>
      <w:r w:rsidR="00965F36" w:rsidRPr="00965F36">
        <w:rPr>
          <w:rFonts w:ascii="Arial" w:hAnsi="Arial" w:cs="Arial"/>
          <w:b/>
          <w:u w:val="single"/>
        </w:rPr>
        <w:t>od korzeni drzew</w:t>
      </w:r>
      <w:r w:rsidR="00965F36">
        <w:rPr>
          <w:rFonts w:ascii="Arial" w:hAnsi="Arial" w:cs="Arial"/>
          <w:b/>
          <w:u w:val="single"/>
        </w:rPr>
        <w:t xml:space="preserve"> i krzewów - </w:t>
      </w:r>
      <w:r w:rsidR="00965F36" w:rsidRPr="00965F36">
        <w:rPr>
          <w:rFonts w:ascii="Arial" w:hAnsi="Arial" w:cs="Arial"/>
          <w:b/>
          <w:u w:val="single"/>
        </w:rPr>
        <w:t xml:space="preserve"> komo</w:t>
      </w:r>
      <w:r w:rsidR="00965F36">
        <w:rPr>
          <w:rFonts w:ascii="Arial" w:hAnsi="Arial" w:cs="Arial"/>
          <w:b/>
          <w:u w:val="single"/>
        </w:rPr>
        <w:t>rę początkową i końcową</w:t>
      </w:r>
      <w:r w:rsidR="00965F36" w:rsidRPr="00965F36">
        <w:rPr>
          <w:rFonts w:ascii="Arial" w:hAnsi="Arial" w:cs="Arial"/>
          <w:b/>
          <w:u w:val="single"/>
        </w:rPr>
        <w:t xml:space="preserve"> metod bez wykopowych</w:t>
      </w:r>
      <w:r w:rsidR="00965F36">
        <w:rPr>
          <w:rFonts w:ascii="Arial" w:hAnsi="Arial" w:cs="Arial"/>
          <w:b/>
          <w:u w:val="single"/>
        </w:rPr>
        <w:t>.</w:t>
      </w:r>
      <w:r w:rsidR="00965F36" w:rsidRPr="00965F36">
        <w:rPr>
          <w:rFonts w:ascii="Arial" w:hAnsi="Arial" w:cs="Arial"/>
          <w:b/>
          <w:u w:val="single"/>
        </w:rPr>
        <w:t xml:space="preserve"> </w:t>
      </w:r>
    </w:p>
    <w:p w:rsidR="0019730B" w:rsidRPr="00F20A7D" w:rsidRDefault="00D6201E" w:rsidP="00EB0E02">
      <w:pPr>
        <w:spacing w:after="0" w:line="360" w:lineRule="auto"/>
        <w:ind w:left="567"/>
        <w:jc w:val="both"/>
        <w:rPr>
          <w:rFonts w:ascii="Arial" w:hAnsi="Arial" w:cs="Arial"/>
          <w:b/>
          <w:color w:val="385623" w:themeColor="accent6" w:themeShade="80"/>
        </w:rPr>
      </w:pPr>
      <w:r w:rsidRPr="00F20A7D">
        <w:rPr>
          <w:rFonts w:ascii="Arial" w:hAnsi="Arial" w:cs="Arial"/>
          <w:b/>
          <w:color w:val="385623" w:themeColor="accent6" w:themeShade="80"/>
        </w:rPr>
        <w:lastRenderedPageBreak/>
        <w:t xml:space="preserve">7.2.3. </w:t>
      </w:r>
      <w:r w:rsidR="006469EC" w:rsidRPr="00F20A7D">
        <w:rPr>
          <w:rFonts w:ascii="Arial" w:hAnsi="Arial" w:cs="Arial"/>
          <w:b/>
          <w:color w:val="385623" w:themeColor="accent6" w:themeShade="80"/>
        </w:rPr>
        <w:t>Technologie i rozwiązania projektowe umożliwiające</w:t>
      </w:r>
      <w:r w:rsidR="0019730B" w:rsidRPr="00F20A7D">
        <w:rPr>
          <w:rFonts w:ascii="Arial" w:hAnsi="Arial" w:cs="Arial"/>
          <w:b/>
          <w:color w:val="385623" w:themeColor="accent6" w:themeShade="80"/>
        </w:rPr>
        <w:t xml:space="preserve"> zachowanie drzew w dobrej kondycji:</w:t>
      </w:r>
    </w:p>
    <w:p w:rsidR="00047D9B" w:rsidRDefault="0019730B" w:rsidP="00E5350B">
      <w:pPr>
        <w:numPr>
          <w:ilvl w:val="0"/>
          <w:numId w:val="27"/>
        </w:numPr>
        <w:spacing w:after="0" w:line="360" w:lineRule="auto"/>
        <w:ind w:left="1701" w:hanging="992"/>
        <w:jc w:val="both"/>
        <w:rPr>
          <w:rFonts w:ascii="Arial" w:hAnsi="Arial" w:cs="Arial"/>
        </w:rPr>
      </w:pPr>
      <w:r w:rsidRPr="0019730B">
        <w:rPr>
          <w:rFonts w:ascii="Arial" w:hAnsi="Arial" w:cs="Arial"/>
        </w:rPr>
        <w:t xml:space="preserve">podwieszane chodniki, </w:t>
      </w:r>
    </w:p>
    <w:p w:rsidR="00047D9B" w:rsidRDefault="0019730B" w:rsidP="00E5350B">
      <w:pPr>
        <w:numPr>
          <w:ilvl w:val="0"/>
          <w:numId w:val="27"/>
        </w:numPr>
        <w:spacing w:after="0" w:line="360" w:lineRule="auto"/>
        <w:ind w:left="1701" w:hanging="992"/>
        <w:jc w:val="both"/>
        <w:rPr>
          <w:rFonts w:ascii="Arial" w:hAnsi="Arial" w:cs="Arial"/>
        </w:rPr>
      </w:pPr>
      <w:r w:rsidRPr="00047D9B">
        <w:rPr>
          <w:rFonts w:ascii="Arial" w:hAnsi="Arial" w:cs="Arial"/>
        </w:rPr>
        <w:t>obrzeża mostowe,</w:t>
      </w:r>
      <w:r w:rsidR="004C085E">
        <w:rPr>
          <w:rFonts w:ascii="Arial" w:hAnsi="Arial" w:cs="Arial"/>
        </w:rPr>
        <w:t xml:space="preserve"> kotwione punktowo,</w:t>
      </w:r>
    </w:p>
    <w:p w:rsidR="00047D9B" w:rsidRDefault="0019730B" w:rsidP="00E5350B">
      <w:pPr>
        <w:numPr>
          <w:ilvl w:val="0"/>
          <w:numId w:val="27"/>
        </w:numPr>
        <w:spacing w:after="0" w:line="360" w:lineRule="auto"/>
        <w:ind w:left="1701" w:hanging="992"/>
        <w:jc w:val="both"/>
        <w:rPr>
          <w:rFonts w:ascii="Arial" w:hAnsi="Arial" w:cs="Arial"/>
        </w:rPr>
      </w:pPr>
      <w:r w:rsidRPr="00047D9B">
        <w:rPr>
          <w:rFonts w:ascii="Arial" w:hAnsi="Arial" w:cs="Arial"/>
        </w:rPr>
        <w:t xml:space="preserve"> </w:t>
      </w:r>
      <w:proofErr w:type="spellStart"/>
      <w:r w:rsidRPr="00047D9B">
        <w:rPr>
          <w:rFonts w:ascii="Arial" w:hAnsi="Arial" w:cs="Arial"/>
        </w:rPr>
        <w:t>ekobordy</w:t>
      </w:r>
      <w:proofErr w:type="spellEnd"/>
      <w:r w:rsidRPr="00047D9B">
        <w:rPr>
          <w:rFonts w:ascii="Arial" w:hAnsi="Arial" w:cs="Arial"/>
        </w:rPr>
        <w:t xml:space="preserve">, </w:t>
      </w:r>
    </w:p>
    <w:p w:rsidR="0019730B" w:rsidRDefault="00BB25DF" w:rsidP="00E5350B">
      <w:pPr>
        <w:numPr>
          <w:ilvl w:val="0"/>
          <w:numId w:val="27"/>
        </w:numPr>
        <w:spacing w:after="0" w:line="360" w:lineRule="auto"/>
        <w:ind w:left="1701" w:hanging="992"/>
        <w:jc w:val="both"/>
        <w:rPr>
          <w:rFonts w:ascii="Arial" w:hAnsi="Arial" w:cs="Arial"/>
        </w:rPr>
      </w:pPr>
      <w:r>
        <w:rPr>
          <w:rFonts w:ascii="Arial" w:hAnsi="Arial" w:cs="Arial"/>
        </w:rPr>
        <w:t>zmodyfikowany</w:t>
      </w:r>
      <w:r w:rsidR="004C085E">
        <w:rPr>
          <w:rFonts w:ascii="Arial" w:hAnsi="Arial" w:cs="Arial"/>
        </w:rPr>
        <w:t xml:space="preserve"> przebi</w:t>
      </w:r>
      <w:r w:rsidR="001453A1">
        <w:rPr>
          <w:rFonts w:ascii="Arial" w:hAnsi="Arial" w:cs="Arial"/>
        </w:rPr>
        <w:t>eg chodnika</w:t>
      </w:r>
      <w:r w:rsidR="00047D9B">
        <w:rPr>
          <w:rFonts w:ascii="Arial" w:hAnsi="Arial" w:cs="Arial"/>
        </w:rPr>
        <w:t>,</w:t>
      </w:r>
    </w:p>
    <w:p w:rsidR="00047D9B" w:rsidRDefault="00047D9B" w:rsidP="00E5350B">
      <w:pPr>
        <w:numPr>
          <w:ilvl w:val="0"/>
          <w:numId w:val="27"/>
        </w:numPr>
        <w:spacing w:after="0" w:line="360" w:lineRule="auto"/>
        <w:ind w:left="1701" w:hanging="992"/>
        <w:jc w:val="both"/>
        <w:rPr>
          <w:rFonts w:ascii="Arial" w:hAnsi="Arial" w:cs="Arial"/>
        </w:rPr>
      </w:pPr>
      <w:r>
        <w:rPr>
          <w:rFonts w:ascii="Arial" w:hAnsi="Arial" w:cs="Arial"/>
        </w:rPr>
        <w:t xml:space="preserve">chodniki </w:t>
      </w:r>
      <w:proofErr w:type="spellStart"/>
      <w:r>
        <w:rPr>
          <w:rFonts w:ascii="Arial" w:hAnsi="Arial" w:cs="Arial"/>
        </w:rPr>
        <w:t>rampowe</w:t>
      </w:r>
      <w:proofErr w:type="spellEnd"/>
      <w:r>
        <w:rPr>
          <w:rFonts w:ascii="Arial" w:hAnsi="Arial" w:cs="Arial"/>
        </w:rPr>
        <w:t>,</w:t>
      </w:r>
    </w:p>
    <w:p w:rsidR="00047D9B" w:rsidRDefault="00047D9B" w:rsidP="00E5350B">
      <w:pPr>
        <w:numPr>
          <w:ilvl w:val="0"/>
          <w:numId w:val="27"/>
        </w:numPr>
        <w:spacing w:after="0" w:line="360" w:lineRule="auto"/>
        <w:ind w:left="1701" w:hanging="992"/>
        <w:jc w:val="both"/>
        <w:rPr>
          <w:rFonts w:ascii="Arial" w:hAnsi="Arial" w:cs="Arial"/>
        </w:rPr>
      </w:pPr>
      <w:r>
        <w:rPr>
          <w:rFonts w:ascii="Arial" w:hAnsi="Arial" w:cs="Arial"/>
        </w:rPr>
        <w:t>fundamenty punktowe,</w:t>
      </w:r>
    </w:p>
    <w:p w:rsidR="00047D9B" w:rsidRDefault="00047D9B" w:rsidP="00E5350B">
      <w:pPr>
        <w:numPr>
          <w:ilvl w:val="0"/>
          <w:numId w:val="27"/>
        </w:numPr>
        <w:spacing w:after="0" w:line="360" w:lineRule="auto"/>
        <w:ind w:left="1701" w:hanging="992"/>
        <w:jc w:val="both"/>
        <w:rPr>
          <w:rFonts w:ascii="Arial" w:hAnsi="Arial" w:cs="Arial"/>
        </w:rPr>
      </w:pPr>
      <w:r>
        <w:rPr>
          <w:rFonts w:ascii="Arial" w:hAnsi="Arial" w:cs="Arial"/>
        </w:rPr>
        <w:t>chodniki z płytkim korytowaniem, wyniesione,</w:t>
      </w:r>
    </w:p>
    <w:p w:rsidR="00047D9B" w:rsidRDefault="00047D9B" w:rsidP="00E5350B">
      <w:pPr>
        <w:numPr>
          <w:ilvl w:val="0"/>
          <w:numId w:val="27"/>
        </w:numPr>
        <w:spacing w:after="0" w:line="360" w:lineRule="auto"/>
        <w:ind w:left="1701" w:hanging="992"/>
        <w:jc w:val="both"/>
        <w:rPr>
          <w:rFonts w:ascii="Arial" w:hAnsi="Arial" w:cs="Arial"/>
        </w:rPr>
      </w:pPr>
      <w:r>
        <w:rPr>
          <w:rFonts w:ascii="Arial" w:hAnsi="Arial" w:cs="Arial"/>
        </w:rPr>
        <w:t>nawierzchnie przepuszczalne,</w:t>
      </w:r>
    </w:p>
    <w:p w:rsidR="0027538A" w:rsidRPr="00047D9B" w:rsidRDefault="0027538A" w:rsidP="00E5350B">
      <w:pPr>
        <w:numPr>
          <w:ilvl w:val="0"/>
          <w:numId w:val="27"/>
        </w:numPr>
        <w:spacing w:after="0" w:line="360" w:lineRule="auto"/>
        <w:ind w:left="1701" w:hanging="992"/>
        <w:jc w:val="both"/>
        <w:rPr>
          <w:rFonts w:ascii="Arial" w:hAnsi="Arial" w:cs="Arial"/>
        </w:rPr>
      </w:pPr>
      <w:r>
        <w:rPr>
          <w:rFonts w:ascii="Arial" w:hAnsi="Arial" w:cs="Arial"/>
        </w:rPr>
        <w:t xml:space="preserve">systemy </w:t>
      </w:r>
      <w:proofErr w:type="spellStart"/>
      <w:r>
        <w:rPr>
          <w:rFonts w:ascii="Arial" w:hAnsi="Arial" w:cs="Arial"/>
        </w:rPr>
        <w:t>antykompresyjne</w:t>
      </w:r>
      <w:proofErr w:type="spellEnd"/>
      <w:r>
        <w:rPr>
          <w:rFonts w:ascii="Arial" w:hAnsi="Arial" w:cs="Arial"/>
        </w:rPr>
        <w:t xml:space="preserve"> elementów modułowych,</w:t>
      </w:r>
    </w:p>
    <w:p w:rsidR="0019730B" w:rsidRPr="0019730B" w:rsidRDefault="0019730B" w:rsidP="00E5350B">
      <w:pPr>
        <w:numPr>
          <w:ilvl w:val="0"/>
          <w:numId w:val="27"/>
        </w:numPr>
        <w:spacing w:after="0" w:line="360" w:lineRule="auto"/>
        <w:ind w:left="1701" w:hanging="992"/>
        <w:jc w:val="both"/>
        <w:rPr>
          <w:rFonts w:ascii="Arial" w:hAnsi="Arial" w:cs="Arial"/>
        </w:rPr>
      </w:pPr>
      <w:r w:rsidRPr="0019730B">
        <w:rPr>
          <w:rFonts w:ascii="Arial" w:hAnsi="Arial" w:cs="Arial"/>
        </w:rPr>
        <w:t xml:space="preserve">metody </w:t>
      </w:r>
      <w:proofErr w:type="spellStart"/>
      <w:r w:rsidRPr="0019730B">
        <w:rPr>
          <w:rFonts w:ascii="Arial" w:hAnsi="Arial" w:cs="Arial"/>
        </w:rPr>
        <w:t>bezwykopowe</w:t>
      </w:r>
      <w:proofErr w:type="spellEnd"/>
      <w:r w:rsidRPr="0019730B">
        <w:rPr>
          <w:rFonts w:ascii="Arial" w:hAnsi="Arial" w:cs="Arial"/>
        </w:rPr>
        <w:t xml:space="preserve">  jak przewiert sterowany i </w:t>
      </w:r>
      <w:proofErr w:type="spellStart"/>
      <w:r w:rsidRPr="0019730B">
        <w:rPr>
          <w:rFonts w:ascii="Arial" w:hAnsi="Arial" w:cs="Arial"/>
        </w:rPr>
        <w:t>przecisk</w:t>
      </w:r>
      <w:proofErr w:type="spellEnd"/>
      <w:r w:rsidRPr="0019730B">
        <w:rPr>
          <w:rFonts w:ascii="Arial" w:hAnsi="Arial" w:cs="Arial"/>
        </w:rPr>
        <w:t xml:space="preserve">, </w:t>
      </w:r>
    </w:p>
    <w:p w:rsidR="0019730B" w:rsidRDefault="0019730B" w:rsidP="00E5350B">
      <w:pPr>
        <w:numPr>
          <w:ilvl w:val="0"/>
          <w:numId w:val="27"/>
        </w:numPr>
        <w:spacing w:after="0" w:line="360" w:lineRule="auto"/>
        <w:ind w:left="1701" w:hanging="992"/>
        <w:jc w:val="both"/>
        <w:rPr>
          <w:rFonts w:ascii="Arial" w:hAnsi="Arial" w:cs="Arial"/>
        </w:rPr>
      </w:pPr>
      <w:proofErr w:type="spellStart"/>
      <w:r w:rsidRPr="0019730B">
        <w:rPr>
          <w:rFonts w:ascii="Arial" w:hAnsi="Arial" w:cs="Arial"/>
        </w:rPr>
        <w:t>air-space</w:t>
      </w:r>
      <w:proofErr w:type="spellEnd"/>
      <w:r w:rsidRPr="0019730B">
        <w:rPr>
          <w:rFonts w:ascii="Arial" w:hAnsi="Arial" w:cs="Arial"/>
        </w:rPr>
        <w:t xml:space="preserve">, jako metoda mniej ingerująca w korzenie niż kopanie ręczne, w sytuacji kiedy nie można zastosować metody </w:t>
      </w:r>
      <w:proofErr w:type="spellStart"/>
      <w:r w:rsidRPr="0019730B">
        <w:rPr>
          <w:rFonts w:ascii="Arial" w:hAnsi="Arial" w:cs="Arial"/>
        </w:rPr>
        <w:t>bezwykopowej</w:t>
      </w:r>
      <w:proofErr w:type="spellEnd"/>
      <w:r w:rsidR="0028648C">
        <w:rPr>
          <w:rFonts w:ascii="Arial" w:hAnsi="Arial" w:cs="Arial"/>
        </w:rPr>
        <w:t>,</w:t>
      </w:r>
    </w:p>
    <w:p w:rsidR="0028648C" w:rsidRDefault="0028648C" w:rsidP="00E5350B">
      <w:pPr>
        <w:numPr>
          <w:ilvl w:val="0"/>
          <w:numId w:val="27"/>
        </w:numPr>
        <w:spacing w:after="0" w:line="360" w:lineRule="auto"/>
        <w:ind w:left="1701" w:hanging="992"/>
        <w:jc w:val="both"/>
        <w:rPr>
          <w:rFonts w:ascii="Arial" w:hAnsi="Arial" w:cs="Arial"/>
        </w:rPr>
      </w:pPr>
      <w:r>
        <w:rPr>
          <w:rFonts w:ascii="Arial" w:hAnsi="Arial" w:cs="Arial"/>
        </w:rPr>
        <w:t>chodniki z materiałów</w:t>
      </w:r>
      <w:r w:rsidR="001453A1">
        <w:rPr>
          <w:rFonts w:ascii="Arial" w:hAnsi="Arial" w:cs="Arial"/>
        </w:rPr>
        <w:t xml:space="preserve"> przepuszczalnych</w:t>
      </w:r>
      <w:r>
        <w:rPr>
          <w:rFonts w:ascii="Arial" w:hAnsi="Arial" w:cs="Arial"/>
        </w:rPr>
        <w:t xml:space="preserve">, </w:t>
      </w:r>
    </w:p>
    <w:p w:rsidR="0028648C" w:rsidRDefault="001453A1" w:rsidP="00E5350B">
      <w:pPr>
        <w:numPr>
          <w:ilvl w:val="0"/>
          <w:numId w:val="27"/>
        </w:numPr>
        <w:spacing w:after="0" w:line="360" w:lineRule="auto"/>
        <w:ind w:left="1701" w:hanging="992"/>
        <w:jc w:val="both"/>
        <w:rPr>
          <w:rFonts w:ascii="Arial" w:hAnsi="Arial" w:cs="Arial"/>
        </w:rPr>
      </w:pPr>
      <w:r>
        <w:rPr>
          <w:rFonts w:ascii="Arial" w:hAnsi="Arial" w:cs="Arial"/>
        </w:rPr>
        <w:t>podłoże strukturalne</w:t>
      </w:r>
      <w:r w:rsidR="0028648C">
        <w:rPr>
          <w:rFonts w:ascii="Arial" w:hAnsi="Arial" w:cs="Arial"/>
        </w:rPr>
        <w:t>.</w:t>
      </w:r>
    </w:p>
    <w:p w:rsidR="0028648C" w:rsidRDefault="0028648C" w:rsidP="00EB0E02">
      <w:pPr>
        <w:spacing w:after="0" w:line="360" w:lineRule="auto"/>
        <w:ind w:left="1701"/>
        <w:jc w:val="both"/>
        <w:rPr>
          <w:rFonts w:ascii="Arial" w:hAnsi="Arial" w:cs="Arial"/>
        </w:rPr>
      </w:pPr>
    </w:p>
    <w:p w:rsidR="0027538A" w:rsidRDefault="00047D9B" w:rsidP="00EB0E02">
      <w:pPr>
        <w:spacing w:after="0" w:line="360" w:lineRule="auto"/>
        <w:ind w:left="567"/>
        <w:jc w:val="both"/>
        <w:rPr>
          <w:rFonts w:ascii="Arial" w:hAnsi="Arial" w:cs="Arial"/>
        </w:rPr>
      </w:pPr>
      <w:r>
        <w:rPr>
          <w:rFonts w:ascii="Arial" w:hAnsi="Arial" w:cs="Arial"/>
        </w:rPr>
        <w:t xml:space="preserve">Zastosowanie </w:t>
      </w:r>
      <w:r w:rsidR="00D6201E">
        <w:rPr>
          <w:rFonts w:ascii="Arial" w:hAnsi="Arial" w:cs="Arial"/>
        </w:rPr>
        <w:t xml:space="preserve">podłoża </w:t>
      </w:r>
      <w:r w:rsidR="0027538A">
        <w:rPr>
          <w:rFonts w:ascii="Arial" w:hAnsi="Arial" w:cs="Arial"/>
        </w:rPr>
        <w:t>strukturalne</w:t>
      </w:r>
      <w:r w:rsidR="00D6201E">
        <w:rPr>
          <w:rFonts w:ascii="Arial" w:hAnsi="Arial" w:cs="Arial"/>
        </w:rPr>
        <w:t>go</w:t>
      </w:r>
      <w:r w:rsidR="0027538A">
        <w:rPr>
          <w:rFonts w:ascii="Arial" w:hAnsi="Arial" w:cs="Arial"/>
        </w:rPr>
        <w:t xml:space="preserve"> jako podbudowy</w:t>
      </w:r>
      <w:r>
        <w:rPr>
          <w:rFonts w:ascii="Arial" w:hAnsi="Arial" w:cs="Arial"/>
        </w:rPr>
        <w:t xml:space="preserve"> nawierzchni jest sposobem na </w:t>
      </w:r>
      <w:r w:rsidR="00E05850">
        <w:rPr>
          <w:rFonts w:ascii="Arial" w:hAnsi="Arial" w:cs="Arial"/>
        </w:rPr>
        <w:t>realizację wytrzymałej</w:t>
      </w:r>
      <w:r>
        <w:rPr>
          <w:rFonts w:ascii="Arial" w:hAnsi="Arial" w:cs="Arial"/>
        </w:rPr>
        <w:t xml:space="preserve"> nawierzchni jak i na </w:t>
      </w:r>
      <w:r w:rsidR="00D6201E">
        <w:rPr>
          <w:rFonts w:ascii="Arial" w:hAnsi="Arial" w:cs="Arial"/>
        </w:rPr>
        <w:t xml:space="preserve">jednoczesne stworzenie optymalnych </w:t>
      </w:r>
      <w:r w:rsidR="00E05850">
        <w:rPr>
          <w:rFonts w:ascii="Arial" w:hAnsi="Arial" w:cs="Arial"/>
        </w:rPr>
        <w:t>warunków</w:t>
      </w:r>
      <w:r>
        <w:rPr>
          <w:rFonts w:ascii="Arial" w:hAnsi="Arial" w:cs="Arial"/>
        </w:rPr>
        <w:t xml:space="preserve"> dla rozwoju systemów korzeniowych drzew. Polega ona na zmieszaniu kruszywa na bazie kamienia łamanego z ziemią urodzajną. </w:t>
      </w:r>
      <w:r w:rsidR="0027538A">
        <w:rPr>
          <w:rFonts w:ascii="Arial" w:hAnsi="Arial" w:cs="Arial"/>
        </w:rPr>
        <w:t>Po</w:t>
      </w:r>
      <w:r w:rsidR="004C085E" w:rsidRPr="004C085E">
        <w:rPr>
          <w:rFonts w:ascii="Arial" w:hAnsi="Arial" w:cs="Arial"/>
        </w:rPr>
        <w:t xml:space="preserve"> zaplanowaniu strefy wykopu, </w:t>
      </w:r>
      <w:r w:rsidR="0027538A">
        <w:rPr>
          <w:rFonts w:ascii="Arial" w:hAnsi="Arial" w:cs="Arial"/>
        </w:rPr>
        <w:t xml:space="preserve">do głębokości około 40 cm, </w:t>
      </w:r>
      <w:r w:rsidR="004C085E" w:rsidRPr="004C085E">
        <w:rPr>
          <w:rFonts w:ascii="Arial" w:hAnsi="Arial" w:cs="Arial"/>
        </w:rPr>
        <w:t>gleba usuwana jest w przyjazny spos</w:t>
      </w:r>
      <w:r w:rsidR="0027538A">
        <w:rPr>
          <w:rFonts w:ascii="Arial" w:hAnsi="Arial" w:cs="Arial"/>
        </w:rPr>
        <w:t>ób (wymywana wodą lub z zastoso</w:t>
      </w:r>
      <w:r w:rsidR="004C085E" w:rsidRPr="004C085E">
        <w:rPr>
          <w:rFonts w:ascii="Arial" w:hAnsi="Arial" w:cs="Arial"/>
        </w:rPr>
        <w:t>waniem powietrza pod ciśnieniem)</w:t>
      </w:r>
      <w:r w:rsidR="0027538A">
        <w:rPr>
          <w:rFonts w:ascii="Arial" w:hAnsi="Arial" w:cs="Arial"/>
        </w:rPr>
        <w:t xml:space="preserve"> spomiędzy korzeni drzew</w:t>
      </w:r>
      <w:r w:rsidR="004C085E" w:rsidRPr="004C085E">
        <w:rPr>
          <w:rFonts w:ascii="Arial" w:hAnsi="Arial" w:cs="Arial"/>
        </w:rPr>
        <w:t>. Następnie układana jest mieszanka łamanego kamienia warstwami o zmniejszającym się uziarnieniu (dolna warstwa frakcji kruszywa to 100–150 mm, a górna</w:t>
      </w:r>
      <w:r w:rsidR="0027538A" w:rsidRPr="0027538A">
        <w:rPr>
          <w:sz w:val="23"/>
          <w:szCs w:val="23"/>
        </w:rPr>
        <w:t xml:space="preserve"> </w:t>
      </w:r>
      <w:r w:rsidR="0027538A" w:rsidRPr="0027538A">
        <w:rPr>
          <w:rFonts w:ascii="Arial" w:hAnsi="Arial" w:cs="Arial"/>
        </w:rPr>
        <w:t xml:space="preserve">2–92 mm). W przestrzenie pomiędzy kamieniami </w:t>
      </w:r>
      <w:proofErr w:type="spellStart"/>
      <w:r w:rsidR="0027538A" w:rsidRPr="0027538A">
        <w:rPr>
          <w:rFonts w:ascii="Arial" w:hAnsi="Arial" w:cs="Arial"/>
        </w:rPr>
        <w:t>wmywana</w:t>
      </w:r>
      <w:proofErr w:type="spellEnd"/>
      <w:r w:rsidR="0027538A" w:rsidRPr="0027538A">
        <w:rPr>
          <w:rFonts w:ascii="Arial" w:hAnsi="Arial" w:cs="Arial"/>
        </w:rPr>
        <w:t xml:space="preserve"> jest g</w:t>
      </w:r>
      <w:r w:rsidR="0027538A">
        <w:rPr>
          <w:rFonts w:ascii="Arial" w:hAnsi="Arial" w:cs="Arial"/>
        </w:rPr>
        <w:t>liniasta ziemia urodzajna</w:t>
      </w:r>
      <w:r w:rsidR="0027538A" w:rsidRPr="0027538A">
        <w:rPr>
          <w:rFonts w:ascii="Arial" w:hAnsi="Arial" w:cs="Arial"/>
        </w:rPr>
        <w:t>. Na powierzchni ukła</w:t>
      </w:r>
      <w:r w:rsidR="0027538A">
        <w:rPr>
          <w:rFonts w:ascii="Arial" w:hAnsi="Arial" w:cs="Arial"/>
        </w:rPr>
        <w:t>dana jest odpowiednia nawierzch</w:t>
      </w:r>
      <w:r w:rsidR="0027538A" w:rsidRPr="0027538A">
        <w:rPr>
          <w:rFonts w:ascii="Arial" w:hAnsi="Arial" w:cs="Arial"/>
        </w:rPr>
        <w:t>nia utwardzona</w:t>
      </w:r>
      <w:r w:rsidR="0027538A">
        <w:rPr>
          <w:rFonts w:ascii="Arial" w:hAnsi="Arial" w:cs="Arial"/>
        </w:rPr>
        <w:t>.</w:t>
      </w:r>
      <w:r w:rsidR="0027538A" w:rsidRPr="0027538A">
        <w:rPr>
          <w:rFonts w:ascii="Arial" w:hAnsi="Arial" w:cs="Arial"/>
        </w:rPr>
        <w:t xml:space="preserve"> </w:t>
      </w:r>
    </w:p>
    <w:p w:rsidR="00E05850" w:rsidRDefault="00E05850" w:rsidP="00EB0E02">
      <w:pPr>
        <w:spacing w:after="0" w:line="360" w:lineRule="auto"/>
        <w:ind w:left="567"/>
        <w:rPr>
          <w:rFonts w:ascii="Arial" w:hAnsi="Arial" w:cs="Arial"/>
          <w:b/>
          <w:color w:val="385623" w:themeColor="accent6" w:themeShade="80"/>
        </w:rPr>
      </w:pPr>
    </w:p>
    <w:p w:rsidR="0012322D" w:rsidRPr="00F20A7D" w:rsidRDefault="006A1F52" w:rsidP="00EB0E02">
      <w:pPr>
        <w:spacing w:after="0" w:line="360" w:lineRule="auto"/>
        <w:ind w:left="567"/>
        <w:rPr>
          <w:rFonts w:ascii="Arial" w:hAnsi="Arial" w:cs="Arial"/>
          <w:b/>
          <w:color w:val="385623" w:themeColor="accent6" w:themeShade="80"/>
        </w:rPr>
      </w:pPr>
      <w:r w:rsidRPr="00F20A7D">
        <w:rPr>
          <w:rFonts w:ascii="Arial" w:hAnsi="Arial" w:cs="Arial"/>
          <w:b/>
          <w:color w:val="385623" w:themeColor="accent6" w:themeShade="80"/>
        </w:rPr>
        <w:t xml:space="preserve">7.2.4. </w:t>
      </w:r>
      <w:r w:rsidR="000D16FF" w:rsidRPr="00F20A7D">
        <w:rPr>
          <w:rFonts w:ascii="Arial" w:hAnsi="Arial" w:cs="Arial"/>
          <w:b/>
          <w:color w:val="385623" w:themeColor="accent6" w:themeShade="80"/>
        </w:rPr>
        <w:t>Wymagane d</w:t>
      </w:r>
      <w:r w:rsidR="00085D4E" w:rsidRPr="00F20A7D">
        <w:rPr>
          <w:rFonts w:ascii="Arial" w:hAnsi="Arial" w:cs="Arial"/>
          <w:b/>
          <w:color w:val="385623" w:themeColor="accent6" w:themeShade="80"/>
        </w:rPr>
        <w:t>okumenty</w:t>
      </w:r>
      <w:r w:rsidR="000E2DF7">
        <w:rPr>
          <w:rFonts w:ascii="Arial" w:hAnsi="Arial" w:cs="Arial"/>
          <w:b/>
          <w:color w:val="385623" w:themeColor="accent6" w:themeShade="80"/>
        </w:rPr>
        <w:t xml:space="preserve"> </w:t>
      </w:r>
      <w:r w:rsidRPr="00F20A7D">
        <w:rPr>
          <w:rFonts w:ascii="Arial" w:hAnsi="Arial" w:cs="Arial"/>
          <w:b/>
          <w:color w:val="385623" w:themeColor="accent6" w:themeShade="80"/>
        </w:rPr>
        <w:t>– Inwentaryzacja szczegółowa zieleni</w:t>
      </w:r>
      <w:r w:rsidR="001453A1">
        <w:rPr>
          <w:rFonts w:ascii="Arial" w:hAnsi="Arial" w:cs="Arial"/>
          <w:b/>
          <w:color w:val="385623" w:themeColor="accent6" w:themeShade="80"/>
        </w:rPr>
        <w:t>,</w:t>
      </w:r>
      <w:r w:rsidRPr="00F20A7D">
        <w:rPr>
          <w:rFonts w:ascii="Arial" w:hAnsi="Arial" w:cs="Arial"/>
          <w:b/>
          <w:color w:val="385623" w:themeColor="accent6" w:themeShade="80"/>
        </w:rPr>
        <w:t xml:space="preserve"> projekt gospodarki drzewostanem </w:t>
      </w:r>
      <w:r w:rsidR="001453A1" w:rsidRPr="00F20A7D">
        <w:rPr>
          <w:rFonts w:ascii="Arial" w:hAnsi="Arial" w:cs="Arial"/>
          <w:b/>
          <w:color w:val="385623" w:themeColor="accent6" w:themeShade="80"/>
        </w:rPr>
        <w:t>oraz</w:t>
      </w:r>
      <w:r w:rsidR="001453A1">
        <w:rPr>
          <w:rFonts w:ascii="Arial" w:hAnsi="Arial" w:cs="Arial"/>
          <w:b/>
          <w:color w:val="385623" w:themeColor="accent6" w:themeShade="80"/>
        </w:rPr>
        <w:t xml:space="preserve"> </w:t>
      </w:r>
      <w:r w:rsidR="000E2DF7">
        <w:rPr>
          <w:rFonts w:ascii="Arial" w:hAnsi="Arial" w:cs="Arial"/>
          <w:b/>
          <w:color w:val="385623" w:themeColor="accent6" w:themeShade="80"/>
        </w:rPr>
        <w:t>STWIORB</w:t>
      </w:r>
      <w:r w:rsidR="000E2DF7" w:rsidRPr="00F20A7D">
        <w:rPr>
          <w:rFonts w:ascii="Arial" w:hAnsi="Arial" w:cs="Arial"/>
          <w:b/>
          <w:color w:val="385623" w:themeColor="accent6" w:themeShade="80"/>
        </w:rPr>
        <w:t xml:space="preserve"> </w:t>
      </w:r>
      <w:r w:rsidR="000E2DF7">
        <w:rPr>
          <w:rFonts w:ascii="Arial" w:hAnsi="Arial" w:cs="Arial"/>
          <w:b/>
          <w:color w:val="385623" w:themeColor="accent6" w:themeShade="80"/>
        </w:rPr>
        <w:t xml:space="preserve">zawierający </w:t>
      </w:r>
      <w:r w:rsidR="001453A1">
        <w:rPr>
          <w:rFonts w:ascii="Arial" w:hAnsi="Arial" w:cs="Arial"/>
          <w:b/>
          <w:color w:val="385623" w:themeColor="accent6" w:themeShade="80"/>
        </w:rPr>
        <w:t>projekt ochrony zieleni (POZ)</w:t>
      </w:r>
    </w:p>
    <w:p w:rsidR="001453A1" w:rsidRDefault="001453A1" w:rsidP="00EB0E02">
      <w:pPr>
        <w:spacing w:after="0" w:line="360" w:lineRule="auto"/>
        <w:ind w:left="567"/>
        <w:jc w:val="both"/>
        <w:rPr>
          <w:rFonts w:ascii="Arial" w:hAnsi="Arial" w:cs="Arial"/>
        </w:rPr>
      </w:pPr>
      <w:r>
        <w:rPr>
          <w:rFonts w:ascii="Arial" w:hAnsi="Arial" w:cs="Arial"/>
        </w:rPr>
        <w:t>Wymagane jest dostarczenie dokumentacji z branży zieleni zawierającej 3 elementy jak:</w:t>
      </w:r>
    </w:p>
    <w:p w:rsidR="001453A1" w:rsidRDefault="001453A1" w:rsidP="00E5350B">
      <w:pPr>
        <w:pStyle w:val="Akapitzlist"/>
        <w:numPr>
          <w:ilvl w:val="0"/>
          <w:numId w:val="60"/>
        </w:numPr>
        <w:spacing w:after="0" w:line="360" w:lineRule="auto"/>
        <w:ind w:hanging="862"/>
        <w:jc w:val="both"/>
        <w:rPr>
          <w:rFonts w:ascii="Arial" w:hAnsi="Arial" w:cs="Arial"/>
        </w:rPr>
      </w:pPr>
      <w:r>
        <w:rPr>
          <w:rFonts w:ascii="Arial" w:hAnsi="Arial" w:cs="Arial"/>
        </w:rPr>
        <w:t>szczegółowa inwentaryzacja zieleni</w:t>
      </w:r>
      <w:r w:rsidR="000E2DF7">
        <w:rPr>
          <w:rFonts w:ascii="Arial" w:hAnsi="Arial" w:cs="Arial"/>
        </w:rPr>
        <w:t>,</w:t>
      </w:r>
    </w:p>
    <w:p w:rsidR="001453A1" w:rsidRDefault="001453A1" w:rsidP="00E5350B">
      <w:pPr>
        <w:pStyle w:val="Akapitzlist"/>
        <w:numPr>
          <w:ilvl w:val="0"/>
          <w:numId w:val="60"/>
        </w:numPr>
        <w:spacing w:after="0" w:line="360" w:lineRule="auto"/>
        <w:ind w:hanging="862"/>
        <w:jc w:val="both"/>
        <w:rPr>
          <w:rFonts w:ascii="Arial" w:hAnsi="Arial" w:cs="Arial"/>
        </w:rPr>
      </w:pPr>
      <w:r>
        <w:rPr>
          <w:rFonts w:ascii="Arial" w:hAnsi="Arial" w:cs="Arial"/>
        </w:rPr>
        <w:t>projekt gospodarki szatą roślinną</w:t>
      </w:r>
      <w:r w:rsidR="000E2DF7">
        <w:rPr>
          <w:rFonts w:ascii="Arial" w:hAnsi="Arial" w:cs="Arial"/>
        </w:rPr>
        <w:t>,</w:t>
      </w:r>
      <w:r w:rsidR="00B0485E">
        <w:rPr>
          <w:rFonts w:ascii="Arial" w:hAnsi="Arial" w:cs="Arial"/>
        </w:rPr>
        <w:tab/>
      </w:r>
    </w:p>
    <w:p w:rsidR="000E2DF7" w:rsidRPr="000E2DF7" w:rsidRDefault="00B0485E" w:rsidP="000E2DF7">
      <w:pPr>
        <w:pStyle w:val="Akapitzlist"/>
        <w:numPr>
          <w:ilvl w:val="0"/>
          <w:numId w:val="60"/>
        </w:numPr>
        <w:spacing w:line="360" w:lineRule="auto"/>
        <w:ind w:hanging="862"/>
        <w:jc w:val="both"/>
        <w:rPr>
          <w:rFonts w:ascii="Arial" w:hAnsi="Arial" w:cs="Arial"/>
        </w:rPr>
      </w:pPr>
      <w:r>
        <w:rPr>
          <w:rFonts w:ascii="Arial" w:hAnsi="Arial" w:cs="Arial"/>
        </w:rPr>
        <w:t xml:space="preserve">STWIORB </w:t>
      </w:r>
      <w:r w:rsidR="000E2DF7">
        <w:rPr>
          <w:rFonts w:ascii="Arial" w:hAnsi="Arial" w:cs="Arial"/>
        </w:rPr>
        <w:t xml:space="preserve"> zawierający  projekt ochrony zieleni  (POZ).</w:t>
      </w:r>
    </w:p>
    <w:p w:rsidR="000D16FF" w:rsidRPr="001453A1" w:rsidRDefault="000D16FF" w:rsidP="001453A1">
      <w:pPr>
        <w:spacing w:line="360" w:lineRule="auto"/>
        <w:ind w:left="709"/>
        <w:jc w:val="both"/>
        <w:rPr>
          <w:rFonts w:ascii="Arial" w:hAnsi="Arial" w:cs="Arial"/>
        </w:rPr>
      </w:pPr>
      <w:r w:rsidRPr="001453A1">
        <w:rPr>
          <w:rFonts w:ascii="Arial" w:hAnsi="Arial" w:cs="Arial"/>
        </w:rPr>
        <w:lastRenderedPageBreak/>
        <w:t xml:space="preserve">Wymagania dotyczące zawartości dokumentacji </w:t>
      </w:r>
      <w:r w:rsidR="001453A1" w:rsidRPr="001453A1">
        <w:rPr>
          <w:rFonts w:ascii="Arial" w:hAnsi="Arial" w:cs="Arial"/>
        </w:rPr>
        <w:t xml:space="preserve">dotyczącej </w:t>
      </w:r>
      <w:r w:rsidRPr="001453A1">
        <w:rPr>
          <w:rFonts w:ascii="Arial" w:hAnsi="Arial" w:cs="Arial"/>
        </w:rPr>
        <w:t xml:space="preserve"> istniejącej szaty roślinnej oraz projektu gospodarki drzewostanem</w:t>
      </w:r>
      <w:r w:rsidR="001453A1">
        <w:rPr>
          <w:rFonts w:ascii="Arial" w:hAnsi="Arial" w:cs="Arial"/>
        </w:rPr>
        <w:t xml:space="preserve">, wraz z POZ </w:t>
      </w:r>
      <w:r w:rsidR="006A1F52" w:rsidRPr="001453A1">
        <w:rPr>
          <w:rFonts w:ascii="Arial" w:hAnsi="Arial" w:cs="Arial"/>
        </w:rPr>
        <w:t>:</w:t>
      </w:r>
    </w:p>
    <w:p w:rsidR="000D16FF" w:rsidRPr="00F20A7D" w:rsidRDefault="006A1F52" w:rsidP="00E5350B">
      <w:pPr>
        <w:pStyle w:val="Akapitzlist"/>
        <w:numPr>
          <w:ilvl w:val="0"/>
          <w:numId w:val="50"/>
        </w:numPr>
        <w:suppressAutoHyphens/>
        <w:spacing w:line="360" w:lineRule="auto"/>
        <w:ind w:left="709" w:firstLine="0"/>
        <w:jc w:val="both"/>
        <w:rPr>
          <w:rFonts w:ascii="Arial" w:hAnsi="Arial" w:cs="Arial"/>
          <w:b/>
          <w:color w:val="385623" w:themeColor="accent6" w:themeShade="80"/>
          <w:u w:val="single"/>
        </w:rPr>
      </w:pPr>
      <w:r w:rsidRPr="00F20A7D">
        <w:rPr>
          <w:rFonts w:ascii="Arial" w:hAnsi="Arial" w:cs="Arial"/>
          <w:b/>
          <w:color w:val="385623" w:themeColor="accent6" w:themeShade="80"/>
          <w:u w:val="single"/>
        </w:rPr>
        <w:t>Część opisowa:</w:t>
      </w:r>
    </w:p>
    <w:p w:rsidR="000D16FF" w:rsidRPr="001453A1" w:rsidRDefault="001B530E" w:rsidP="001453A1">
      <w:pPr>
        <w:pStyle w:val="Akapitzlist"/>
        <w:suppressAutoHyphens/>
        <w:spacing w:line="360" w:lineRule="auto"/>
        <w:jc w:val="both"/>
        <w:rPr>
          <w:rFonts w:ascii="Arial" w:hAnsi="Arial" w:cs="Arial"/>
          <w:color w:val="000000" w:themeColor="text1"/>
        </w:rPr>
      </w:pPr>
      <w:r>
        <w:rPr>
          <w:rFonts w:ascii="Arial" w:hAnsi="Arial" w:cs="Arial"/>
        </w:rPr>
        <w:t xml:space="preserve">W części opisowej należy </w:t>
      </w:r>
      <w:r w:rsidRPr="001B530E">
        <w:rPr>
          <w:rFonts w:ascii="Arial" w:hAnsi="Arial" w:cs="Arial"/>
        </w:rPr>
        <w:t xml:space="preserve"> podać cel opracowania </w:t>
      </w:r>
      <w:r w:rsidRPr="001B530E">
        <w:rPr>
          <w:rFonts w:ascii="Arial" w:hAnsi="Arial" w:cs="Arial"/>
          <w:b/>
          <w:bCs/>
        </w:rPr>
        <w:t xml:space="preserve"> </w:t>
      </w:r>
      <w:r w:rsidRPr="001B530E">
        <w:rPr>
          <w:rFonts w:ascii="Arial" w:hAnsi="Arial" w:cs="Arial"/>
          <w:color w:val="000000" w:themeColor="text1"/>
        </w:rPr>
        <w:t>(w tym zwięzły opis inwestycji),  oraz lokalizację</w:t>
      </w:r>
      <w:r w:rsidRPr="001B530E">
        <w:rPr>
          <w:rFonts w:ascii="Arial" w:hAnsi="Arial" w:cs="Arial"/>
        </w:rPr>
        <w:t xml:space="preserve"> inwestycji (dane adresowe, numer działki) i opis terenu </w:t>
      </w:r>
      <w:r w:rsidRPr="001B530E">
        <w:rPr>
          <w:rFonts w:ascii="Arial" w:hAnsi="Arial" w:cs="Arial"/>
          <w:color w:val="000000" w:themeColor="text1"/>
        </w:rPr>
        <w:t>(ze wskazaniem terenów ważnych przyrodniczo jak np. tereny podmokłe, oczka wodne, zwarte grupy drzew i krzewów, zaobse</w:t>
      </w:r>
      <w:r w:rsidR="001453A1">
        <w:rPr>
          <w:rFonts w:ascii="Arial" w:hAnsi="Arial" w:cs="Arial"/>
          <w:color w:val="000000" w:themeColor="text1"/>
        </w:rPr>
        <w:t xml:space="preserve">rwowane gniazda ptaków  i in.). </w:t>
      </w:r>
      <w:r w:rsidR="007B57EE" w:rsidRPr="007B57EE">
        <w:rPr>
          <w:rFonts w:ascii="Arial" w:hAnsi="Arial" w:cs="Arial"/>
        </w:rPr>
        <w:t xml:space="preserve">Podstawą opracowania  są </w:t>
      </w:r>
      <w:r w:rsidR="000D16FF" w:rsidRPr="007B57EE">
        <w:rPr>
          <w:rFonts w:ascii="Arial" w:hAnsi="Arial" w:cs="Arial"/>
        </w:rPr>
        <w:t xml:space="preserve">obowiązujące przepisy prawne, </w:t>
      </w:r>
      <w:proofErr w:type="spellStart"/>
      <w:r w:rsidR="000D16FF" w:rsidRPr="007B57EE">
        <w:rPr>
          <w:rFonts w:ascii="Arial" w:hAnsi="Arial" w:cs="Arial"/>
        </w:rPr>
        <w:t>mpzp</w:t>
      </w:r>
      <w:proofErr w:type="spellEnd"/>
      <w:r w:rsidR="000D16FF" w:rsidRPr="007B57EE">
        <w:rPr>
          <w:rFonts w:ascii="Arial" w:hAnsi="Arial" w:cs="Arial"/>
        </w:rPr>
        <w:t xml:space="preserve">, Decyzja o ustaleniu warunków zabudowy, Decyzja </w:t>
      </w:r>
      <w:proofErr w:type="spellStart"/>
      <w:r w:rsidR="000D16FF" w:rsidRPr="007B57EE">
        <w:rPr>
          <w:rFonts w:ascii="Arial" w:hAnsi="Arial" w:cs="Arial"/>
        </w:rPr>
        <w:t>cp</w:t>
      </w:r>
      <w:proofErr w:type="spellEnd"/>
      <w:r w:rsidR="000D16FF" w:rsidRPr="007B57EE">
        <w:rPr>
          <w:rFonts w:ascii="Arial" w:hAnsi="Arial" w:cs="Arial"/>
        </w:rPr>
        <w:t>, Decyzja o pozwoleniu na budowę, Decyzja o środowiskowych uwarunkowaniach itp.)</w:t>
      </w:r>
      <w:r w:rsidR="007B57EE">
        <w:rPr>
          <w:rFonts w:ascii="Arial" w:hAnsi="Arial" w:cs="Arial"/>
        </w:rPr>
        <w:t>.</w:t>
      </w:r>
    </w:p>
    <w:p w:rsidR="000D16FF" w:rsidRPr="001B530E" w:rsidRDefault="000D16FF" w:rsidP="00E5350B">
      <w:pPr>
        <w:pStyle w:val="Akapitzlist"/>
        <w:numPr>
          <w:ilvl w:val="0"/>
          <w:numId w:val="51"/>
        </w:numPr>
        <w:suppressAutoHyphens/>
        <w:spacing w:line="360" w:lineRule="auto"/>
        <w:ind w:left="1418" w:hanging="731"/>
        <w:jc w:val="both"/>
        <w:rPr>
          <w:rFonts w:ascii="Arial" w:hAnsi="Arial" w:cs="Arial"/>
          <w:b/>
          <w:color w:val="385623" w:themeColor="accent6" w:themeShade="80"/>
          <w:u w:val="single"/>
        </w:rPr>
      </w:pPr>
      <w:r w:rsidRPr="001B530E">
        <w:rPr>
          <w:rFonts w:ascii="Arial" w:hAnsi="Arial" w:cs="Arial"/>
          <w:b/>
          <w:color w:val="385623" w:themeColor="accent6" w:themeShade="80"/>
          <w:u w:val="single"/>
        </w:rPr>
        <w:t>Inwentaryzacja szczegółowa zieleni</w:t>
      </w:r>
      <w:r w:rsidR="007B57EE" w:rsidRPr="001B530E">
        <w:rPr>
          <w:rFonts w:ascii="Arial" w:hAnsi="Arial" w:cs="Arial"/>
          <w:b/>
          <w:color w:val="385623" w:themeColor="accent6" w:themeShade="80"/>
          <w:u w:val="single"/>
        </w:rPr>
        <w:t xml:space="preserve"> powinna zawierać</w:t>
      </w:r>
      <w:r w:rsidRPr="001B530E">
        <w:rPr>
          <w:rFonts w:ascii="Arial" w:hAnsi="Arial" w:cs="Arial"/>
          <w:b/>
          <w:color w:val="385623" w:themeColor="accent6" w:themeShade="80"/>
          <w:u w:val="single"/>
        </w:rPr>
        <w:t>:</w:t>
      </w:r>
    </w:p>
    <w:p w:rsidR="000D16FF" w:rsidRPr="00345061" w:rsidRDefault="007B57EE" w:rsidP="00E5350B">
      <w:pPr>
        <w:pStyle w:val="Akapitzlist"/>
        <w:numPr>
          <w:ilvl w:val="1"/>
          <w:numId w:val="52"/>
        </w:numPr>
        <w:suppressAutoHyphens/>
        <w:spacing w:line="360" w:lineRule="auto"/>
        <w:jc w:val="both"/>
        <w:rPr>
          <w:rFonts w:ascii="Arial" w:hAnsi="Arial" w:cs="Arial"/>
          <w:color w:val="000000" w:themeColor="text1"/>
        </w:rPr>
      </w:pPr>
      <w:r>
        <w:rPr>
          <w:rFonts w:ascii="Arial" w:hAnsi="Arial" w:cs="Arial"/>
        </w:rPr>
        <w:t>ogólną charakterystykę</w:t>
      </w:r>
      <w:r w:rsidR="000D16FF" w:rsidRPr="00345061">
        <w:rPr>
          <w:rFonts w:ascii="Arial" w:hAnsi="Arial" w:cs="Arial"/>
        </w:rPr>
        <w:t xml:space="preserve"> drzewostanu</w:t>
      </w:r>
      <w:r w:rsidR="000D16FF" w:rsidRPr="00345061">
        <w:rPr>
          <w:rFonts w:ascii="Arial" w:hAnsi="Arial" w:cs="Arial"/>
          <w:b/>
          <w:bCs/>
        </w:rPr>
        <w:t xml:space="preserve"> </w:t>
      </w:r>
      <w:r w:rsidR="000D16FF" w:rsidRPr="00345061">
        <w:rPr>
          <w:rFonts w:ascii="Arial" w:hAnsi="Arial" w:cs="Arial"/>
          <w:color w:val="000000" w:themeColor="text1"/>
        </w:rPr>
        <w:t>( drzew i krzewów)</w:t>
      </w:r>
      <w:r w:rsidR="001B530E">
        <w:rPr>
          <w:rFonts w:ascii="Arial" w:hAnsi="Arial" w:cs="Arial"/>
          <w:color w:val="000000" w:themeColor="text1"/>
        </w:rPr>
        <w:t>,</w:t>
      </w:r>
    </w:p>
    <w:p w:rsidR="000D16FF" w:rsidRPr="00345061" w:rsidRDefault="007B57EE" w:rsidP="00E5350B">
      <w:pPr>
        <w:pStyle w:val="Akapitzlist"/>
        <w:numPr>
          <w:ilvl w:val="1"/>
          <w:numId w:val="52"/>
        </w:numPr>
        <w:suppressAutoHyphens/>
        <w:spacing w:line="360" w:lineRule="auto"/>
        <w:jc w:val="both"/>
        <w:rPr>
          <w:rFonts w:ascii="Arial" w:hAnsi="Arial" w:cs="Arial"/>
        </w:rPr>
      </w:pPr>
      <w:r>
        <w:rPr>
          <w:rFonts w:ascii="Arial" w:hAnsi="Arial" w:cs="Arial"/>
        </w:rPr>
        <w:t>tabelę inwentaryzacyjną</w:t>
      </w:r>
      <w:r w:rsidR="000D16FF" w:rsidRPr="00345061">
        <w:rPr>
          <w:rFonts w:ascii="Arial" w:hAnsi="Arial" w:cs="Arial"/>
        </w:rPr>
        <w:t xml:space="preserve"> </w:t>
      </w:r>
      <w:r w:rsidR="001B530E">
        <w:rPr>
          <w:rFonts w:ascii="Arial" w:hAnsi="Arial" w:cs="Arial"/>
        </w:rPr>
        <w:t>zawierającą: nazwę łacińską, nazwę polską, obwód pnia na wysokości 5cm, obwód pnia na wysokości</w:t>
      </w:r>
      <w:r w:rsidR="000D16FF" w:rsidRPr="00345061">
        <w:rPr>
          <w:rFonts w:ascii="Arial" w:hAnsi="Arial" w:cs="Arial"/>
        </w:rPr>
        <w:t xml:space="preserve"> 130cm, powierzchnia krzewów [m</w:t>
      </w:r>
      <w:r w:rsidR="000D16FF" w:rsidRPr="00345061">
        <w:rPr>
          <w:rFonts w:ascii="Arial" w:hAnsi="Arial" w:cs="Arial"/>
          <w:vertAlign w:val="superscript"/>
        </w:rPr>
        <w:t>2</w:t>
      </w:r>
      <w:r w:rsidR="000D16FF" w:rsidRPr="00345061">
        <w:rPr>
          <w:rFonts w:ascii="Arial" w:hAnsi="Arial" w:cs="Arial"/>
        </w:rPr>
        <w:t>], średnica korony [m], wysokość drzewa/krzewu [m], stan zdrowotny, uwagi,</w:t>
      </w:r>
      <w:r w:rsidR="000D16FF" w:rsidRPr="00345061">
        <w:rPr>
          <w:rFonts w:ascii="Arial" w:hAnsi="Arial" w:cs="Arial"/>
          <w:b/>
          <w:bCs/>
          <w:color w:val="C9211E"/>
        </w:rPr>
        <w:t xml:space="preserve"> </w:t>
      </w:r>
      <w:r w:rsidR="001B530E" w:rsidRPr="001B530E">
        <w:rPr>
          <w:rFonts w:ascii="Arial" w:hAnsi="Arial" w:cs="Arial"/>
          <w:bCs/>
        </w:rPr>
        <w:t>określenie lokalizacji -</w:t>
      </w:r>
      <w:r w:rsidR="001B530E" w:rsidRPr="001B530E">
        <w:rPr>
          <w:rFonts w:ascii="Arial" w:hAnsi="Arial" w:cs="Arial"/>
          <w:b/>
          <w:bCs/>
        </w:rPr>
        <w:t xml:space="preserve"> </w:t>
      </w:r>
      <w:r w:rsidR="000D16FF" w:rsidRPr="00345061">
        <w:rPr>
          <w:rFonts w:ascii="Arial" w:hAnsi="Arial" w:cs="Arial"/>
        </w:rPr>
        <w:t>pr</w:t>
      </w:r>
      <w:r w:rsidR="001B530E">
        <w:rPr>
          <w:rFonts w:ascii="Arial" w:hAnsi="Arial" w:cs="Arial"/>
        </w:rPr>
        <w:t>zyporządkowanie do działki geodezyjnej.</w:t>
      </w:r>
    </w:p>
    <w:p w:rsidR="000D16FF" w:rsidRPr="001B530E" w:rsidRDefault="000D16FF" w:rsidP="00E5350B">
      <w:pPr>
        <w:pStyle w:val="Akapitzlist"/>
        <w:numPr>
          <w:ilvl w:val="0"/>
          <w:numId w:val="52"/>
        </w:numPr>
        <w:suppressAutoHyphens/>
        <w:spacing w:line="360" w:lineRule="auto"/>
        <w:ind w:left="1418" w:hanging="709"/>
        <w:jc w:val="both"/>
        <w:rPr>
          <w:rFonts w:ascii="Arial" w:hAnsi="Arial" w:cs="Arial"/>
          <w:b/>
          <w:color w:val="385623" w:themeColor="accent6" w:themeShade="80"/>
          <w:u w:val="single"/>
        </w:rPr>
      </w:pPr>
      <w:r w:rsidRPr="001B530E">
        <w:rPr>
          <w:rFonts w:ascii="Arial" w:hAnsi="Arial" w:cs="Arial"/>
          <w:b/>
          <w:color w:val="385623" w:themeColor="accent6" w:themeShade="80"/>
          <w:u w:val="single"/>
        </w:rPr>
        <w:t>Projekt gospodarki drzewostanem</w:t>
      </w:r>
      <w:r w:rsidR="001B530E">
        <w:rPr>
          <w:rFonts w:ascii="Arial" w:hAnsi="Arial" w:cs="Arial"/>
          <w:b/>
          <w:color w:val="385623" w:themeColor="accent6" w:themeShade="80"/>
          <w:u w:val="single"/>
        </w:rPr>
        <w:t xml:space="preserve"> </w:t>
      </w:r>
      <w:r w:rsidR="007B57EE" w:rsidRPr="001B530E">
        <w:rPr>
          <w:rFonts w:ascii="Arial" w:hAnsi="Arial" w:cs="Arial"/>
        </w:rPr>
        <w:t xml:space="preserve">powinien zawierać </w:t>
      </w:r>
      <w:r w:rsidRPr="001B530E">
        <w:rPr>
          <w:rFonts w:ascii="Arial" w:hAnsi="Arial" w:cs="Arial"/>
        </w:rPr>
        <w:t>ogólne założenia projektu (ilość drzew/krzewów do zachowania/wycinki)</w:t>
      </w:r>
      <w:r w:rsidR="007B57EE" w:rsidRPr="001B530E">
        <w:rPr>
          <w:rFonts w:ascii="Arial" w:hAnsi="Arial" w:cs="Arial"/>
        </w:rPr>
        <w:t xml:space="preserve"> oraz zestawienie tabelaryczne zawierające:</w:t>
      </w:r>
    </w:p>
    <w:p w:rsidR="000D16FF" w:rsidRPr="00D6201E" w:rsidRDefault="000D16FF" w:rsidP="00E5350B">
      <w:pPr>
        <w:pStyle w:val="Akapitzlist"/>
        <w:numPr>
          <w:ilvl w:val="0"/>
          <w:numId w:val="53"/>
        </w:numPr>
        <w:suppressAutoHyphens/>
        <w:spacing w:line="360" w:lineRule="auto"/>
        <w:ind w:left="1418"/>
        <w:jc w:val="both"/>
        <w:rPr>
          <w:rFonts w:ascii="Arial" w:hAnsi="Arial" w:cs="Arial"/>
        </w:rPr>
      </w:pPr>
      <w:r w:rsidRPr="00D6201E">
        <w:rPr>
          <w:rFonts w:ascii="Arial" w:hAnsi="Arial" w:cs="Arial"/>
        </w:rPr>
        <w:t xml:space="preserve">Drzewa i krzewy objęte ochroną prawną, na których usunięcie wymagane jest zezwolenie (nazwa łacińska, nazwa polska, obwód pnia na wys. 5cm, </w:t>
      </w:r>
      <w:r w:rsidR="001B530E">
        <w:rPr>
          <w:rFonts w:ascii="Arial" w:hAnsi="Arial" w:cs="Arial"/>
        </w:rPr>
        <w:t xml:space="preserve">obwód pnia </w:t>
      </w:r>
      <w:r w:rsidRPr="00D6201E">
        <w:rPr>
          <w:rFonts w:ascii="Arial" w:hAnsi="Arial" w:cs="Arial"/>
        </w:rPr>
        <w:t>na wys. 130cm, powierzchnia krzewów [m</w:t>
      </w:r>
      <w:r w:rsidRPr="00D6201E">
        <w:rPr>
          <w:rFonts w:ascii="Arial" w:hAnsi="Arial" w:cs="Arial"/>
          <w:vertAlign w:val="superscript"/>
        </w:rPr>
        <w:t>2</w:t>
      </w:r>
      <w:r w:rsidRPr="00D6201E">
        <w:rPr>
          <w:rFonts w:ascii="Arial" w:hAnsi="Arial" w:cs="Arial"/>
        </w:rPr>
        <w:t>], stan zdrowotny, przyczyna usunięcia – wykazanie kolizji z poszczególnymi elementami inwestycji/względy sanitarne, lokalizacja – nr obr. i działki geod.)</w:t>
      </w:r>
    </w:p>
    <w:p w:rsidR="000D16FF" w:rsidRPr="00D6201E" w:rsidRDefault="000D16FF" w:rsidP="00E5350B">
      <w:pPr>
        <w:pStyle w:val="Akapitzlist"/>
        <w:numPr>
          <w:ilvl w:val="0"/>
          <w:numId w:val="53"/>
        </w:numPr>
        <w:suppressAutoHyphens/>
        <w:spacing w:line="360" w:lineRule="auto"/>
        <w:ind w:left="1418"/>
        <w:jc w:val="both"/>
        <w:rPr>
          <w:rFonts w:ascii="Arial" w:hAnsi="Arial" w:cs="Arial"/>
        </w:rPr>
      </w:pPr>
      <w:r w:rsidRPr="00D6201E">
        <w:rPr>
          <w:rFonts w:ascii="Arial" w:hAnsi="Arial" w:cs="Arial"/>
        </w:rPr>
        <w:t>Drzewa i krzewy podlegające opłacie (z wyliczeniem jej wartości – informacja istotna dla inwestora)</w:t>
      </w:r>
    </w:p>
    <w:p w:rsidR="000D16FF" w:rsidRPr="00D6201E" w:rsidRDefault="000D16FF" w:rsidP="00E5350B">
      <w:pPr>
        <w:pStyle w:val="Akapitzlist"/>
        <w:numPr>
          <w:ilvl w:val="0"/>
          <w:numId w:val="53"/>
        </w:numPr>
        <w:suppressAutoHyphens/>
        <w:spacing w:line="360" w:lineRule="auto"/>
        <w:ind w:left="1418"/>
        <w:jc w:val="both"/>
        <w:rPr>
          <w:rFonts w:ascii="Arial" w:hAnsi="Arial" w:cs="Arial"/>
        </w:rPr>
      </w:pPr>
      <w:r w:rsidRPr="00D6201E">
        <w:rPr>
          <w:rFonts w:ascii="Arial" w:hAnsi="Arial" w:cs="Arial"/>
        </w:rPr>
        <w:t>Drzewa i krzewy podlegające zwolnieniu z pobrania opłaty (z</w:t>
      </w:r>
      <w:r w:rsidRPr="00D6201E">
        <w:rPr>
          <w:rFonts w:ascii="Arial" w:hAnsi="Arial" w:cs="Arial"/>
          <w:b/>
          <w:bCs/>
          <w:color w:val="C9211E"/>
        </w:rPr>
        <w:t xml:space="preserve"> </w:t>
      </w:r>
      <w:r w:rsidRPr="00D6201E">
        <w:rPr>
          <w:rFonts w:ascii="Arial" w:hAnsi="Arial" w:cs="Arial"/>
        </w:rPr>
        <w:t xml:space="preserve">podaniem podstawy prawnej zwolnienia z opłaty/zapisy </w:t>
      </w:r>
      <w:proofErr w:type="spellStart"/>
      <w:r w:rsidRPr="00D6201E">
        <w:rPr>
          <w:rFonts w:ascii="Arial" w:hAnsi="Arial" w:cs="Arial"/>
        </w:rPr>
        <w:t>mpzp</w:t>
      </w:r>
      <w:proofErr w:type="spellEnd"/>
      <w:r w:rsidRPr="00D6201E">
        <w:rPr>
          <w:rFonts w:ascii="Arial" w:hAnsi="Arial" w:cs="Arial"/>
        </w:rPr>
        <w:t xml:space="preserve">, Decyzji o ustaleniu warunków zabudowy, przyczyny sanitarne itp.) </w:t>
      </w:r>
    </w:p>
    <w:p w:rsidR="000D16FF" w:rsidRPr="00D6201E" w:rsidRDefault="000D16FF" w:rsidP="00E5350B">
      <w:pPr>
        <w:pStyle w:val="Akapitzlist"/>
        <w:numPr>
          <w:ilvl w:val="0"/>
          <w:numId w:val="53"/>
        </w:numPr>
        <w:suppressAutoHyphens/>
        <w:spacing w:line="360" w:lineRule="auto"/>
        <w:ind w:left="1418"/>
        <w:jc w:val="both"/>
        <w:rPr>
          <w:rFonts w:ascii="Arial" w:hAnsi="Arial" w:cs="Arial"/>
        </w:rPr>
      </w:pPr>
      <w:r w:rsidRPr="00D6201E">
        <w:rPr>
          <w:rFonts w:ascii="Arial" w:hAnsi="Arial" w:cs="Arial"/>
        </w:rPr>
        <w:t>Drzewa i krzewy nieobjęte ochroną prawną, na których usunięcie nie jest wymagane zezwolenie (nazwa łacińska, nazwa polska, ob</w:t>
      </w:r>
      <w:r w:rsidR="00931D51">
        <w:rPr>
          <w:rFonts w:ascii="Arial" w:hAnsi="Arial" w:cs="Arial"/>
        </w:rPr>
        <w:t xml:space="preserve">wód pnia na wys. 5cm, obwód pnia </w:t>
      </w:r>
      <w:r w:rsidRPr="00D6201E">
        <w:rPr>
          <w:rFonts w:ascii="Arial" w:hAnsi="Arial" w:cs="Arial"/>
        </w:rPr>
        <w:t>na wys. 130cm, powierzchnia krzewów [m</w:t>
      </w:r>
      <w:r w:rsidRPr="00D6201E">
        <w:rPr>
          <w:rFonts w:ascii="Arial" w:hAnsi="Arial" w:cs="Arial"/>
          <w:vertAlign w:val="superscript"/>
        </w:rPr>
        <w:t>2</w:t>
      </w:r>
      <w:r w:rsidRPr="00D6201E">
        <w:rPr>
          <w:rFonts w:ascii="Arial" w:hAnsi="Arial" w:cs="Arial"/>
        </w:rPr>
        <w:t>], stan zdrowotny, średnica korony [m], wysokość drzewa/krzewu [m], uwagi)</w:t>
      </w:r>
      <w:r w:rsidR="001B530E">
        <w:rPr>
          <w:rFonts w:ascii="Arial" w:hAnsi="Arial" w:cs="Arial"/>
        </w:rPr>
        <w:t>.</w:t>
      </w:r>
    </w:p>
    <w:p w:rsidR="00345061" w:rsidRDefault="00345061" w:rsidP="00345061">
      <w:pPr>
        <w:pStyle w:val="Akapitzlist"/>
        <w:suppressAutoHyphens/>
        <w:spacing w:line="360" w:lineRule="auto"/>
        <w:jc w:val="both"/>
        <w:rPr>
          <w:rFonts w:ascii="Arial" w:hAnsi="Arial" w:cs="Arial"/>
          <w:b/>
          <w:color w:val="385623" w:themeColor="accent6" w:themeShade="80"/>
          <w:u w:val="single"/>
        </w:rPr>
      </w:pPr>
    </w:p>
    <w:p w:rsidR="00345061" w:rsidRDefault="000D16FF" w:rsidP="00E5350B">
      <w:pPr>
        <w:pStyle w:val="Akapitzlist"/>
        <w:numPr>
          <w:ilvl w:val="0"/>
          <w:numId w:val="51"/>
        </w:numPr>
        <w:suppressAutoHyphens/>
        <w:spacing w:line="360" w:lineRule="auto"/>
        <w:ind w:hanging="731"/>
        <w:jc w:val="both"/>
        <w:rPr>
          <w:rFonts w:ascii="Arial" w:hAnsi="Arial" w:cs="Arial"/>
          <w:color w:val="385623" w:themeColor="accent6" w:themeShade="80"/>
        </w:rPr>
      </w:pPr>
      <w:r w:rsidRPr="00345061">
        <w:rPr>
          <w:rFonts w:ascii="Arial" w:hAnsi="Arial" w:cs="Arial"/>
          <w:b/>
          <w:color w:val="385623" w:themeColor="accent6" w:themeShade="80"/>
          <w:u w:val="single"/>
        </w:rPr>
        <w:lastRenderedPageBreak/>
        <w:t>Projekt ochrony zieleni (POZ)</w:t>
      </w:r>
      <w:r w:rsidRPr="00345061">
        <w:rPr>
          <w:rFonts w:ascii="Arial" w:hAnsi="Arial" w:cs="Arial"/>
          <w:color w:val="385623" w:themeColor="accent6" w:themeShade="80"/>
        </w:rPr>
        <w:t xml:space="preserve"> </w:t>
      </w:r>
    </w:p>
    <w:p w:rsidR="001453A1" w:rsidRDefault="00F75DCF" w:rsidP="001453A1">
      <w:pPr>
        <w:spacing w:after="0" w:line="360" w:lineRule="auto"/>
        <w:ind w:left="709"/>
        <w:jc w:val="both"/>
        <w:rPr>
          <w:rFonts w:ascii="Arial" w:hAnsi="Arial" w:cs="Arial"/>
        </w:rPr>
      </w:pPr>
      <w:r>
        <w:rPr>
          <w:rFonts w:ascii="Arial" w:hAnsi="Arial" w:cs="Arial"/>
        </w:rPr>
        <w:t xml:space="preserve">Projekt ochrony zieleni (POZ) </w:t>
      </w:r>
      <w:r w:rsidR="001453A1">
        <w:rPr>
          <w:rFonts w:ascii="Arial" w:hAnsi="Arial" w:cs="Arial"/>
        </w:rPr>
        <w:t>jest jedną</w:t>
      </w:r>
      <w:r w:rsidR="00965F36">
        <w:rPr>
          <w:rFonts w:ascii="Arial" w:hAnsi="Arial" w:cs="Arial"/>
        </w:rPr>
        <w:t xml:space="preserve"> z </w:t>
      </w:r>
      <w:r w:rsidR="004028AF">
        <w:rPr>
          <w:rFonts w:ascii="Arial" w:hAnsi="Arial" w:cs="Arial"/>
        </w:rPr>
        <w:t>trzech</w:t>
      </w:r>
      <w:r w:rsidR="00965F36">
        <w:rPr>
          <w:rFonts w:ascii="Arial" w:hAnsi="Arial" w:cs="Arial"/>
        </w:rPr>
        <w:t xml:space="preserve"> składowych dokumentacji </w:t>
      </w:r>
      <w:r w:rsidR="004028AF">
        <w:rPr>
          <w:rFonts w:ascii="Arial" w:hAnsi="Arial" w:cs="Arial"/>
        </w:rPr>
        <w:t xml:space="preserve">z branży zieleni. Składa się ona </w:t>
      </w:r>
      <w:r w:rsidR="00965F36">
        <w:rPr>
          <w:rFonts w:ascii="Arial" w:hAnsi="Arial" w:cs="Arial"/>
        </w:rPr>
        <w:t xml:space="preserve"> z inwentaryzacji </w:t>
      </w:r>
      <w:r w:rsidR="004028AF">
        <w:rPr>
          <w:rFonts w:ascii="Arial" w:hAnsi="Arial" w:cs="Arial"/>
        </w:rPr>
        <w:t>szczegółowej</w:t>
      </w:r>
      <w:r w:rsidR="00965F36">
        <w:rPr>
          <w:rFonts w:ascii="Arial" w:hAnsi="Arial" w:cs="Arial"/>
        </w:rPr>
        <w:t xml:space="preserve">, gospodarki szatą roślinną i </w:t>
      </w:r>
      <w:r w:rsidR="00965F36" w:rsidRPr="004028AF">
        <w:rPr>
          <w:rFonts w:ascii="Arial" w:hAnsi="Arial" w:cs="Arial"/>
          <w:b/>
        </w:rPr>
        <w:t>projektu ochrony zieleni</w:t>
      </w:r>
      <w:r w:rsidR="004028AF">
        <w:rPr>
          <w:rFonts w:ascii="Arial" w:hAnsi="Arial" w:cs="Arial"/>
          <w:b/>
        </w:rPr>
        <w:t xml:space="preserve"> (POZ)</w:t>
      </w:r>
      <w:r w:rsidR="00965F36">
        <w:rPr>
          <w:rFonts w:ascii="Arial" w:hAnsi="Arial" w:cs="Arial"/>
        </w:rPr>
        <w:t xml:space="preserve">. </w:t>
      </w:r>
    </w:p>
    <w:p w:rsidR="00CF4519" w:rsidRDefault="00965F36" w:rsidP="001453A1">
      <w:pPr>
        <w:spacing w:after="0" w:line="360" w:lineRule="auto"/>
        <w:ind w:left="709"/>
        <w:jc w:val="both"/>
        <w:rPr>
          <w:rFonts w:ascii="Arial" w:hAnsi="Arial" w:cs="Arial"/>
        </w:rPr>
      </w:pPr>
      <w:r>
        <w:rPr>
          <w:rFonts w:ascii="Arial" w:hAnsi="Arial" w:cs="Arial"/>
        </w:rPr>
        <w:t>POZ m</w:t>
      </w:r>
      <w:r w:rsidR="00F75DCF">
        <w:rPr>
          <w:rFonts w:ascii="Arial" w:hAnsi="Arial" w:cs="Arial"/>
        </w:rPr>
        <w:t xml:space="preserve">usi zawierać </w:t>
      </w:r>
      <w:r w:rsidR="000D16FF" w:rsidRPr="00D6201E">
        <w:rPr>
          <w:rFonts w:ascii="Arial" w:hAnsi="Arial" w:cs="Arial"/>
        </w:rPr>
        <w:t xml:space="preserve"> opis </w:t>
      </w:r>
      <w:r w:rsidR="000D16FF" w:rsidRPr="00D6201E">
        <w:rPr>
          <w:rFonts w:ascii="Arial" w:hAnsi="Arial" w:cs="Arial"/>
          <w:color w:val="000000"/>
        </w:rPr>
        <w:t>działań minimalizujących szkody w drzewostanie podczas realizacji inwestycji oraz sposoby zabezpieczeń drzew i krzewów (</w:t>
      </w:r>
      <w:r w:rsidR="000D16FF" w:rsidRPr="00D6201E">
        <w:rPr>
          <w:rFonts w:ascii="Arial" w:hAnsi="Arial" w:cs="Arial"/>
          <w:color w:val="000000" w:themeColor="text1"/>
        </w:rPr>
        <w:t xml:space="preserve">opis + rysunek konkretnych rozwiązań wymaganych dla zabezpieczenia  poszczególnych drzew, wyznaczenie trasy poruszania się </w:t>
      </w:r>
      <w:r w:rsidR="000D16FF" w:rsidRPr="00D6201E">
        <w:rPr>
          <w:rFonts w:ascii="Arial" w:eastAsia="Calibri" w:hAnsi="Arial" w:cs="Arial"/>
          <w:color w:val="000000" w:themeColor="text1"/>
        </w:rPr>
        <w:t>pojazdów, wskazanie sposobu magazynowania materiałów budowlanych, składania ziemi itp.</w:t>
      </w:r>
      <w:r w:rsidR="000D16FF" w:rsidRPr="00D6201E">
        <w:rPr>
          <w:rFonts w:ascii="Arial" w:hAnsi="Arial" w:cs="Arial"/>
          <w:color w:val="000000" w:themeColor="text1"/>
        </w:rPr>
        <w:t>).</w:t>
      </w:r>
      <w:r w:rsidR="00CF4519">
        <w:rPr>
          <w:rFonts w:ascii="Arial" w:hAnsi="Arial" w:cs="Arial"/>
          <w:color w:val="000000" w:themeColor="text1"/>
        </w:rPr>
        <w:t xml:space="preserve"> </w:t>
      </w:r>
      <w:r w:rsidR="00CF4519">
        <w:rPr>
          <w:rFonts w:ascii="Arial" w:hAnsi="Arial" w:cs="Arial"/>
        </w:rPr>
        <w:t>Wszelkie zasady dotyczące postepowania z istniejącą zielenią na placu budowy powinny zostać zapisane w POZ</w:t>
      </w:r>
      <w:r w:rsidR="001453A1">
        <w:rPr>
          <w:rFonts w:ascii="Arial" w:hAnsi="Arial" w:cs="Arial"/>
        </w:rPr>
        <w:t>. W POZ należy p</w:t>
      </w:r>
      <w:r w:rsidR="00CF4519">
        <w:rPr>
          <w:rFonts w:ascii="Arial" w:hAnsi="Arial" w:cs="Arial"/>
        </w:rPr>
        <w:t>rzede wszystkim określić:</w:t>
      </w:r>
    </w:p>
    <w:p w:rsidR="00CF4519" w:rsidRDefault="00CF4519" w:rsidP="00E5350B">
      <w:pPr>
        <w:pStyle w:val="Akapitzlist"/>
        <w:numPr>
          <w:ilvl w:val="0"/>
          <w:numId w:val="41"/>
        </w:numPr>
        <w:spacing w:line="360" w:lineRule="auto"/>
        <w:ind w:left="1418" w:hanging="709"/>
        <w:jc w:val="both"/>
        <w:rPr>
          <w:rFonts w:ascii="Arial" w:hAnsi="Arial" w:cs="Arial"/>
        </w:rPr>
      </w:pPr>
      <w:r>
        <w:rPr>
          <w:rFonts w:ascii="Arial" w:hAnsi="Arial" w:cs="Arial"/>
        </w:rPr>
        <w:t xml:space="preserve">sposób ochrony zieleni poprzez wskazanie odpowiednich zapisów w dokumentach przetargowych, </w:t>
      </w:r>
    </w:p>
    <w:p w:rsidR="00CF4519" w:rsidRDefault="00CF4519" w:rsidP="00E5350B">
      <w:pPr>
        <w:pStyle w:val="Akapitzlist"/>
        <w:numPr>
          <w:ilvl w:val="0"/>
          <w:numId w:val="41"/>
        </w:numPr>
        <w:spacing w:line="360" w:lineRule="auto"/>
        <w:ind w:left="1418" w:hanging="709"/>
        <w:jc w:val="both"/>
        <w:rPr>
          <w:rFonts w:ascii="Arial" w:hAnsi="Arial" w:cs="Arial"/>
        </w:rPr>
      </w:pPr>
      <w:r>
        <w:rPr>
          <w:rFonts w:ascii="Arial" w:hAnsi="Arial" w:cs="Arial"/>
        </w:rPr>
        <w:t>zakres prowadzonego nadzoru w zakresie ochrony zieleni,</w:t>
      </w:r>
    </w:p>
    <w:p w:rsidR="00CF4519" w:rsidRDefault="00CF4519" w:rsidP="00E5350B">
      <w:pPr>
        <w:pStyle w:val="Akapitzlist"/>
        <w:numPr>
          <w:ilvl w:val="0"/>
          <w:numId w:val="41"/>
        </w:numPr>
        <w:spacing w:line="360" w:lineRule="auto"/>
        <w:ind w:left="1418" w:hanging="709"/>
        <w:jc w:val="both"/>
        <w:rPr>
          <w:rFonts w:ascii="Arial" w:hAnsi="Arial" w:cs="Arial"/>
        </w:rPr>
      </w:pPr>
      <w:r>
        <w:rPr>
          <w:rFonts w:ascii="Arial" w:hAnsi="Arial" w:cs="Arial"/>
        </w:rPr>
        <w:t>zakres pielęgnacji roślin istniejących, przesadzanych a także wprowadzanych podczas trwania prac budowlanych lub w momencie ich zakończenia,</w:t>
      </w:r>
    </w:p>
    <w:p w:rsidR="00CF4519" w:rsidRDefault="00CF4519" w:rsidP="00E5350B">
      <w:pPr>
        <w:pStyle w:val="Akapitzlist"/>
        <w:numPr>
          <w:ilvl w:val="0"/>
          <w:numId w:val="41"/>
        </w:numPr>
        <w:spacing w:line="360" w:lineRule="auto"/>
        <w:ind w:left="1418" w:hanging="709"/>
        <w:jc w:val="both"/>
        <w:rPr>
          <w:rFonts w:ascii="Arial" w:hAnsi="Arial" w:cs="Arial"/>
        </w:rPr>
      </w:pPr>
      <w:r>
        <w:rPr>
          <w:rFonts w:ascii="Arial" w:hAnsi="Arial" w:cs="Arial"/>
        </w:rPr>
        <w:t>sposób w jaki zieleń powinna zostać odtworzona jeśli ulegnie zniszczeniu.</w:t>
      </w:r>
    </w:p>
    <w:p w:rsidR="000D16FF" w:rsidRPr="00D6201E" w:rsidRDefault="00456B8E" w:rsidP="00345061">
      <w:pPr>
        <w:pStyle w:val="Akapitzlist"/>
        <w:suppressAutoHyphens/>
        <w:spacing w:line="360" w:lineRule="auto"/>
        <w:jc w:val="both"/>
        <w:rPr>
          <w:rFonts w:ascii="Arial" w:hAnsi="Arial" w:cs="Arial"/>
          <w:color w:val="000000" w:themeColor="text1"/>
        </w:rPr>
      </w:pPr>
      <w:r>
        <w:rPr>
          <w:rFonts w:ascii="Arial" w:hAnsi="Arial" w:cs="Arial"/>
          <w:color w:val="000000" w:themeColor="text1"/>
        </w:rPr>
        <w:t xml:space="preserve">Szczegółowy opis wszelkich prac jakie powinien obejmować POZ zawiera rozdział 7.2, wraz z podrozdziałem 7.2.1. </w:t>
      </w:r>
    </w:p>
    <w:p w:rsidR="000D16FF" w:rsidRPr="00D6201E" w:rsidRDefault="000D16FF" w:rsidP="00D6201E">
      <w:pPr>
        <w:pStyle w:val="Akapitzlist"/>
        <w:spacing w:line="360" w:lineRule="auto"/>
        <w:jc w:val="both"/>
        <w:rPr>
          <w:rFonts w:ascii="Arial" w:hAnsi="Arial" w:cs="Arial"/>
          <w:b/>
          <w:bCs/>
        </w:rPr>
      </w:pPr>
    </w:p>
    <w:p w:rsidR="000D16FF" w:rsidRPr="00F75DCF" w:rsidRDefault="00931D51" w:rsidP="00E5350B">
      <w:pPr>
        <w:pStyle w:val="Akapitzlist"/>
        <w:numPr>
          <w:ilvl w:val="0"/>
          <w:numId w:val="51"/>
        </w:numPr>
        <w:suppressAutoHyphens/>
        <w:spacing w:line="360" w:lineRule="auto"/>
        <w:ind w:hanging="731"/>
        <w:jc w:val="both"/>
        <w:rPr>
          <w:rFonts w:ascii="Arial" w:hAnsi="Arial" w:cs="Arial"/>
          <w:b/>
          <w:color w:val="385623" w:themeColor="accent6" w:themeShade="80"/>
          <w:u w:val="single"/>
        </w:rPr>
      </w:pPr>
      <w:r w:rsidRPr="00F75DCF">
        <w:rPr>
          <w:rFonts w:ascii="Arial" w:hAnsi="Arial" w:cs="Arial"/>
          <w:b/>
          <w:color w:val="385623" w:themeColor="accent6" w:themeShade="80"/>
          <w:u w:val="single"/>
        </w:rPr>
        <w:t>Opracowanie graficzne</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color w:val="000000" w:themeColor="text1"/>
          <w:szCs w:val="22"/>
        </w:rPr>
      </w:pPr>
      <w:r w:rsidRPr="00D6201E">
        <w:rPr>
          <w:rFonts w:ascii="Arial" w:hAnsi="Arial" w:cs="Arial"/>
          <w:szCs w:val="22"/>
        </w:rPr>
        <w:t xml:space="preserve">inwentaryzację szczegółową zieleni oraz projekt gospodarki drzewostanem należy nanieść  na wykonany  przez  projektanta  posiadającego  odpowiednie  uprawnienia  budowlane  projekt  zagospodarowania  terenu, wskazujący elementy zagospodarowania terenu </w:t>
      </w:r>
      <w:r w:rsidRPr="00D6201E">
        <w:rPr>
          <w:rFonts w:ascii="Arial" w:hAnsi="Arial" w:cs="Arial"/>
          <w:color w:val="000000" w:themeColor="text1"/>
          <w:szCs w:val="22"/>
        </w:rPr>
        <w:t>(projekt</w:t>
      </w:r>
      <w:r w:rsidR="00F75DCF">
        <w:rPr>
          <w:rFonts w:ascii="Arial" w:hAnsi="Arial" w:cs="Arial"/>
          <w:color w:val="000000" w:themeColor="text1"/>
          <w:szCs w:val="22"/>
        </w:rPr>
        <w:t xml:space="preserve"> identyczny jak składany do UA),</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t>w opracowaniu graficznym należy wskazać istniejące drzewa liściaste, istniejące drzewa iglaste, istniejące drzewa owoco</w:t>
      </w:r>
      <w:r w:rsidR="00931D51">
        <w:rPr>
          <w:rFonts w:ascii="Arial" w:hAnsi="Arial" w:cs="Arial"/>
          <w:szCs w:val="22"/>
        </w:rPr>
        <w:t xml:space="preserve">we, istniejące krzewy liściaste I </w:t>
      </w:r>
      <w:r w:rsidRPr="00D6201E">
        <w:rPr>
          <w:rFonts w:ascii="Arial" w:hAnsi="Arial" w:cs="Arial"/>
          <w:szCs w:val="22"/>
        </w:rPr>
        <w:t>iglaste oraz</w:t>
      </w:r>
      <w:r w:rsidR="00F75DCF">
        <w:rPr>
          <w:rFonts w:ascii="Arial" w:hAnsi="Arial" w:cs="Arial"/>
          <w:szCs w:val="22"/>
        </w:rPr>
        <w:t xml:space="preserve"> grupy samosiewów,</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t>projekt gospodarki drzewostanem winien przedstawiać zieleń nie objętą ochroną prawną,</w:t>
      </w:r>
      <w:r w:rsidR="00931D51">
        <w:rPr>
          <w:rFonts w:ascii="Arial" w:hAnsi="Arial" w:cs="Arial"/>
          <w:szCs w:val="22"/>
        </w:rPr>
        <w:t xml:space="preserve">  </w:t>
      </w:r>
      <w:r w:rsidRPr="00D6201E">
        <w:rPr>
          <w:rFonts w:ascii="Arial" w:hAnsi="Arial" w:cs="Arial"/>
          <w:szCs w:val="22"/>
        </w:rPr>
        <w:t xml:space="preserve"> do usunięcia bez zezwolenia; zieleń objętą ochroną prawną, do usunięcia za zezwoleniem; zieleń do zachowania; drzewa/krzewy zagrożone, wymagające zabezpieczenia itp.</w:t>
      </w:r>
      <w:r w:rsidR="00931D51">
        <w:rPr>
          <w:rFonts w:ascii="Arial" w:hAnsi="Arial" w:cs="Arial"/>
          <w:szCs w:val="22"/>
        </w:rPr>
        <w:t xml:space="preserve">  </w:t>
      </w:r>
      <w:r w:rsidR="00F75DCF">
        <w:rPr>
          <w:rFonts w:ascii="Arial" w:hAnsi="Arial" w:cs="Arial"/>
          <w:szCs w:val="22"/>
        </w:rPr>
        <w:t xml:space="preserve">  – rozróżnione graficznie,</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t>proponowana skala opracowania graf</w:t>
      </w:r>
      <w:r w:rsidR="00F75DCF">
        <w:rPr>
          <w:rFonts w:ascii="Arial" w:hAnsi="Arial" w:cs="Arial"/>
          <w:szCs w:val="22"/>
        </w:rPr>
        <w:t>icznego 1:500 lub dokładniejsza,</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lastRenderedPageBreak/>
        <w:t>na mapie niezbędne jest wskazani</w:t>
      </w:r>
      <w:r w:rsidR="00F75DCF">
        <w:rPr>
          <w:rFonts w:ascii="Arial" w:hAnsi="Arial" w:cs="Arial"/>
          <w:szCs w:val="22"/>
        </w:rPr>
        <w:t>e dokładnej granicy opracowania,</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t xml:space="preserve">lokalizacje drzew powinny być wskazane przez geodetę w ramach opracowania mapy do celów projektowych lub precyzyjnie domierzone zgodnie z </w:t>
      </w:r>
      <w:r w:rsidR="00F75DCF">
        <w:rPr>
          <w:rFonts w:ascii="Arial" w:hAnsi="Arial" w:cs="Arial"/>
          <w:szCs w:val="22"/>
        </w:rPr>
        <w:t>wymogami instrukcji geodezyjnej,</w:t>
      </w:r>
    </w:p>
    <w:p w:rsidR="000D16FF" w:rsidRPr="00D6201E" w:rsidRDefault="000D16FF" w:rsidP="00E5350B">
      <w:pPr>
        <w:pStyle w:val="Tekstpodstawowy31"/>
        <w:numPr>
          <w:ilvl w:val="0"/>
          <w:numId w:val="54"/>
        </w:numPr>
        <w:tabs>
          <w:tab w:val="left" w:pos="1418"/>
        </w:tabs>
        <w:spacing w:before="113" w:line="360" w:lineRule="auto"/>
        <w:ind w:left="1418" w:right="-1" w:hanging="284"/>
        <w:rPr>
          <w:rFonts w:ascii="Arial" w:hAnsi="Arial" w:cs="Arial"/>
          <w:szCs w:val="22"/>
        </w:rPr>
      </w:pPr>
      <w:r w:rsidRPr="00D6201E">
        <w:rPr>
          <w:rFonts w:ascii="Arial" w:hAnsi="Arial" w:cs="Arial"/>
          <w:szCs w:val="22"/>
        </w:rPr>
        <w:t>niezbędne jest przedstawienie w formie graficznej średnicy koron poszczególnych drzew  i czytel</w:t>
      </w:r>
      <w:r w:rsidR="00F75DCF">
        <w:rPr>
          <w:rFonts w:ascii="Arial" w:hAnsi="Arial" w:cs="Arial"/>
          <w:szCs w:val="22"/>
        </w:rPr>
        <w:t>nych numerów inwentaryzacyjnych.</w:t>
      </w:r>
    </w:p>
    <w:p w:rsidR="00E72BF9" w:rsidRPr="00D6201E" w:rsidRDefault="00E72BF9" w:rsidP="00456B8E">
      <w:pPr>
        <w:spacing w:line="360" w:lineRule="auto"/>
        <w:contextualSpacing/>
        <w:jc w:val="both"/>
        <w:rPr>
          <w:rFonts w:ascii="Arial" w:eastAsia="Times New Roman" w:hAnsi="Arial" w:cs="Arial"/>
          <w:lang w:eastAsia="pl-PL"/>
        </w:rPr>
      </w:pPr>
    </w:p>
    <w:p w:rsidR="008F46A8" w:rsidRPr="00F20A7D" w:rsidRDefault="009056E9" w:rsidP="00F75DCF">
      <w:pPr>
        <w:spacing w:line="360" w:lineRule="auto"/>
        <w:ind w:left="709"/>
        <w:contextualSpacing/>
        <w:jc w:val="both"/>
        <w:rPr>
          <w:rFonts w:ascii="Arial" w:hAnsi="Arial" w:cs="Arial"/>
          <w:color w:val="385623" w:themeColor="accent6" w:themeShade="80"/>
          <w:sz w:val="24"/>
          <w:szCs w:val="24"/>
        </w:rPr>
      </w:pPr>
      <w:r w:rsidRPr="00F20A7D">
        <w:rPr>
          <w:rFonts w:ascii="Arial" w:hAnsi="Arial" w:cs="Arial"/>
          <w:b/>
          <w:color w:val="385623" w:themeColor="accent6" w:themeShade="80"/>
          <w:sz w:val="24"/>
          <w:szCs w:val="24"/>
        </w:rPr>
        <w:t>7</w:t>
      </w:r>
      <w:r w:rsidR="00923E02" w:rsidRPr="00F20A7D">
        <w:rPr>
          <w:rFonts w:ascii="Arial" w:hAnsi="Arial" w:cs="Arial"/>
          <w:b/>
          <w:color w:val="385623" w:themeColor="accent6" w:themeShade="80"/>
          <w:sz w:val="24"/>
          <w:szCs w:val="24"/>
        </w:rPr>
        <w:t>.</w:t>
      </w:r>
      <w:r w:rsidR="006B33D1">
        <w:rPr>
          <w:rFonts w:ascii="Arial" w:hAnsi="Arial" w:cs="Arial"/>
          <w:b/>
          <w:color w:val="385623" w:themeColor="accent6" w:themeShade="80"/>
          <w:sz w:val="24"/>
          <w:szCs w:val="24"/>
        </w:rPr>
        <w:t>3</w:t>
      </w:r>
      <w:r w:rsidR="008F46A8" w:rsidRPr="00F20A7D">
        <w:rPr>
          <w:rFonts w:ascii="Arial" w:hAnsi="Arial" w:cs="Arial"/>
          <w:b/>
          <w:color w:val="385623" w:themeColor="accent6" w:themeShade="80"/>
          <w:sz w:val="24"/>
          <w:szCs w:val="24"/>
        </w:rPr>
        <w:t>. Zabezpieczenie drzew na placu budowy</w:t>
      </w:r>
    </w:p>
    <w:p w:rsidR="008F46A8" w:rsidRPr="008F46A8" w:rsidRDefault="008F46A8" w:rsidP="00F75DCF">
      <w:pPr>
        <w:spacing w:line="360" w:lineRule="auto"/>
        <w:ind w:left="709"/>
        <w:contextualSpacing/>
        <w:jc w:val="both"/>
        <w:rPr>
          <w:rFonts w:ascii="Arial" w:hAnsi="Arial" w:cs="Arial"/>
        </w:rPr>
      </w:pPr>
      <w:r w:rsidRPr="008F46A8">
        <w:rPr>
          <w:rFonts w:ascii="Arial" w:hAnsi="Arial" w:cs="Arial"/>
        </w:rPr>
        <w:t xml:space="preserve">Stopień ochrony drzew na placu budowy jest konsekwencją podjętych </w:t>
      </w:r>
      <w:r w:rsidR="0012322D">
        <w:rPr>
          <w:rFonts w:ascii="Arial" w:hAnsi="Arial" w:cs="Arial"/>
        </w:rPr>
        <w:t xml:space="preserve">wcześniej </w:t>
      </w:r>
      <w:r w:rsidRPr="008F46A8">
        <w:rPr>
          <w:rFonts w:ascii="Arial" w:hAnsi="Arial" w:cs="Arial"/>
        </w:rPr>
        <w:t>założeń</w:t>
      </w:r>
      <w:r w:rsidR="00765290">
        <w:rPr>
          <w:rFonts w:ascii="Arial" w:hAnsi="Arial" w:cs="Arial"/>
        </w:rPr>
        <w:t xml:space="preserve"> oraz decyzji</w:t>
      </w:r>
      <w:r w:rsidRPr="008F46A8">
        <w:rPr>
          <w:rFonts w:ascii="Arial" w:hAnsi="Arial" w:cs="Arial"/>
        </w:rPr>
        <w:t xml:space="preserve"> projektowych. Podczas prac budowlanych nadal istnieje możliwość zmiany technologii </w:t>
      </w:r>
      <w:r w:rsidR="00765290">
        <w:rPr>
          <w:rFonts w:ascii="Arial" w:hAnsi="Arial" w:cs="Arial"/>
        </w:rPr>
        <w:t>czy</w:t>
      </w:r>
      <w:r w:rsidR="00765290" w:rsidRPr="008F46A8">
        <w:rPr>
          <w:rFonts w:ascii="Arial" w:hAnsi="Arial" w:cs="Arial"/>
        </w:rPr>
        <w:t xml:space="preserve"> </w:t>
      </w:r>
      <w:r w:rsidR="00765290">
        <w:rPr>
          <w:rFonts w:ascii="Arial" w:hAnsi="Arial" w:cs="Arial"/>
        </w:rPr>
        <w:t>wprowadzenia nieistotnych zmian</w:t>
      </w:r>
      <w:r w:rsidRPr="008F46A8">
        <w:rPr>
          <w:rFonts w:ascii="Arial" w:hAnsi="Arial" w:cs="Arial"/>
        </w:rPr>
        <w:t xml:space="preserve"> </w:t>
      </w:r>
      <w:r w:rsidR="0012322D">
        <w:rPr>
          <w:rFonts w:ascii="Arial" w:hAnsi="Arial" w:cs="Arial"/>
        </w:rPr>
        <w:t xml:space="preserve">w celu ochrony drzew, </w:t>
      </w:r>
      <w:r w:rsidRPr="008F46A8">
        <w:rPr>
          <w:rFonts w:ascii="Arial" w:hAnsi="Arial" w:cs="Arial"/>
        </w:rPr>
        <w:t xml:space="preserve">jednak są to zawsze działania </w:t>
      </w:r>
      <w:r w:rsidR="00950022">
        <w:rPr>
          <w:rFonts w:ascii="Arial" w:hAnsi="Arial" w:cs="Arial"/>
        </w:rPr>
        <w:t xml:space="preserve">jedynie </w:t>
      </w:r>
      <w:r w:rsidRPr="008F46A8">
        <w:rPr>
          <w:rFonts w:ascii="Arial" w:hAnsi="Arial" w:cs="Arial"/>
        </w:rPr>
        <w:t xml:space="preserve">doraźne. </w:t>
      </w:r>
      <w:r w:rsidR="0012322D">
        <w:rPr>
          <w:rFonts w:ascii="Arial" w:hAnsi="Arial" w:cs="Arial"/>
        </w:rPr>
        <w:t>Nie ochronią one w pełni istniejąc</w:t>
      </w:r>
      <w:r w:rsidR="000229E6">
        <w:rPr>
          <w:rFonts w:ascii="Arial" w:hAnsi="Arial" w:cs="Arial"/>
        </w:rPr>
        <w:t>ej roślinności</w:t>
      </w:r>
      <w:r w:rsidR="0012322D">
        <w:rPr>
          <w:rFonts w:ascii="Arial" w:hAnsi="Arial" w:cs="Arial"/>
        </w:rPr>
        <w:t xml:space="preserve">, mogą jedynie zminimalizować </w:t>
      </w:r>
      <w:r w:rsidR="000229E6">
        <w:rPr>
          <w:rFonts w:ascii="Arial" w:hAnsi="Arial" w:cs="Arial"/>
        </w:rPr>
        <w:t>uszkodzenia</w:t>
      </w:r>
      <w:r w:rsidR="000229E6" w:rsidRPr="000229E6">
        <w:rPr>
          <w:rFonts w:ascii="Arial" w:hAnsi="Arial" w:cs="Arial"/>
        </w:rPr>
        <w:t xml:space="preserve"> </w:t>
      </w:r>
      <w:r w:rsidR="000229E6">
        <w:rPr>
          <w:rFonts w:ascii="Arial" w:hAnsi="Arial" w:cs="Arial"/>
        </w:rPr>
        <w:t>wynikające z prowadzonych robót</w:t>
      </w:r>
      <w:r w:rsidR="0012322D">
        <w:rPr>
          <w:rFonts w:ascii="Arial" w:hAnsi="Arial" w:cs="Arial"/>
        </w:rPr>
        <w:t xml:space="preserve">. </w:t>
      </w:r>
    </w:p>
    <w:p w:rsidR="00C124A1" w:rsidRPr="00CF4519" w:rsidRDefault="00950022" w:rsidP="00CF4519">
      <w:pPr>
        <w:spacing w:line="360" w:lineRule="auto"/>
        <w:ind w:left="709"/>
        <w:jc w:val="both"/>
        <w:rPr>
          <w:rFonts w:ascii="Arial" w:hAnsi="Arial" w:cs="Arial"/>
        </w:rPr>
      </w:pPr>
      <w:r>
        <w:rPr>
          <w:rFonts w:ascii="Arial" w:hAnsi="Arial" w:cs="Arial"/>
        </w:rPr>
        <w:t xml:space="preserve">Sporządzenie w optymalny sposób projektu, </w:t>
      </w:r>
      <w:r w:rsidR="00F75DCF">
        <w:rPr>
          <w:rFonts w:ascii="Arial" w:hAnsi="Arial" w:cs="Arial"/>
        </w:rPr>
        <w:t>w pełni respektującego</w:t>
      </w:r>
      <w:r w:rsidR="00CE4387">
        <w:rPr>
          <w:rFonts w:ascii="Arial" w:hAnsi="Arial" w:cs="Arial"/>
        </w:rPr>
        <w:t xml:space="preserve"> potrzeby istniejącej zieleni w obrębie planowanej inwestycji a także </w:t>
      </w:r>
      <w:r w:rsidR="000229E6">
        <w:rPr>
          <w:rFonts w:ascii="Arial" w:hAnsi="Arial" w:cs="Arial"/>
        </w:rPr>
        <w:t>do</w:t>
      </w:r>
      <w:r w:rsidR="00CE4387">
        <w:rPr>
          <w:rFonts w:ascii="Arial" w:hAnsi="Arial" w:cs="Arial"/>
        </w:rPr>
        <w:t>stosowanie się projektanta do obowiązujących zasad branżowych nie przyniesie oczekiwanych rezultatów jeśli na placu budowy nie zostaną wdrożone zapisy owego projektu</w:t>
      </w:r>
      <w:r w:rsidR="000229E6">
        <w:rPr>
          <w:rFonts w:ascii="Arial" w:hAnsi="Arial" w:cs="Arial"/>
        </w:rPr>
        <w:t xml:space="preserve"> i nie będą one respektowane</w:t>
      </w:r>
      <w:r w:rsidR="00CE4387">
        <w:rPr>
          <w:rFonts w:ascii="Arial" w:hAnsi="Arial" w:cs="Arial"/>
        </w:rPr>
        <w:t xml:space="preserve">. </w:t>
      </w:r>
      <w:r w:rsidRPr="008F46A8">
        <w:rPr>
          <w:rFonts w:ascii="Arial" w:hAnsi="Arial" w:cs="Arial"/>
        </w:rPr>
        <w:t xml:space="preserve">Egzekwowanie odpowiedniej opieki nad drzewami jest sprawą </w:t>
      </w:r>
      <w:r w:rsidR="00F75DCF">
        <w:rPr>
          <w:rFonts w:ascii="Arial" w:hAnsi="Arial" w:cs="Arial"/>
        </w:rPr>
        <w:t>kluczową</w:t>
      </w:r>
      <w:r w:rsidRPr="008F46A8">
        <w:rPr>
          <w:rFonts w:ascii="Arial" w:hAnsi="Arial" w:cs="Arial"/>
        </w:rPr>
        <w:t xml:space="preserve"> a w</w:t>
      </w:r>
      <w:r w:rsidR="00CE4387">
        <w:rPr>
          <w:rFonts w:ascii="Arial" w:hAnsi="Arial" w:cs="Arial"/>
        </w:rPr>
        <w:t xml:space="preserve">ręcz nieodzowną na placu budowy. </w:t>
      </w:r>
      <w:r w:rsidR="006778B7" w:rsidRPr="00CF4519">
        <w:rPr>
          <w:rFonts w:ascii="Arial" w:hAnsi="Arial" w:cs="Arial"/>
        </w:rPr>
        <w:t>Z doświadczenia wynika, że najdotkliwszą karą za zniszczenie drzewa lub prowadzenie prac w niewłaściwy sposób jest kara finansowa. Niezależnie od prowadzonego postępowania dotyczącego odszkodowania</w:t>
      </w:r>
      <w:r w:rsidR="000229E6" w:rsidRPr="00CF4519">
        <w:rPr>
          <w:rFonts w:ascii="Arial" w:hAnsi="Arial" w:cs="Arial"/>
        </w:rPr>
        <w:t>,</w:t>
      </w:r>
      <w:r w:rsidR="006778B7" w:rsidRPr="00CF4519">
        <w:rPr>
          <w:rFonts w:ascii="Arial" w:hAnsi="Arial" w:cs="Arial"/>
        </w:rPr>
        <w:t xml:space="preserve"> w związku ze zniszczeniem drzewa, w umowie należy ustalić kary za niedopełnienie obowiązków względem ochrony ziele</w:t>
      </w:r>
      <w:r w:rsidR="00F75DCF" w:rsidRPr="00CF4519">
        <w:rPr>
          <w:rFonts w:ascii="Arial" w:hAnsi="Arial" w:cs="Arial"/>
        </w:rPr>
        <w:t>ni na placu budowy. N</w:t>
      </w:r>
      <w:r w:rsidR="006778B7" w:rsidRPr="00CF4519">
        <w:rPr>
          <w:rFonts w:ascii="Arial" w:hAnsi="Arial" w:cs="Arial"/>
        </w:rPr>
        <w:t xml:space="preserve">ałożenie na wykonawcę konieczności opieki nad już uszkodzonym drzewem lub grupą drzew, w przypadku narażenia roślin na uszczerbek zdrowotny, jest konieczne ze względu na </w:t>
      </w:r>
      <w:r w:rsidR="00C124A1" w:rsidRPr="00CF4519">
        <w:rPr>
          <w:rFonts w:ascii="Arial" w:hAnsi="Arial" w:cs="Arial"/>
        </w:rPr>
        <w:t xml:space="preserve">fakt, że to wykonawca robót </w:t>
      </w:r>
      <w:r w:rsidR="000229E6" w:rsidRPr="00CF4519">
        <w:rPr>
          <w:rFonts w:ascii="Arial" w:hAnsi="Arial" w:cs="Arial"/>
        </w:rPr>
        <w:t xml:space="preserve">dopuścił się tych uszkodzeń a także </w:t>
      </w:r>
      <w:r w:rsidR="00C124A1" w:rsidRPr="00CF4519">
        <w:rPr>
          <w:rFonts w:ascii="Arial" w:hAnsi="Arial" w:cs="Arial"/>
        </w:rPr>
        <w:t xml:space="preserve">ma czasowo w posiadaniu teren wraz ze znajdującymi się na nim drzewami czy innymi formami zieleni. Pielęgnacja taka powinna polegać </w:t>
      </w:r>
      <w:r w:rsidR="006778B7" w:rsidRPr="00CF4519">
        <w:rPr>
          <w:rFonts w:ascii="Arial" w:hAnsi="Arial" w:cs="Arial"/>
        </w:rPr>
        <w:t>między innymi</w:t>
      </w:r>
      <w:r w:rsidR="00C124A1" w:rsidRPr="00CF4519">
        <w:rPr>
          <w:rFonts w:ascii="Arial" w:hAnsi="Arial" w:cs="Arial"/>
        </w:rPr>
        <w:t xml:space="preserve"> na:</w:t>
      </w:r>
    </w:p>
    <w:p w:rsidR="00C124A1" w:rsidRDefault="006778B7" w:rsidP="00E5350B">
      <w:pPr>
        <w:pStyle w:val="Akapitzlist"/>
        <w:numPr>
          <w:ilvl w:val="0"/>
          <w:numId w:val="43"/>
        </w:numPr>
        <w:spacing w:line="360" w:lineRule="auto"/>
        <w:ind w:left="1418" w:hanging="709"/>
        <w:jc w:val="both"/>
        <w:rPr>
          <w:rFonts w:ascii="Arial" w:hAnsi="Arial" w:cs="Arial"/>
        </w:rPr>
      </w:pPr>
      <w:r w:rsidRPr="006778B7">
        <w:rPr>
          <w:rFonts w:ascii="Arial" w:hAnsi="Arial" w:cs="Arial"/>
        </w:rPr>
        <w:t xml:space="preserve">systematycznym podlewaniu, </w:t>
      </w:r>
    </w:p>
    <w:p w:rsidR="00C124A1" w:rsidRDefault="006778B7" w:rsidP="00E5350B">
      <w:pPr>
        <w:pStyle w:val="Akapitzlist"/>
        <w:numPr>
          <w:ilvl w:val="0"/>
          <w:numId w:val="43"/>
        </w:numPr>
        <w:spacing w:line="360" w:lineRule="auto"/>
        <w:ind w:left="1418" w:hanging="709"/>
        <w:jc w:val="both"/>
        <w:rPr>
          <w:rFonts w:ascii="Arial" w:hAnsi="Arial" w:cs="Arial"/>
        </w:rPr>
      </w:pPr>
      <w:r w:rsidRPr="006778B7">
        <w:rPr>
          <w:rFonts w:ascii="Arial" w:hAnsi="Arial" w:cs="Arial"/>
        </w:rPr>
        <w:t>dostarczeniu odpowiednich środków wzma</w:t>
      </w:r>
      <w:r>
        <w:rPr>
          <w:rFonts w:ascii="Arial" w:hAnsi="Arial" w:cs="Arial"/>
        </w:rPr>
        <w:t>cniającyc</w:t>
      </w:r>
      <w:r w:rsidRPr="006778B7">
        <w:rPr>
          <w:rFonts w:ascii="Arial" w:hAnsi="Arial" w:cs="Arial"/>
        </w:rPr>
        <w:t xml:space="preserve">h drzewo, </w:t>
      </w:r>
    </w:p>
    <w:p w:rsidR="00C124A1" w:rsidRDefault="006778B7" w:rsidP="00E5350B">
      <w:pPr>
        <w:pStyle w:val="Akapitzlist"/>
        <w:numPr>
          <w:ilvl w:val="0"/>
          <w:numId w:val="43"/>
        </w:numPr>
        <w:spacing w:line="360" w:lineRule="auto"/>
        <w:ind w:left="1418" w:hanging="709"/>
        <w:jc w:val="both"/>
        <w:rPr>
          <w:rFonts w:ascii="Arial" w:hAnsi="Arial" w:cs="Arial"/>
        </w:rPr>
      </w:pPr>
      <w:r w:rsidRPr="006778B7">
        <w:rPr>
          <w:rFonts w:ascii="Arial" w:hAnsi="Arial" w:cs="Arial"/>
        </w:rPr>
        <w:t xml:space="preserve">cieniowaniu, </w:t>
      </w:r>
    </w:p>
    <w:p w:rsidR="007415B5" w:rsidRDefault="00E05850" w:rsidP="00E5350B">
      <w:pPr>
        <w:pStyle w:val="Akapitzlist"/>
        <w:numPr>
          <w:ilvl w:val="0"/>
          <w:numId w:val="43"/>
        </w:numPr>
        <w:spacing w:line="360" w:lineRule="auto"/>
        <w:ind w:left="1418" w:hanging="709"/>
        <w:jc w:val="both"/>
        <w:rPr>
          <w:rFonts w:ascii="Arial" w:hAnsi="Arial" w:cs="Arial"/>
        </w:rPr>
      </w:pPr>
      <w:r>
        <w:rPr>
          <w:rFonts w:ascii="Arial" w:hAnsi="Arial" w:cs="Arial"/>
        </w:rPr>
        <w:t>ściółkowaniu</w:t>
      </w:r>
      <w:r w:rsidR="007415B5">
        <w:rPr>
          <w:rFonts w:ascii="Arial" w:hAnsi="Arial" w:cs="Arial"/>
        </w:rPr>
        <w:t>,</w:t>
      </w:r>
    </w:p>
    <w:p w:rsidR="007415B5" w:rsidRPr="007415B5" w:rsidRDefault="00E05850" w:rsidP="00E5350B">
      <w:pPr>
        <w:pStyle w:val="Akapitzlist"/>
        <w:numPr>
          <w:ilvl w:val="0"/>
          <w:numId w:val="43"/>
        </w:numPr>
        <w:spacing w:line="360" w:lineRule="auto"/>
        <w:ind w:left="1418" w:hanging="709"/>
        <w:jc w:val="both"/>
        <w:rPr>
          <w:rFonts w:ascii="Arial" w:hAnsi="Arial" w:cs="Arial"/>
        </w:rPr>
      </w:pPr>
      <w:r>
        <w:rPr>
          <w:rFonts w:ascii="Arial" w:hAnsi="Arial" w:cs="Arial"/>
        </w:rPr>
        <w:t>ewentualna wymiana wierzchniej warstwy gleby</w:t>
      </w:r>
      <w:r w:rsidR="007415B5">
        <w:rPr>
          <w:rFonts w:ascii="Arial" w:hAnsi="Arial" w:cs="Arial"/>
        </w:rPr>
        <w:t>,</w:t>
      </w:r>
    </w:p>
    <w:p w:rsidR="00C124A1" w:rsidRPr="00C124A1" w:rsidRDefault="006778B7" w:rsidP="00E5350B">
      <w:pPr>
        <w:pStyle w:val="Akapitzlist"/>
        <w:numPr>
          <w:ilvl w:val="0"/>
          <w:numId w:val="43"/>
        </w:numPr>
        <w:spacing w:line="360" w:lineRule="auto"/>
        <w:ind w:left="1418" w:hanging="709"/>
        <w:jc w:val="both"/>
        <w:rPr>
          <w:rFonts w:ascii="Arial" w:hAnsi="Arial" w:cs="Arial"/>
        </w:rPr>
      </w:pPr>
      <w:r w:rsidRPr="006778B7">
        <w:rPr>
          <w:rFonts w:ascii="Arial" w:hAnsi="Arial" w:cs="Arial"/>
        </w:rPr>
        <w:lastRenderedPageBreak/>
        <w:t xml:space="preserve">spulchnieniu gleby wokół drzewa odpowiednim sprzętem, itp. </w:t>
      </w:r>
    </w:p>
    <w:p w:rsidR="0098038D" w:rsidRPr="00C124A1" w:rsidRDefault="006778B7" w:rsidP="00F75DCF">
      <w:pPr>
        <w:spacing w:line="360" w:lineRule="auto"/>
        <w:ind w:left="709"/>
        <w:jc w:val="both"/>
        <w:rPr>
          <w:rFonts w:ascii="Arial" w:hAnsi="Arial" w:cs="Arial"/>
        </w:rPr>
      </w:pPr>
      <w:r w:rsidRPr="00C124A1">
        <w:rPr>
          <w:rFonts w:ascii="Arial" w:hAnsi="Arial" w:cs="Arial"/>
        </w:rPr>
        <w:t>Zakres pielęgnacji wyzna</w:t>
      </w:r>
      <w:r w:rsidR="00CF4519">
        <w:rPr>
          <w:rFonts w:ascii="Arial" w:hAnsi="Arial" w:cs="Arial"/>
        </w:rPr>
        <w:t>cza I</w:t>
      </w:r>
      <w:r w:rsidRPr="00C124A1">
        <w:rPr>
          <w:rFonts w:ascii="Arial" w:hAnsi="Arial" w:cs="Arial"/>
        </w:rPr>
        <w:t xml:space="preserve">nspektor </w:t>
      </w:r>
      <w:r w:rsidR="00C124A1">
        <w:rPr>
          <w:rFonts w:ascii="Arial" w:hAnsi="Arial" w:cs="Arial"/>
        </w:rPr>
        <w:t xml:space="preserve">ds. </w:t>
      </w:r>
      <w:r w:rsidRPr="00C124A1">
        <w:rPr>
          <w:rFonts w:ascii="Arial" w:hAnsi="Arial" w:cs="Arial"/>
        </w:rPr>
        <w:t>zieleni</w:t>
      </w:r>
      <w:r w:rsidR="00C124A1">
        <w:rPr>
          <w:rFonts w:ascii="Arial" w:hAnsi="Arial" w:cs="Arial"/>
        </w:rPr>
        <w:t>,</w:t>
      </w:r>
      <w:r w:rsidRPr="00C124A1">
        <w:rPr>
          <w:rFonts w:ascii="Arial" w:hAnsi="Arial" w:cs="Arial"/>
        </w:rPr>
        <w:t xml:space="preserve"> w zależności od stwierdzonych </w:t>
      </w:r>
      <w:r w:rsidR="00C124A1">
        <w:rPr>
          <w:rFonts w:ascii="Arial" w:hAnsi="Arial" w:cs="Arial"/>
        </w:rPr>
        <w:t>uszkodzeń roślin i ich potrzeb w konkretn</w:t>
      </w:r>
      <w:r w:rsidR="000229E6">
        <w:rPr>
          <w:rFonts w:ascii="Arial" w:hAnsi="Arial" w:cs="Arial"/>
        </w:rPr>
        <w:t>ej sytuacji</w:t>
      </w:r>
      <w:r w:rsidR="00F75DCF">
        <w:rPr>
          <w:rFonts w:ascii="Arial" w:hAnsi="Arial" w:cs="Arial"/>
        </w:rPr>
        <w:t xml:space="preserve">. </w:t>
      </w:r>
      <w:r w:rsidR="00C124A1" w:rsidRPr="00C124A1">
        <w:rPr>
          <w:rFonts w:ascii="Arial" w:hAnsi="Arial" w:cs="Arial"/>
        </w:rPr>
        <w:t>Z tego względu o</w:t>
      </w:r>
      <w:r w:rsidR="0098038D" w:rsidRPr="00C124A1">
        <w:rPr>
          <w:rFonts w:ascii="Arial" w:hAnsi="Arial" w:cs="Arial"/>
        </w:rPr>
        <w:t xml:space="preserve">becność inspektora ds. zieleni, </w:t>
      </w:r>
      <w:r w:rsidR="00CE4387" w:rsidRPr="00C124A1">
        <w:rPr>
          <w:rFonts w:ascii="Arial" w:hAnsi="Arial" w:cs="Arial"/>
        </w:rPr>
        <w:t>n</w:t>
      </w:r>
      <w:r w:rsidR="0098038D" w:rsidRPr="00C124A1">
        <w:rPr>
          <w:rFonts w:ascii="Arial" w:hAnsi="Arial" w:cs="Arial"/>
        </w:rPr>
        <w:t xml:space="preserve">a placu budowy </w:t>
      </w:r>
      <w:r w:rsidR="00CE4387" w:rsidRPr="00C124A1">
        <w:rPr>
          <w:rFonts w:ascii="Arial" w:hAnsi="Arial" w:cs="Arial"/>
        </w:rPr>
        <w:t xml:space="preserve">jest niezbędna. </w:t>
      </w:r>
      <w:r w:rsidR="0080099A" w:rsidRPr="00C124A1">
        <w:rPr>
          <w:rFonts w:ascii="Arial" w:hAnsi="Arial" w:cs="Arial"/>
        </w:rPr>
        <w:t xml:space="preserve">Inspektor zieleni jest kompetentną osobą, która będzie sprawowała nadzór nad </w:t>
      </w:r>
      <w:r w:rsidR="0098038D" w:rsidRPr="00C124A1">
        <w:rPr>
          <w:rFonts w:ascii="Arial" w:hAnsi="Arial" w:cs="Arial"/>
        </w:rPr>
        <w:t>roślinnością</w:t>
      </w:r>
      <w:r w:rsidR="0080099A" w:rsidRPr="00C124A1">
        <w:rPr>
          <w:rFonts w:ascii="Arial" w:hAnsi="Arial" w:cs="Arial"/>
        </w:rPr>
        <w:t>,</w:t>
      </w:r>
      <w:r w:rsidR="0098038D" w:rsidRPr="00C124A1">
        <w:rPr>
          <w:rFonts w:ascii="Arial" w:hAnsi="Arial" w:cs="Arial"/>
        </w:rPr>
        <w:t xml:space="preserve"> </w:t>
      </w:r>
      <w:r w:rsidR="0080099A" w:rsidRPr="00C124A1">
        <w:rPr>
          <w:rFonts w:ascii="Arial" w:hAnsi="Arial" w:cs="Arial"/>
        </w:rPr>
        <w:t>w obrębie</w:t>
      </w:r>
      <w:r w:rsidR="0098038D" w:rsidRPr="00C124A1">
        <w:rPr>
          <w:rFonts w:ascii="Arial" w:hAnsi="Arial" w:cs="Arial"/>
        </w:rPr>
        <w:t xml:space="preserve"> której prowadzone </w:t>
      </w:r>
      <w:r w:rsidR="0080099A" w:rsidRPr="00C124A1">
        <w:rPr>
          <w:rFonts w:ascii="Arial" w:hAnsi="Arial" w:cs="Arial"/>
        </w:rPr>
        <w:t>będą</w:t>
      </w:r>
      <w:r w:rsidR="0098038D" w:rsidRPr="00C124A1">
        <w:rPr>
          <w:rFonts w:ascii="Arial" w:hAnsi="Arial" w:cs="Arial"/>
        </w:rPr>
        <w:t xml:space="preserve"> </w:t>
      </w:r>
      <w:r w:rsidR="0080099A" w:rsidRPr="00C124A1">
        <w:rPr>
          <w:rFonts w:ascii="Arial" w:hAnsi="Arial" w:cs="Arial"/>
        </w:rPr>
        <w:t>prace inwestycyjne</w:t>
      </w:r>
      <w:r w:rsidR="0098038D" w:rsidRPr="00C124A1">
        <w:rPr>
          <w:rFonts w:ascii="Arial" w:hAnsi="Arial" w:cs="Arial"/>
        </w:rPr>
        <w:t xml:space="preserve">. </w:t>
      </w:r>
    </w:p>
    <w:p w:rsidR="0080099A" w:rsidRPr="00C124A1" w:rsidRDefault="00A2049C" w:rsidP="00F20A7D">
      <w:pPr>
        <w:spacing w:line="360" w:lineRule="auto"/>
        <w:ind w:left="709"/>
        <w:jc w:val="both"/>
        <w:rPr>
          <w:rFonts w:ascii="Arial" w:hAnsi="Arial" w:cs="Arial"/>
        </w:rPr>
      </w:pPr>
      <w:r w:rsidRPr="00C124A1">
        <w:rPr>
          <w:rFonts w:ascii="Arial" w:hAnsi="Arial" w:cs="Arial"/>
        </w:rPr>
        <w:t>Wszelkie roboty inwestycyjne powinny zostać poprzedzone przekazaniem terenu wykonawcom robót.</w:t>
      </w:r>
      <w:r w:rsidR="0080099A" w:rsidRPr="00C124A1">
        <w:rPr>
          <w:rFonts w:ascii="Arial" w:hAnsi="Arial" w:cs="Arial"/>
        </w:rPr>
        <w:t xml:space="preserve"> Przekazanie terenu powinno zostać poprzedzone oględzinami obu stron, zarówno ze strony wykonawcy jak i właściciela terenu a także sporządzeniem protokołu wraz </w:t>
      </w:r>
      <w:r w:rsidR="0080099A" w:rsidRPr="00CF4519">
        <w:rPr>
          <w:rFonts w:ascii="Arial" w:hAnsi="Arial" w:cs="Arial"/>
          <w:b/>
        </w:rPr>
        <w:t>z dokumentacją fotograficzną</w:t>
      </w:r>
      <w:r w:rsidR="000229E6">
        <w:rPr>
          <w:rFonts w:ascii="Arial" w:hAnsi="Arial" w:cs="Arial"/>
        </w:rPr>
        <w:t>,</w:t>
      </w:r>
      <w:r w:rsidR="0080099A" w:rsidRPr="00C124A1">
        <w:rPr>
          <w:rFonts w:ascii="Arial" w:hAnsi="Arial" w:cs="Arial"/>
        </w:rPr>
        <w:t xml:space="preserve"> a w szczególności drzew jak i </w:t>
      </w:r>
      <w:r w:rsidRPr="00C124A1">
        <w:rPr>
          <w:rFonts w:ascii="Arial" w:hAnsi="Arial" w:cs="Arial"/>
        </w:rPr>
        <w:t xml:space="preserve">również </w:t>
      </w:r>
      <w:r w:rsidR="0080099A" w:rsidRPr="00C124A1">
        <w:rPr>
          <w:rFonts w:ascii="Arial" w:hAnsi="Arial" w:cs="Arial"/>
        </w:rPr>
        <w:t xml:space="preserve">krzewów czy bylin. </w:t>
      </w:r>
    </w:p>
    <w:p w:rsidR="00765290" w:rsidRDefault="00A2049C" w:rsidP="00F20A7D">
      <w:pPr>
        <w:autoSpaceDE w:val="0"/>
        <w:autoSpaceDN w:val="0"/>
        <w:adjustRightInd w:val="0"/>
        <w:spacing w:after="0" w:line="360" w:lineRule="auto"/>
        <w:ind w:left="709"/>
        <w:jc w:val="both"/>
        <w:rPr>
          <w:rFonts w:ascii="Arial" w:hAnsi="Arial" w:cs="Arial"/>
          <w:b/>
        </w:rPr>
      </w:pPr>
      <w:r>
        <w:rPr>
          <w:rFonts w:ascii="Arial" w:hAnsi="Arial" w:cs="Arial"/>
          <w:b/>
        </w:rPr>
        <w:t>W bliskim sąsiedztwie drzew niedopuszczalne jest:</w:t>
      </w:r>
    </w:p>
    <w:p w:rsidR="00A2049C" w:rsidRDefault="00A2049C" w:rsidP="00E5350B">
      <w:pPr>
        <w:pStyle w:val="Akapitzlist"/>
        <w:numPr>
          <w:ilvl w:val="0"/>
          <w:numId w:val="42"/>
        </w:numPr>
        <w:autoSpaceDE w:val="0"/>
        <w:autoSpaceDN w:val="0"/>
        <w:adjustRightInd w:val="0"/>
        <w:spacing w:after="0" w:line="360" w:lineRule="auto"/>
        <w:ind w:left="1418" w:hanging="709"/>
        <w:jc w:val="both"/>
        <w:rPr>
          <w:rFonts w:ascii="Arial" w:hAnsi="Arial" w:cs="Arial"/>
        </w:rPr>
      </w:pPr>
      <w:r w:rsidRPr="00A2049C">
        <w:rPr>
          <w:rFonts w:ascii="Arial" w:hAnsi="Arial" w:cs="Arial"/>
        </w:rPr>
        <w:t>sytuowani</w:t>
      </w:r>
      <w:r w:rsidR="005742C3">
        <w:rPr>
          <w:rFonts w:ascii="Arial" w:hAnsi="Arial" w:cs="Arial"/>
        </w:rPr>
        <w:t>e</w:t>
      </w:r>
      <w:r w:rsidRPr="00A2049C">
        <w:rPr>
          <w:rFonts w:ascii="Arial" w:hAnsi="Arial" w:cs="Arial"/>
        </w:rPr>
        <w:t xml:space="preserve"> </w:t>
      </w:r>
      <w:r>
        <w:rPr>
          <w:rFonts w:ascii="Arial" w:hAnsi="Arial" w:cs="Arial"/>
        </w:rPr>
        <w:t xml:space="preserve">obiektów takich jak biura, toalety itp. </w:t>
      </w:r>
    </w:p>
    <w:p w:rsidR="00A2049C" w:rsidRDefault="005742C3" w:rsidP="00E5350B">
      <w:pPr>
        <w:pStyle w:val="Akapitzlist"/>
        <w:numPr>
          <w:ilvl w:val="0"/>
          <w:numId w:val="42"/>
        </w:numPr>
        <w:autoSpaceDE w:val="0"/>
        <w:autoSpaceDN w:val="0"/>
        <w:adjustRightInd w:val="0"/>
        <w:spacing w:after="0" w:line="360" w:lineRule="auto"/>
        <w:ind w:left="1418" w:hanging="709"/>
        <w:jc w:val="both"/>
        <w:rPr>
          <w:rFonts w:ascii="Arial" w:hAnsi="Arial" w:cs="Arial"/>
        </w:rPr>
      </w:pPr>
      <w:r>
        <w:rPr>
          <w:rFonts w:ascii="Arial" w:hAnsi="Arial" w:cs="Arial"/>
        </w:rPr>
        <w:t>składowanie</w:t>
      </w:r>
      <w:r w:rsidR="00A2049C">
        <w:rPr>
          <w:rFonts w:ascii="Arial" w:hAnsi="Arial" w:cs="Arial"/>
        </w:rPr>
        <w:t xml:space="preserve"> materiałów budowlanych, środków chemicznych,</w:t>
      </w:r>
    </w:p>
    <w:p w:rsidR="00A2049C" w:rsidRDefault="00A2049C" w:rsidP="00E5350B">
      <w:pPr>
        <w:pStyle w:val="Akapitzlist"/>
        <w:numPr>
          <w:ilvl w:val="0"/>
          <w:numId w:val="42"/>
        </w:numPr>
        <w:autoSpaceDE w:val="0"/>
        <w:autoSpaceDN w:val="0"/>
        <w:adjustRightInd w:val="0"/>
        <w:spacing w:after="0" w:line="360" w:lineRule="auto"/>
        <w:ind w:left="1418" w:hanging="709"/>
        <w:jc w:val="both"/>
        <w:rPr>
          <w:rFonts w:ascii="Arial" w:hAnsi="Arial" w:cs="Arial"/>
        </w:rPr>
      </w:pPr>
      <w:r>
        <w:rPr>
          <w:rFonts w:ascii="Arial" w:hAnsi="Arial" w:cs="Arial"/>
        </w:rPr>
        <w:t xml:space="preserve">poruszanie się sprzętu, maszyn, itp. bez wcześniejszego przygotowania podłoża przed kompresją, </w:t>
      </w:r>
    </w:p>
    <w:p w:rsidR="00A2049C" w:rsidRDefault="00A2049C" w:rsidP="00E5350B">
      <w:pPr>
        <w:pStyle w:val="Akapitzlist"/>
        <w:numPr>
          <w:ilvl w:val="0"/>
          <w:numId w:val="42"/>
        </w:numPr>
        <w:autoSpaceDE w:val="0"/>
        <w:autoSpaceDN w:val="0"/>
        <w:adjustRightInd w:val="0"/>
        <w:spacing w:after="0" w:line="360" w:lineRule="auto"/>
        <w:ind w:left="1418" w:hanging="709"/>
        <w:jc w:val="both"/>
        <w:rPr>
          <w:rFonts w:ascii="Arial" w:hAnsi="Arial" w:cs="Arial"/>
        </w:rPr>
      </w:pPr>
      <w:r>
        <w:rPr>
          <w:rFonts w:ascii="Arial" w:hAnsi="Arial" w:cs="Arial"/>
        </w:rPr>
        <w:t>zabrania się montowania czegokolwiek na drzewach podczas budowy.</w:t>
      </w:r>
    </w:p>
    <w:p w:rsidR="00C124A1" w:rsidRDefault="00C124A1" w:rsidP="00C124A1">
      <w:pPr>
        <w:spacing w:line="360" w:lineRule="auto"/>
        <w:ind w:left="142"/>
        <w:contextualSpacing/>
        <w:jc w:val="both"/>
        <w:rPr>
          <w:rFonts w:ascii="Arial" w:hAnsi="Arial" w:cs="Arial"/>
        </w:rPr>
      </w:pPr>
    </w:p>
    <w:p w:rsidR="00C124A1" w:rsidRPr="008F46A8" w:rsidRDefault="00A2049C" w:rsidP="00F20A7D">
      <w:pPr>
        <w:spacing w:line="360" w:lineRule="auto"/>
        <w:ind w:left="567"/>
        <w:contextualSpacing/>
        <w:jc w:val="both"/>
        <w:rPr>
          <w:rFonts w:ascii="Arial" w:hAnsi="Arial" w:cs="Arial"/>
        </w:rPr>
      </w:pPr>
      <w:r>
        <w:rPr>
          <w:rFonts w:ascii="Arial" w:hAnsi="Arial" w:cs="Arial"/>
        </w:rPr>
        <w:t xml:space="preserve">Aby w pełni chronić zieleń na placu budowy, zwłaszcza drzewa, należy </w:t>
      </w:r>
      <w:r w:rsidR="003363F3">
        <w:rPr>
          <w:rFonts w:ascii="Arial" w:hAnsi="Arial" w:cs="Arial"/>
        </w:rPr>
        <w:t xml:space="preserve">chronić całą strefę wokół drzewa co stanowi obszar w rzucie korony drzewa plus 1,5 m. W przypadku drzew cennych należy doliczyć dodatkowe 1.5 metra aby chronić takie okazy w pełni. W tej strefie należy </w:t>
      </w:r>
      <w:r>
        <w:rPr>
          <w:rFonts w:ascii="Arial" w:hAnsi="Arial" w:cs="Arial"/>
        </w:rPr>
        <w:t xml:space="preserve">zastosować odpowiednie wygrodzenie obszaru drzewa lub grupy drzew </w:t>
      </w:r>
      <w:r w:rsidR="00C124A1">
        <w:rPr>
          <w:rFonts w:ascii="Arial" w:hAnsi="Arial" w:cs="Arial"/>
        </w:rPr>
        <w:t xml:space="preserve">w postaci płotków </w:t>
      </w:r>
      <w:r>
        <w:rPr>
          <w:rFonts w:ascii="Arial" w:hAnsi="Arial" w:cs="Arial"/>
        </w:rPr>
        <w:t xml:space="preserve">o wysokości około 1.5 m. Mogą do tego celu posłużyć zarówno gotowe moduły jak </w:t>
      </w:r>
      <w:r w:rsidRPr="00606EA6">
        <w:rPr>
          <w:rFonts w:ascii="Arial" w:hAnsi="Arial" w:cs="Arial"/>
          <w:highlight w:val="lightGray"/>
        </w:rPr>
        <w:t>i</w:t>
      </w:r>
      <w:r>
        <w:rPr>
          <w:rFonts w:ascii="Arial" w:hAnsi="Arial" w:cs="Arial"/>
        </w:rPr>
        <w:t xml:space="preserve"> elementy </w:t>
      </w:r>
      <w:r w:rsidR="006778B7">
        <w:rPr>
          <w:rFonts w:ascii="Arial" w:hAnsi="Arial" w:cs="Arial"/>
        </w:rPr>
        <w:t>pozyskane z elementów rozbiórkowych np. deski. Jednak w zależności od lokalizacji terenu budowy</w:t>
      </w:r>
      <w:r w:rsidR="000229E6">
        <w:rPr>
          <w:rFonts w:ascii="Arial" w:hAnsi="Arial" w:cs="Arial"/>
        </w:rPr>
        <w:t>, wygrodzenia powinny</w:t>
      </w:r>
      <w:r w:rsidR="006778B7">
        <w:rPr>
          <w:rFonts w:ascii="Arial" w:hAnsi="Arial" w:cs="Arial"/>
        </w:rPr>
        <w:t xml:space="preserve"> charakteryzo</w:t>
      </w:r>
      <w:r w:rsidR="000229E6">
        <w:rPr>
          <w:rFonts w:ascii="Arial" w:hAnsi="Arial" w:cs="Arial"/>
        </w:rPr>
        <w:t>wać się estetycznym wyglądem. Im</w:t>
      </w:r>
      <w:r w:rsidR="006778B7">
        <w:rPr>
          <w:rFonts w:ascii="Arial" w:hAnsi="Arial" w:cs="Arial"/>
        </w:rPr>
        <w:t xml:space="preserve"> bardziej teren jest eksponowany i znajduje się w centralnej części miasta tym estetyka ogrodzenia powinna mieć większe znaczenie. </w:t>
      </w:r>
      <w:r w:rsidR="00C124A1">
        <w:rPr>
          <w:rFonts w:ascii="Arial" w:hAnsi="Arial" w:cs="Arial"/>
        </w:rPr>
        <w:t>R</w:t>
      </w:r>
      <w:r w:rsidR="00C124A1" w:rsidRPr="008F46A8">
        <w:rPr>
          <w:rFonts w:ascii="Arial" w:hAnsi="Arial" w:cs="Arial"/>
        </w:rPr>
        <w:t>ekomendowany sposób ochrony drzew na placu budowy</w:t>
      </w:r>
      <w:r w:rsidR="00C124A1">
        <w:rPr>
          <w:rFonts w:ascii="Arial" w:hAnsi="Arial" w:cs="Arial"/>
        </w:rPr>
        <w:t>,</w:t>
      </w:r>
      <w:r w:rsidR="00C124A1" w:rsidRPr="008F46A8">
        <w:rPr>
          <w:rFonts w:ascii="Arial" w:hAnsi="Arial" w:cs="Arial"/>
        </w:rPr>
        <w:t xml:space="preserve"> polegający na grodzeniu całego obszaru </w:t>
      </w:r>
      <w:r w:rsidR="00C124A1">
        <w:rPr>
          <w:rFonts w:ascii="Arial" w:hAnsi="Arial" w:cs="Arial"/>
        </w:rPr>
        <w:t xml:space="preserve">wokół drzew, </w:t>
      </w:r>
      <w:r w:rsidR="00C124A1" w:rsidRPr="008F46A8">
        <w:rPr>
          <w:rFonts w:ascii="Arial" w:hAnsi="Arial" w:cs="Arial"/>
        </w:rPr>
        <w:t>jest niezaprzec</w:t>
      </w:r>
      <w:r w:rsidR="00C124A1">
        <w:rPr>
          <w:rFonts w:ascii="Arial" w:hAnsi="Arial" w:cs="Arial"/>
        </w:rPr>
        <w:t>zalnie optymalnym sposobem  ich</w:t>
      </w:r>
      <w:r w:rsidR="00C124A1" w:rsidRPr="008F46A8">
        <w:rPr>
          <w:rFonts w:ascii="Arial" w:hAnsi="Arial" w:cs="Arial"/>
        </w:rPr>
        <w:t xml:space="preserve"> ochrony</w:t>
      </w:r>
      <w:r w:rsidR="00C124A1">
        <w:rPr>
          <w:rFonts w:ascii="Arial" w:hAnsi="Arial" w:cs="Arial"/>
        </w:rPr>
        <w:t>,</w:t>
      </w:r>
      <w:r w:rsidR="00C124A1" w:rsidRPr="008F46A8">
        <w:rPr>
          <w:rFonts w:ascii="Arial" w:hAnsi="Arial" w:cs="Arial"/>
        </w:rPr>
        <w:t xml:space="preserve">  tym niemniej jest </w:t>
      </w:r>
      <w:r w:rsidR="00C124A1">
        <w:rPr>
          <w:rFonts w:ascii="Arial" w:hAnsi="Arial" w:cs="Arial"/>
        </w:rPr>
        <w:t xml:space="preserve">wiele </w:t>
      </w:r>
      <w:r w:rsidR="00C124A1" w:rsidRPr="008F46A8">
        <w:rPr>
          <w:rFonts w:ascii="Arial" w:hAnsi="Arial" w:cs="Arial"/>
        </w:rPr>
        <w:t>sytuacji, zwłaszcza w pasach drogowych</w:t>
      </w:r>
      <w:r w:rsidR="00C124A1">
        <w:rPr>
          <w:rFonts w:ascii="Arial" w:hAnsi="Arial" w:cs="Arial"/>
        </w:rPr>
        <w:t xml:space="preserve">, </w:t>
      </w:r>
      <w:r w:rsidR="00C124A1" w:rsidRPr="00C124A1">
        <w:rPr>
          <w:rFonts w:ascii="Arial" w:hAnsi="Arial" w:cs="Arial"/>
        </w:rPr>
        <w:t xml:space="preserve"> </w:t>
      </w:r>
      <w:r w:rsidR="00C124A1">
        <w:rPr>
          <w:rFonts w:ascii="Arial" w:hAnsi="Arial" w:cs="Arial"/>
        </w:rPr>
        <w:t>gdzie nie</w:t>
      </w:r>
      <w:r w:rsidR="00C124A1" w:rsidRPr="008F46A8">
        <w:rPr>
          <w:rFonts w:ascii="Arial" w:hAnsi="Arial" w:cs="Arial"/>
        </w:rPr>
        <w:t xml:space="preserve"> jest on możliwy do wykorzystania</w:t>
      </w:r>
      <w:r w:rsidR="000229E6">
        <w:rPr>
          <w:rFonts w:ascii="Arial" w:hAnsi="Arial" w:cs="Arial"/>
        </w:rPr>
        <w:t xml:space="preserve"> lub znacznie ograniczony</w:t>
      </w:r>
      <w:r w:rsidR="00C124A1" w:rsidRPr="008F46A8">
        <w:rPr>
          <w:rFonts w:ascii="Arial" w:hAnsi="Arial" w:cs="Arial"/>
        </w:rPr>
        <w:t xml:space="preserve">. </w:t>
      </w:r>
    </w:p>
    <w:p w:rsidR="00D26FB0" w:rsidRPr="00C124A1" w:rsidRDefault="006778B7" w:rsidP="00F20A7D">
      <w:pPr>
        <w:spacing w:line="360" w:lineRule="auto"/>
        <w:ind w:left="567"/>
        <w:contextualSpacing/>
        <w:jc w:val="both"/>
        <w:rPr>
          <w:rFonts w:ascii="Arial" w:hAnsi="Arial" w:cs="Arial"/>
        </w:rPr>
      </w:pPr>
      <w:r>
        <w:rPr>
          <w:rFonts w:ascii="Arial" w:hAnsi="Arial" w:cs="Arial"/>
        </w:rPr>
        <w:t>Jeśli nie ma możliwości wygrodzenie drzew</w:t>
      </w:r>
      <w:r w:rsidR="000229E6">
        <w:rPr>
          <w:rFonts w:ascii="Arial" w:hAnsi="Arial" w:cs="Arial"/>
        </w:rPr>
        <w:t>, lub grup drzew czy pozostałych elementów roślinności,</w:t>
      </w:r>
      <w:r>
        <w:rPr>
          <w:rFonts w:ascii="Arial" w:hAnsi="Arial" w:cs="Arial"/>
        </w:rPr>
        <w:t xml:space="preserve"> </w:t>
      </w:r>
      <w:r w:rsidR="00C124A1">
        <w:rPr>
          <w:rFonts w:ascii="Arial" w:hAnsi="Arial" w:cs="Arial"/>
        </w:rPr>
        <w:t xml:space="preserve">bezwzględnie wymagane </w:t>
      </w:r>
      <w:r w:rsidR="000229E6">
        <w:rPr>
          <w:rFonts w:ascii="Arial" w:hAnsi="Arial" w:cs="Arial"/>
        </w:rPr>
        <w:t xml:space="preserve">jest </w:t>
      </w:r>
      <w:r w:rsidR="00C124A1">
        <w:rPr>
          <w:rFonts w:ascii="Arial" w:hAnsi="Arial" w:cs="Arial"/>
        </w:rPr>
        <w:t>zastosowanie ochrony</w:t>
      </w:r>
      <w:r>
        <w:rPr>
          <w:rFonts w:ascii="Arial" w:hAnsi="Arial" w:cs="Arial"/>
        </w:rPr>
        <w:t xml:space="preserve"> pni drzew</w:t>
      </w:r>
      <w:r w:rsidR="00D26FB0">
        <w:rPr>
          <w:rFonts w:ascii="Arial" w:hAnsi="Arial" w:cs="Arial"/>
        </w:rPr>
        <w:t xml:space="preserve"> za pomocą „deskowani</w:t>
      </w:r>
      <w:r w:rsidR="000229E6">
        <w:rPr>
          <w:rFonts w:ascii="Arial" w:hAnsi="Arial" w:cs="Arial"/>
        </w:rPr>
        <w:t>a</w:t>
      </w:r>
      <w:r w:rsidR="00D26FB0">
        <w:rPr>
          <w:rFonts w:ascii="Arial" w:hAnsi="Arial" w:cs="Arial"/>
        </w:rPr>
        <w:t xml:space="preserve">”, czyli osłony pni za pomocą </w:t>
      </w:r>
      <w:r w:rsidR="000229E6">
        <w:rPr>
          <w:rFonts w:ascii="Arial" w:hAnsi="Arial" w:cs="Arial"/>
        </w:rPr>
        <w:t xml:space="preserve">osłony np. z </w:t>
      </w:r>
      <w:r w:rsidR="00D26FB0">
        <w:rPr>
          <w:rFonts w:ascii="Arial" w:hAnsi="Arial" w:cs="Arial"/>
        </w:rPr>
        <w:t xml:space="preserve">desek. Deski  nie mogą być </w:t>
      </w:r>
      <w:r w:rsidR="00D26FB0">
        <w:rPr>
          <w:rFonts w:ascii="Arial" w:hAnsi="Arial" w:cs="Arial"/>
        </w:rPr>
        <w:lastRenderedPageBreak/>
        <w:t>przytwierdzone</w:t>
      </w:r>
      <w:r w:rsidR="00EC171D">
        <w:rPr>
          <w:rFonts w:ascii="Arial" w:hAnsi="Arial" w:cs="Arial"/>
        </w:rPr>
        <w:t xml:space="preserve"> </w:t>
      </w:r>
      <w:r w:rsidR="00D26FB0" w:rsidRPr="00C124A1">
        <w:rPr>
          <w:rFonts w:ascii="Arial" w:hAnsi="Arial" w:cs="Arial"/>
        </w:rPr>
        <w:t xml:space="preserve">bezpośrednio do pnia, należy zastosować dystans, w postaci np. rur gumowych czy innych elastycznych elementów nie powodujących ran i warunkujących odpływ powietrza aby nie powodować zaparzania się kory w ciepłe i wilgotne dni. </w:t>
      </w:r>
    </w:p>
    <w:p w:rsidR="006778B7" w:rsidRDefault="00D26FB0" w:rsidP="00F20A7D">
      <w:pPr>
        <w:autoSpaceDE w:val="0"/>
        <w:autoSpaceDN w:val="0"/>
        <w:adjustRightInd w:val="0"/>
        <w:spacing w:after="0" w:line="360" w:lineRule="auto"/>
        <w:ind w:left="567"/>
        <w:jc w:val="both"/>
        <w:rPr>
          <w:rFonts w:ascii="Arial" w:hAnsi="Arial" w:cs="Arial"/>
        </w:rPr>
      </w:pPr>
      <w:r>
        <w:rPr>
          <w:rFonts w:ascii="Arial" w:hAnsi="Arial" w:cs="Arial"/>
        </w:rPr>
        <w:t xml:space="preserve">Dokładny sposób ochrony pni czy wygrodzenia musi znaleźć się </w:t>
      </w:r>
      <w:r w:rsidR="006778B7">
        <w:rPr>
          <w:rFonts w:ascii="Arial" w:hAnsi="Arial" w:cs="Arial"/>
        </w:rPr>
        <w:t xml:space="preserve"> w projekcie budowlanym dotyczącym branży zieleni.</w:t>
      </w:r>
    </w:p>
    <w:p w:rsidR="006778B7" w:rsidRPr="00A2049C" w:rsidRDefault="006778B7" w:rsidP="00F20A7D">
      <w:pPr>
        <w:autoSpaceDE w:val="0"/>
        <w:autoSpaceDN w:val="0"/>
        <w:adjustRightInd w:val="0"/>
        <w:spacing w:after="0" w:line="360" w:lineRule="auto"/>
        <w:ind w:left="567"/>
        <w:jc w:val="both"/>
        <w:rPr>
          <w:rFonts w:ascii="Arial" w:hAnsi="Arial" w:cs="Arial"/>
        </w:rPr>
      </w:pPr>
    </w:p>
    <w:p w:rsidR="008F46A8" w:rsidRPr="008F46A8" w:rsidRDefault="008F46A8" w:rsidP="007415B5">
      <w:pPr>
        <w:spacing w:line="360" w:lineRule="auto"/>
        <w:ind w:left="567"/>
        <w:jc w:val="both"/>
        <w:rPr>
          <w:rFonts w:ascii="Arial" w:hAnsi="Arial" w:cs="Arial"/>
        </w:rPr>
      </w:pPr>
      <w:r w:rsidRPr="002724BB">
        <w:rPr>
          <w:rFonts w:ascii="Arial" w:hAnsi="Arial" w:cs="Arial"/>
          <w:sz w:val="96"/>
          <w:szCs w:val="96"/>
        </w:rPr>
        <w:t xml:space="preserve"> </w:t>
      </w:r>
      <w:r w:rsidRPr="005E7DD7">
        <w:rPr>
          <w:rFonts w:ascii="Arial" w:hAnsi="Arial" w:cs="Arial"/>
          <w:sz w:val="20"/>
          <w:szCs w:val="20"/>
        </w:rPr>
        <w:t xml:space="preserve"> </w:t>
      </w:r>
      <w:r w:rsidRPr="008F46A8">
        <w:rPr>
          <w:rFonts w:ascii="Arial" w:hAnsi="Arial" w:cs="Arial"/>
          <w:noProof/>
          <w:lang w:eastAsia="pl-PL"/>
        </w:rPr>
        <w:drawing>
          <wp:inline distT="0" distB="0" distL="0" distR="0" wp14:anchorId="79802931" wp14:editId="44B93CDA">
            <wp:extent cx="5332675" cy="3999506"/>
            <wp:effectExtent l="0" t="0" r="1905" b="1270"/>
            <wp:docPr id="2" name="Obraz 2" descr="C:\Users\zurkowska.tekla\Desktop\FOTO\Sielska i Szumana\P10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rkowska.tekla\Desktop\FOTO\Sielska i Szumana\P1010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2526" cy="4006894"/>
                    </a:xfrm>
                    <a:prstGeom prst="rect">
                      <a:avLst/>
                    </a:prstGeom>
                    <a:noFill/>
                    <a:ln>
                      <a:noFill/>
                    </a:ln>
                  </pic:spPr>
                </pic:pic>
              </a:graphicData>
            </a:graphic>
          </wp:inline>
        </w:drawing>
      </w:r>
    </w:p>
    <w:p w:rsidR="008F46A8" w:rsidRDefault="005E7DD7" w:rsidP="00F20A7D">
      <w:pPr>
        <w:spacing w:line="360" w:lineRule="auto"/>
        <w:ind w:left="284"/>
        <w:contextualSpacing/>
        <w:jc w:val="both"/>
        <w:rPr>
          <w:rFonts w:ascii="Arial" w:hAnsi="Arial" w:cs="Arial"/>
          <w:sz w:val="20"/>
          <w:szCs w:val="20"/>
        </w:rPr>
      </w:pPr>
      <w:r>
        <w:rPr>
          <w:rFonts w:ascii="Arial" w:hAnsi="Arial" w:cs="Arial"/>
          <w:sz w:val="20"/>
          <w:szCs w:val="20"/>
        </w:rPr>
        <w:t xml:space="preserve">     </w:t>
      </w:r>
      <w:r w:rsidR="008F46A8" w:rsidRPr="008F46A8">
        <w:rPr>
          <w:rFonts w:ascii="Arial" w:hAnsi="Arial" w:cs="Arial"/>
          <w:sz w:val="20"/>
          <w:szCs w:val="20"/>
        </w:rPr>
        <w:t>Niedopuszczalne gromadzenie materiałów budowlanych pod koronami  drzewa.</w:t>
      </w:r>
    </w:p>
    <w:p w:rsidR="00D26FB0" w:rsidRDefault="00D26FB0" w:rsidP="00F20A7D">
      <w:pPr>
        <w:spacing w:line="360" w:lineRule="auto"/>
        <w:ind w:left="709" w:hanging="142"/>
        <w:contextualSpacing/>
        <w:jc w:val="both"/>
        <w:rPr>
          <w:rFonts w:ascii="Arial" w:hAnsi="Arial" w:cs="Arial"/>
          <w:b/>
          <w:color w:val="385623" w:themeColor="accent6" w:themeShade="80"/>
          <w:sz w:val="20"/>
          <w:szCs w:val="20"/>
        </w:rPr>
      </w:pPr>
    </w:p>
    <w:p w:rsidR="005320B0" w:rsidRPr="00F20A7D" w:rsidRDefault="00F20A7D" w:rsidP="00EB0E02">
      <w:pPr>
        <w:spacing w:line="360" w:lineRule="auto"/>
        <w:ind w:left="567"/>
        <w:contextualSpacing/>
        <w:jc w:val="both"/>
        <w:rPr>
          <w:rFonts w:ascii="Arial" w:hAnsi="Arial" w:cs="Arial"/>
          <w:b/>
          <w:color w:val="385623" w:themeColor="accent6" w:themeShade="80"/>
        </w:rPr>
      </w:pPr>
      <w:r w:rsidRPr="00F20A7D">
        <w:rPr>
          <w:rFonts w:ascii="Arial" w:hAnsi="Arial" w:cs="Arial"/>
          <w:b/>
          <w:color w:val="385623" w:themeColor="accent6" w:themeShade="80"/>
        </w:rPr>
        <w:t>7.</w:t>
      </w:r>
      <w:r w:rsidR="006B33D1">
        <w:rPr>
          <w:rFonts w:ascii="Arial" w:hAnsi="Arial" w:cs="Arial"/>
          <w:b/>
          <w:color w:val="385623" w:themeColor="accent6" w:themeShade="80"/>
        </w:rPr>
        <w:t>3</w:t>
      </w:r>
      <w:r w:rsidRPr="00F20A7D">
        <w:rPr>
          <w:rFonts w:ascii="Arial" w:hAnsi="Arial" w:cs="Arial"/>
          <w:b/>
          <w:color w:val="385623" w:themeColor="accent6" w:themeShade="80"/>
        </w:rPr>
        <w:t xml:space="preserve">.1. </w:t>
      </w:r>
      <w:r w:rsidR="005320B0" w:rsidRPr="00F20A7D">
        <w:rPr>
          <w:rFonts w:ascii="Arial" w:hAnsi="Arial" w:cs="Arial"/>
          <w:b/>
          <w:color w:val="385623" w:themeColor="accent6" w:themeShade="80"/>
        </w:rPr>
        <w:t>Pielęgnacja drzew i pozostałych elementów zieleni na placu budowy</w:t>
      </w:r>
    </w:p>
    <w:p w:rsidR="001D3BFF" w:rsidRPr="00D945A2" w:rsidRDefault="00D26FB0" w:rsidP="00F20A7D">
      <w:pPr>
        <w:spacing w:line="360" w:lineRule="auto"/>
        <w:ind w:left="567"/>
        <w:contextualSpacing/>
        <w:jc w:val="both"/>
        <w:rPr>
          <w:rFonts w:ascii="Arial" w:hAnsi="Arial" w:cs="Arial"/>
          <w:u w:val="single"/>
        </w:rPr>
      </w:pPr>
      <w:r w:rsidRPr="00D945A2">
        <w:rPr>
          <w:rFonts w:ascii="Arial" w:hAnsi="Arial" w:cs="Arial"/>
        </w:rPr>
        <w:t xml:space="preserve">Bezwzględnie należy przewidzieć w Umowie lub w dokumentach przetargowych nakaz szczególnej pielęgnacji na placu budowy adekwatnej do okresu trwania robót. </w:t>
      </w:r>
      <w:r w:rsidR="008F46A8" w:rsidRPr="00D945A2">
        <w:rPr>
          <w:rFonts w:ascii="Arial" w:hAnsi="Arial" w:cs="Arial"/>
        </w:rPr>
        <w:t>Nierzadko budowa</w:t>
      </w:r>
      <w:r w:rsidRPr="00D945A2">
        <w:rPr>
          <w:rFonts w:ascii="Arial" w:hAnsi="Arial" w:cs="Arial"/>
        </w:rPr>
        <w:t>, remont</w:t>
      </w:r>
      <w:r w:rsidR="008F46A8" w:rsidRPr="00D945A2">
        <w:rPr>
          <w:rFonts w:ascii="Arial" w:hAnsi="Arial" w:cs="Arial"/>
        </w:rPr>
        <w:t xml:space="preserve"> czy przebudowa trwa 1 do kilku sezonów. Teren na którym rosną drzewa </w:t>
      </w:r>
      <w:r w:rsidRPr="00D945A2">
        <w:rPr>
          <w:rFonts w:ascii="Arial" w:hAnsi="Arial" w:cs="Arial"/>
        </w:rPr>
        <w:t xml:space="preserve">czy inne elementy zieleni </w:t>
      </w:r>
      <w:r w:rsidR="008F46A8" w:rsidRPr="00D945A2">
        <w:rPr>
          <w:rFonts w:ascii="Arial" w:hAnsi="Arial" w:cs="Arial"/>
        </w:rPr>
        <w:t xml:space="preserve">zostaje przekazany w opiekę firmie wykonującej </w:t>
      </w:r>
      <w:r w:rsidR="005320B0" w:rsidRPr="00D945A2">
        <w:rPr>
          <w:rFonts w:ascii="Arial" w:hAnsi="Arial" w:cs="Arial"/>
        </w:rPr>
        <w:t>roboty</w:t>
      </w:r>
      <w:r w:rsidR="008F46A8" w:rsidRPr="00D945A2">
        <w:rPr>
          <w:rFonts w:ascii="Arial" w:hAnsi="Arial" w:cs="Arial"/>
        </w:rPr>
        <w:t>. Jednostki miejskie nie są w stanie</w:t>
      </w:r>
      <w:r w:rsidRPr="00D945A2">
        <w:rPr>
          <w:rFonts w:ascii="Arial" w:hAnsi="Arial" w:cs="Arial"/>
        </w:rPr>
        <w:t xml:space="preserve"> w tym czasie</w:t>
      </w:r>
      <w:r w:rsidR="008F46A8" w:rsidRPr="00D945A2">
        <w:rPr>
          <w:rFonts w:ascii="Arial" w:hAnsi="Arial" w:cs="Arial"/>
        </w:rPr>
        <w:t xml:space="preserve"> wykonywać standardowej pielęgnacji w stosunku d</w:t>
      </w:r>
      <w:r w:rsidRPr="00D945A2">
        <w:rPr>
          <w:rFonts w:ascii="Arial" w:hAnsi="Arial" w:cs="Arial"/>
        </w:rPr>
        <w:t>o tych drzew czy innych roślin. A rośliny nie mogą pozostawać bez pielęgnacji. Zatem to na wykonawcach</w:t>
      </w:r>
      <w:r w:rsidR="008F46A8" w:rsidRPr="00D945A2">
        <w:rPr>
          <w:rFonts w:ascii="Arial" w:hAnsi="Arial" w:cs="Arial"/>
        </w:rPr>
        <w:t xml:space="preserve"> </w:t>
      </w:r>
      <w:r w:rsidRPr="00D945A2">
        <w:rPr>
          <w:rFonts w:ascii="Arial" w:hAnsi="Arial" w:cs="Arial"/>
        </w:rPr>
        <w:t>robót budowlanych</w:t>
      </w:r>
      <w:r w:rsidR="008F46A8" w:rsidRPr="00D945A2">
        <w:rPr>
          <w:rFonts w:ascii="Arial" w:hAnsi="Arial" w:cs="Arial"/>
        </w:rPr>
        <w:t xml:space="preserve"> musi spoczywać odpowiedzialność za ich pielęgnację</w:t>
      </w:r>
      <w:r w:rsidRPr="00D945A2">
        <w:rPr>
          <w:rFonts w:ascii="Arial" w:hAnsi="Arial" w:cs="Arial"/>
        </w:rPr>
        <w:t>, które</w:t>
      </w:r>
      <w:r w:rsidR="005320B0" w:rsidRPr="00D945A2">
        <w:rPr>
          <w:rFonts w:ascii="Arial" w:hAnsi="Arial" w:cs="Arial"/>
        </w:rPr>
        <w:t>j</w:t>
      </w:r>
      <w:r w:rsidRPr="00D945A2">
        <w:rPr>
          <w:rFonts w:ascii="Arial" w:hAnsi="Arial" w:cs="Arial"/>
        </w:rPr>
        <w:t xml:space="preserve"> zakres i koszty powinny zostać </w:t>
      </w:r>
      <w:r w:rsidR="005320B0" w:rsidRPr="00D945A2">
        <w:rPr>
          <w:rFonts w:ascii="Arial" w:hAnsi="Arial" w:cs="Arial"/>
        </w:rPr>
        <w:t xml:space="preserve">wcześniej </w:t>
      </w:r>
      <w:r w:rsidR="005320B0" w:rsidRPr="00D945A2">
        <w:rPr>
          <w:rFonts w:ascii="Arial" w:hAnsi="Arial" w:cs="Arial"/>
        </w:rPr>
        <w:lastRenderedPageBreak/>
        <w:t xml:space="preserve">oszacowane i </w:t>
      </w:r>
      <w:r w:rsidRPr="00D945A2">
        <w:rPr>
          <w:rFonts w:ascii="Arial" w:hAnsi="Arial" w:cs="Arial"/>
        </w:rPr>
        <w:t>uwzględnione</w:t>
      </w:r>
      <w:r w:rsidR="008F46A8" w:rsidRPr="00D945A2">
        <w:rPr>
          <w:rFonts w:ascii="Arial" w:hAnsi="Arial" w:cs="Arial"/>
        </w:rPr>
        <w:t xml:space="preserve">. Pielęgnacja powinna wykraczać poza zwykły standard, </w:t>
      </w:r>
      <w:r w:rsidR="005320B0" w:rsidRPr="00D945A2">
        <w:rPr>
          <w:rFonts w:ascii="Arial" w:hAnsi="Arial" w:cs="Arial"/>
        </w:rPr>
        <w:t xml:space="preserve">rośliny </w:t>
      </w:r>
      <w:r w:rsidR="008F46A8" w:rsidRPr="00D945A2">
        <w:rPr>
          <w:rFonts w:ascii="Arial" w:hAnsi="Arial" w:cs="Arial"/>
        </w:rPr>
        <w:t>doznają uszczerbku</w:t>
      </w:r>
      <w:r w:rsidR="005320B0" w:rsidRPr="00D945A2">
        <w:rPr>
          <w:rFonts w:ascii="Arial" w:hAnsi="Arial" w:cs="Arial"/>
        </w:rPr>
        <w:t>,</w:t>
      </w:r>
      <w:r w:rsidR="008F46A8" w:rsidRPr="00D945A2">
        <w:rPr>
          <w:rFonts w:ascii="Arial" w:hAnsi="Arial" w:cs="Arial"/>
        </w:rPr>
        <w:t xml:space="preserve"> poprzez życie w trudnym warunkach, </w:t>
      </w:r>
      <w:r w:rsidR="005320B0" w:rsidRPr="00D945A2">
        <w:rPr>
          <w:rFonts w:ascii="Arial" w:hAnsi="Arial" w:cs="Arial"/>
        </w:rPr>
        <w:t xml:space="preserve">stąd </w:t>
      </w:r>
      <w:r w:rsidR="008F46A8" w:rsidRPr="00D945A2">
        <w:rPr>
          <w:rFonts w:ascii="Arial" w:hAnsi="Arial" w:cs="Arial"/>
        </w:rPr>
        <w:t xml:space="preserve"> konieczność zastosowania pielęgnacji na placu budowy, z tyt</w:t>
      </w:r>
      <w:r w:rsidR="005320B0" w:rsidRPr="00D945A2">
        <w:rPr>
          <w:rFonts w:ascii="Arial" w:hAnsi="Arial" w:cs="Arial"/>
        </w:rPr>
        <w:t>ułu pogorszenia warunków</w:t>
      </w:r>
      <w:r w:rsidR="008F46A8" w:rsidRPr="00D945A2">
        <w:rPr>
          <w:rFonts w:ascii="Arial" w:hAnsi="Arial" w:cs="Arial"/>
        </w:rPr>
        <w:t xml:space="preserve">. </w:t>
      </w:r>
      <w:r w:rsidRPr="00D945A2">
        <w:rPr>
          <w:rFonts w:ascii="Arial" w:hAnsi="Arial" w:cs="Arial"/>
          <w:u w:val="single"/>
        </w:rPr>
        <w:t xml:space="preserve">Zakres pielęgnacji uzależniony jest od długości trwania budowy </w:t>
      </w:r>
      <w:r w:rsidR="001D3BFF" w:rsidRPr="00D945A2">
        <w:rPr>
          <w:rFonts w:ascii="Arial" w:hAnsi="Arial" w:cs="Arial"/>
          <w:u w:val="single"/>
        </w:rPr>
        <w:t>jak i stopnia ingerencji</w:t>
      </w:r>
      <w:r w:rsidR="005320B0" w:rsidRPr="00D945A2">
        <w:rPr>
          <w:rFonts w:ascii="Arial" w:hAnsi="Arial" w:cs="Arial"/>
          <w:u w:val="single"/>
        </w:rPr>
        <w:t xml:space="preserve"> robót</w:t>
      </w:r>
      <w:r w:rsidR="001D3BFF" w:rsidRPr="00D945A2">
        <w:rPr>
          <w:rFonts w:ascii="Arial" w:hAnsi="Arial" w:cs="Arial"/>
          <w:u w:val="single"/>
        </w:rPr>
        <w:t xml:space="preserve">. </w:t>
      </w:r>
    </w:p>
    <w:p w:rsidR="00135720" w:rsidRPr="00D945A2" w:rsidRDefault="00135720" w:rsidP="00D26FB0">
      <w:pPr>
        <w:spacing w:line="360" w:lineRule="auto"/>
        <w:ind w:left="567"/>
        <w:contextualSpacing/>
        <w:jc w:val="both"/>
        <w:rPr>
          <w:rFonts w:ascii="Arial" w:hAnsi="Arial" w:cs="Arial"/>
          <w:b/>
          <w:color w:val="385623" w:themeColor="accent6" w:themeShade="80"/>
          <w:sz w:val="20"/>
          <w:szCs w:val="20"/>
        </w:rPr>
      </w:pPr>
    </w:p>
    <w:p w:rsidR="001D3BFF" w:rsidRPr="00D945A2" w:rsidRDefault="00F20A7D" w:rsidP="00D26FB0">
      <w:pPr>
        <w:spacing w:line="360" w:lineRule="auto"/>
        <w:ind w:left="567"/>
        <w:contextualSpacing/>
        <w:jc w:val="both"/>
        <w:rPr>
          <w:rFonts w:ascii="Arial" w:hAnsi="Arial" w:cs="Arial"/>
          <w:b/>
          <w:color w:val="385623" w:themeColor="accent6" w:themeShade="80"/>
          <w:u w:val="single"/>
        </w:rPr>
      </w:pPr>
      <w:r w:rsidRPr="00D945A2">
        <w:rPr>
          <w:rFonts w:ascii="Arial" w:hAnsi="Arial" w:cs="Arial"/>
          <w:b/>
          <w:color w:val="385623" w:themeColor="accent6" w:themeShade="80"/>
        </w:rPr>
        <w:t>7.</w:t>
      </w:r>
      <w:r w:rsidR="006B33D1">
        <w:rPr>
          <w:rFonts w:ascii="Arial" w:hAnsi="Arial" w:cs="Arial"/>
          <w:b/>
          <w:color w:val="385623" w:themeColor="accent6" w:themeShade="80"/>
        </w:rPr>
        <w:t>3</w:t>
      </w:r>
      <w:r w:rsidRPr="00D945A2">
        <w:rPr>
          <w:rFonts w:ascii="Arial" w:hAnsi="Arial" w:cs="Arial"/>
          <w:b/>
          <w:color w:val="385623" w:themeColor="accent6" w:themeShade="80"/>
        </w:rPr>
        <w:t xml:space="preserve">.2. </w:t>
      </w:r>
      <w:r w:rsidR="001D3BFF" w:rsidRPr="00D945A2">
        <w:rPr>
          <w:rFonts w:ascii="Arial" w:hAnsi="Arial" w:cs="Arial"/>
          <w:b/>
          <w:color w:val="385623" w:themeColor="accent6" w:themeShade="80"/>
        </w:rPr>
        <w:t>Pielęgnacja na placu budowy powinna uwzględniać:</w:t>
      </w:r>
    </w:p>
    <w:p w:rsidR="008F46A8" w:rsidRPr="00D945A2" w:rsidRDefault="008F46A8" w:rsidP="00E5350B">
      <w:pPr>
        <w:pStyle w:val="Akapitzlist"/>
        <w:numPr>
          <w:ilvl w:val="0"/>
          <w:numId w:val="44"/>
        </w:numPr>
        <w:spacing w:line="360" w:lineRule="auto"/>
        <w:ind w:left="1418" w:hanging="851"/>
        <w:jc w:val="both"/>
        <w:rPr>
          <w:rFonts w:ascii="Arial" w:hAnsi="Arial" w:cs="Arial"/>
          <w:sz w:val="20"/>
          <w:szCs w:val="20"/>
        </w:rPr>
      </w:pPr>
      <w:r w:rsidRPr="00D945A2">
        <w:rPr>
          <w:rFonts w:ascii="Arial" w:hAnsi="Arial" w:cs="Arial"/>
          <w:u w:val="single"/>
        </w:rPr>
        <w:t xml:space="preserve">podlewanie </w:t>
      </w:r>
      <w:r w:rsidR="00E47304" w:rsidRPr="00D945A2">
        <w:rPr>
          <w:rFonts w:ascii="Arial" w:hAnsi="Arial" w:cs="Arial"/>
          <w:u w:val="single"/>
        </w:rPr>
        <w:t xml:space="preserve">roślin zgodnie z potrzebami a  zwłaszcza </w:t>
      </w:r>
      <w:r w:rsidRPr="00D945A2">
        <w:rPr>
          <w:rFonts w:ascii="Arial" w:hAnsi="Arial" w:cs="Arial"/>
          <w:u w:val="single"/>
        </w:rPr>
        <w:t xml:space="preserve">w sytuacji jakiejkolwiek ingerencji w system korzeniowy drzew, </w:t>
      </w:r>
      <w:r w:rsidR="00E47304" w:rsidRPr="00D945A2">
        <w:rPr>
          <w:rFonts w:ascii="Arial" w:hAnsi="Arial" w:cs="Arial"/>
          <w:u w:val="single"/>
        </w:rPr>
        <w:t xml:space="preserve">jak np. </w:t>
      </w:r>
      <w:r w:rsidRPr="00D945A2">
        <w:rPr>
          <w:rFonts w:ascii="Arial" w:hAnsi="Arial" w:cs="Arial"/>
          <w:u w:val="single"/>
        </w:rPr>
        <w:t>odkrycie systemu</w:t>
      </w:r>
      <w:r w:rsidR="005320B0" w:rsidRPr="00D945A2">
        <w:rPr>
          <w:rFonts w:ascii="Arial" w:hAnsi="Arial" w:cs="Arial"/>
          <w:u w:val="single"/>
        </w:rPr>
        <w:t xml:space="preserve"> korzeniowego. </w:t>
      </w:r>
    </w:p>
    <w:p w:rsidR="001D3BFF" w:rsidRPr="00D945A2" w:rsidRDefault="005320B0" w:rsidP="00E5350B">
      <w:pPr>
        <w:pStyle w:val="Akapitzlist"/>
        <w:numPr>
          <w:ilvl w:val="0"/>
          <w:numId w:val="44"/>
        </w:numPr>
        <w:autoSpaceDE w:val="0"/>
        <w:autoSpaceDN w:val="0"/>
        <w:adjustRightInd w:val="0"/>
        <w:spacing w:after="0" w:line="360" w:lineRule="auto"/>
        <w:ind w:left="1418" w:hanging="851"/>
        <w:jc w:val="both"/>
        <w:rPr>
          <w:rFonts w:ascii="Arial" w:hAnsi="Arial" w:cs="Arial"/>
        </w:rPr>
      </w:pPr>
      <w:r w:rsidRPr="00D945A2">
        <w:rPr>
          <w:rFonts w:ascii="Arial" w:hAnsi="Arial" w:cs="Arial"/>
        </w:rPr>
        <w:t>w</w:t>
      </w:r>
      <w:r w:rsidR="001D3BFF" w:rsidRPr="00D945A2">
        <w:rPr>
          <w:rFonts w:ascii="Arial" w:hAnsi="Arial" w:cs="Arial"/>
        </w:rPr>
        <w:t xml:space="preserve"> wypadku uszkodzenia korzeni drzewa, a także ich amputacji, nie można ich pozostawić bez odpowiedniego zabezpieczenia nawet na kilka godzin, szczególnie w upalny i wietrzny dzień. Bezzwłocznie przestrzeń w obrębie korzeni należy wypełnić  gruboziarnistym podłożem zawierającym  mieszankę humusu np. z piaskiem w stosunku 1:3. Nie należy zabezpieczać (np. maścią ogrodniczą) ran po cięciach. Przy dużych ubytkach korzeni, osoba pełniąca nadzór może zdecydować o rekompensacyjnym cięciu korony. Zgodnie z obowiązującym prawem, cięcia takie są wykonywane wyłącznie w przypadku konfliktu z projektowaną infrastrukturą. W praktyce są one nadużywane, dlatego też nie mogą być wykonywane standardowo. Ich właściwe wykonanie wymaga specjali</w:t>
      </w:r>
      <w:r w:rsidRPr="00D945A2">
        <w:rPr>
          <w:rFonts w:ascii="Arial" w:hAnsi="Arial" w:cs="Arial"/>
        </w:rPr>
        <w:t>stycznej wiedzy i doświadczenia,</w:t>
      </w:r>
    </w:p>
    <w:p w:rsidR="005320B0" w:rsidRPr="00D945A2" w:rsidRDefault="008F46A8" w:rsidP="00E5350B">
      <w:pPr>
        <w:numPr>
          <w:ilvl w:val="0"/>
          <w:numId w:val="28"/>
        </w:numPr>
        <w:spacing w:line="360" w:lineRule="auto"/>
        <w:ind w:left="1418" w:hanging="851"/>
        <w:contextualSpacing/>
        <w:jc w:val="both"/>
        <w:rPr>
          <w:rFonts w:ascii="Arial" w:hAnsi="Arial" w:cs="Arial"/>
        </w:rPr>
      </w:pPr>
      <w:r w:rsidRPr="00D945A2">
        <w:rPr>
          <w:rFonts w:ascii="Arial" w:hAnsi="Arial" w:cs="Arial"/>
        </w:rPr>
        <w:t xml:space="preserve">nawożenie, </w:t>
      </w:r>
      <w:r w:rsidR="005320B0" w:rsidRPr="00D945A2">
        <w:rPr>
          <w:rFonts w:ascii="Arial" w:hAnsi="Arial" w:cs="Arial"/>
        </w:rPr>
        <w:t xml:space="preserve">zwłaszcza nawozy interwencyjne, które mają za zadanie błyskawiczne uzupełnienie niedoborów </w:t>
      </w:r>
      <w:r w:rsidR="00E47304" w:rsidRPr="00D945A2">
        <w:rPr>
          <w:rFonts w:ascii="Arial" w:hAnsi="Arial" w:cs="Arial"/>
        </w:rPr>
        <w:t>składników pokarmowych</w:t>
      </w:r>
      <w:r w:rsidR="005320B0" w:rsidRPr="00D945A2">
        <w:rPr>
          <w:rFonts w:ascii="Arial" w:hAnsi="Arial" w:cs="Arial"/>
        </w:rPr>
        <w:t>. S</w:t>
      </w:r>
      <w:r w:rsidR="0012623D" w:rsidRPr="00D945A2">
        <w:rPr>
          <w:rFonts w:ascii="Arial" w:hAnsi="Arial" w:cs="Arial"/>
        </w:rPr>
        <w:t>t</w:t>
      </w:r>
      <w:r w:rsidR="005320B0" w:rsidRPr="00D945A2">
        <w:rPr>
          <w:rFonts w:ascii="Arial" w:hAnsi="Arial" w:cs="Arial"/>
        </w:rPr>
        <w:t>osowane zarówno doglebowo lub/i dolistnie,</w:t>
      </w:r>
    </w:p>
    <w:p w:rsidR="00E47304" w:rsidRPr="00D945A2" w:rsidRDefault="00E47304" w:rsidP="00E5350B">
      <w:pPr>
        <w:numPr>
          <w:ilvl w:val="0"/>
          <w:numId w:val="28"/>
        </w:numPr>
        <w:spacing w:line="360" w:lineRule="auto"/>
        <w:ind w:left="1418" w:hanging="851"/>
        <w:contextualSpacing/>
        <w:jc w:val="both"/>
        <w:rPr>
          <w:rFonts w:ascii="Arial" w:hAnsi="Arial" w:cs="Arial"/>
        </w:rPr>
      </w:pPr>
      <w:r w:rsidRPr="00D945A2">
        <w:rPr>
          <w:rFonts w:ascii="Arial" w:hAnsi="Arial" w:cs="Arial"/>
        </w:rPr>
        <w:t>naprawa zabezpieczeń roślin,</w:t>
      </w:r>
    </w:p>
    <w:p w:rsidR="00E47304" w:rsidRPr="00D945A2" w:rsidRDefault="00E47304" w:rsidP="00E5350B">
      <w:pPr>
        <w:numPr>
          <w:ilvl w:val="0"/>
          <w:numId w:val="28"/>
        </w:numPr>
        <w:spacing w:line="360" w:lineRule="auto"/>
        <w:ind w:left="1418" w:hanging="851"/>
        <w:contextualSpacing/>
        <w:jc w:val="both"/>
        <w:rPr>
          <w:rFonts w:ascii="Arial" w:hAnsi="Arial" w:cs="Arial"/>
        </w:rPr>
      </w:pPr>
      <w:r w:rsidRPr="00D945A2">
        <w:rPr>
          <w:rFonts w:ascii="Arial" w:hAnsi="Arial" w:cs="Arial"/>
        </w:rPr>
        <w:t>zabezpieczenie powstałych w trakcie robót uszkodzeń roślin,</w:t>
      </w:r>
    </w:p>
    <w:p w:rsidR="005320B0" w:rsidRPr="00D945A2" w:rsidRDefault="008F46A8" w:rsidP="00E5350B">
      <w:pPr>
        <w:numPr>
          <w:ilvl w:val="0"/>
          <w:numId w:val="28"/>
        </w:numPr>
        <w:spacing w:line="360" w:lineRule="auto"/>
        <w:ind w:left="1418" w:hanging="851"/>
        <w:contextualSpacing/>
        <w:jc w:val="both"/>
        <w:rPr>
          <w:rFonts w:ascii="Arial" w:hAnsi="Arial" w:cs="Arial"/>
        </w:rPr>
      </w:pPr>
      <w:r w:rsidRPr="00D945A2">
        <w:rPr>
          <w:rFonts w:ascii="Arial" w:hAnsi="Arial" w:cs="Arial"/>
        </w:rPr>
        <w:t xml:space="preserve">podwiązywanie korony drzew – jako alternatywa cięcia gałęzi, </w:t>
      </w:r>
    </w:p>
    <w:p w:rsidR="008F46A8" w:rsidRPr="00D945A2" w:rsidRDefault="008F46A8" w:rsidP="00E5350B">
      <w:pPr>
        <w:numPr>
          <w:ilvl w:val="0"/>
          <w:numId w:val="28"/>
        </w:numPr>
        <w:spacing w:line="360" w:lineRule="auto"/>
        <w:ind w:left="1418" w:hanging="851"/>
        <w:contextualSpacing/>
        <w:jc w:val="both"/>
        <w:rPr>
          <w:rFonts w:ascii="Arial" w:hAnsi="Arial" w:cs="Arial"/>
        </w:rPr>
      </w:pPr>
      <w:r w:rsidRPr="00D945A2">
        <w:rPr>
          <w:rFonts w:ascii="Arial" w:hAnsi="Arial" w:cs="Arial"/>
        </w:rPr>
        <w:t>przechowywanie materiału roślinnego do późniejszego posadzenia w miejscu inwestycji)</w:t>
      </w:r>
      <w:r w:rsidR="005320B0" w:rsidRPr="00D945A2">
        <w:rPr>
          <w:rFonts w:ascii="Arial" w:hAnsi="Arial" w:cs="Arial"/>
        </w:rPr>
        <w:t>,</w:t>
      </w:r>
    </w:p>
    <w:p w:rsidR="00E47304" w:rsidRPr="00D945A2" w:rsidRDefault="005320B0" w:rsidP="00E5350B">
      <w:pPr>
        <w:numPr>
          <w:ilvl w:val="0"/>
          <w:numId w:val="28"/>
        </w:numPr>
        <w:spacing w:after="0" w:line="360" w:lineRule="auto"/>
        <w:ind w:left="1418" w:hanging="851"/>
        <w:contextualSpacing/>
        <w:jc w:val="both"/>
        <w:rPr>
          <w:rFonts w:ascii="Arial" w:hAnsi="Arial" w:cs="Arial"/>
        </w:rPr>
      </w:pPr>
      <w:r w:rsidRPr="005320B0">
        <w:rPr>
          <w:rFonts w:ascii="Arial" w:hAnsi="Arial" w:cs="Arial"/>
        </w:rPr>
        <w:t>r</w:t>
      </w:r>
      <w:r w:rsidR="008F46A8" w:rsidRPr="005320B0">
        <w:rPr>
          <w:rFonts w:ascii="Arial" w:hAnsi="Arial" w:cs="Arial"/>
        </w:rPr>
        <w:t xml:space="preserve">ekultywacja gleby po zakończonej budowie. </w:t>
      </w:r>
    </w:p>
    <w:p w:rsidR="00CF4519" w:rsidRDefault="007415B5" w:rsidP="00E5350B">
      <w:pPr>
        <w:pStyle w:val="Akapitzlist"/>
        <w:numPr>
          <w:ilvl w:val="0"/>
          <w:numId w:val="41"/>
        </w:numPr>
        <w:spacing w:after="0" w:line="360" w:lineRule="auto"/>
        <w:ind w:left="1418" w:hanging="851"/>
        <w:jc w:val="both"/>
        <w:rPr>
          <w:rFonts w:ascii="Arial" w:hAnsi="Arial" w:cs="Arial"/>
        </w:rPr>
      </w:pPr>
      <w:r>
        <w:rPr>
          <w:rFonts w:ascii="Arial" w:hAnsi="Arial" w:cs="Arial"/>
        </w:rPr>
        <w:t>Rekultywacja (regeneracja) gleby po zakończeniu budowy polega głównie na rozluźnieniu zbitej wierzchniej warstwy gleby, ewentualnego przedmuchania gleby spomiędzy korzeni drzewa i zastąpienie jej ziemia urodzajną, usunięciu zanieczyszcze</w:t>
      </w:r>
      <w:r w:rsidR="00D945A2">
        <w:rPr>
          <w:rFonts w:ascii="Arial" w:hAnsi="Arial" w:cs="Arial"/>
        </w:rPr>
        <w:t>ń, uzupełnieniu ziemią</w:t>
      </w:r>
      <w:r w:rsidR="002364ED">
        <w:rPr>
          <w:rFonts w:ascii="Arial" w:hAnsi="Arial" w:cs="Arial"/>
        </w:rPr>
        <w:t xml:space="preserve"> urodzajną</w:t>
      </w:r>
      <w:r>
        <w:rPr>
          <w:rFonts w:ascii="Arial" w:hAnsi="Arial" w:cs="Arial"/>
        </w:rPr>
        <w:t xml:space="preserve"> tam</w:t>
      </w:r>
      <w:r w:rsidR="00D945A2">
        <w:rPr>
          <w:rFonts w:ascii="Arial" w:hAnsi="Arial" w:cs="Arial"/>
        </w:rPr>
        <w:t>,</w:t>
      </w:r>
      <w:r>
        <w:rPr>
          <w:rFonts w:ascii="Arial" w:hAnsi="Arial" w:cs="Arial"/>
        </w:rPr>
        <w:t xml:space="preserve"> gdzie jest to potrzebne, ściółkowaniu gleby</w:t>
      </w:r>
      <w:r w:rsidR="00D945A2">
        <w:rPr>
          <w:rFonts w:ascii="Arial" w:hAnsi="Arial" w:cs="Arial"/>
        </w:rPr>
        <w:t>.</w:t>
      </w:r>
    </w:p>
    <w:p w:rsidR="00D945A2" w:rsidRDefault="00D945A2" w:rsidP="00D945A2">
      <w:pPr>
        <w:pStyle w:val="Akapitzlist"/>
        <w:spacing w:after="0" w:line="360" w:lineRule="auto"/>
        <w:ind w:left="1418"/>
        <w:jc w:val="both"/>
        <w:rPr>
          <w:rFonts w:ascii="Arial" w:hAnsi="Arial" w:cs="Arial"/>
        </w:rPr>
      </w:pPr>
    </w:p>
    <w:p w:rsidR="00EC171D" w:rsidRDefault="00EC171D" w:rsidP="00F20A7D">
      <w:pPr>
        <w:spacing w:line="360" w:lineRule="auto"/>
        <w:ind w:left="567"/>
        <w:contextualSpacing/>
        <w:jc w:val="both"/>
        <w:rPr>
          <w:rFonts w:ascii="Arial" w:hAnsi="Arial" w:cs="Arial"/>
          <w:b/>
          <w:color w:val="385623" w:themeColor="accent6" w:themeShade="80"/>
        </w:rPr>
      </w:pPr>
    </w:p>
    <w:p w:rsidR="00CF4519" w:rsidRPr="00CF4519" w:rsidRDefault="00CF4519" w:rsidP="00F20A7D">
      <w:pPr>
        <w:spacing w:line="360" w:lineRule="auto"/>
        <w:ind w:left="567"/>
        <w:contextualSpacing/>
        <w:jc w:val="both"/>
        <w:rPr>
          <w:rFonts w:ascii="Arial" w:hAnsi="Arial" w:cs="Arial"/>
          <w:b/>
          <w:color w:val="385623" w:themeColor="accent6" w:themeShade="80"/>
        </w:rPr>
      </w:pPr>
      <w:r>
        <w:rPr>
          <w:rFonts w:ascii="Arial" w:hAnsi="Arial" w:cs="Arial"/>
          <w:b/>
          <w:color w:val="385623" w:themeColor="accent6" w:themeShade="80"/>
        </w:rPr>
        <w:lastRenderedPageBreak/>
        <w:t>7.</w:t>
      </w:r>
      <w:r w:rsidR="006B33D1">
        <w:rPr>
          <w:rFonts w:ascii="Arial" w:hAnsi="Arial" w:cs="Arial"/>
          <w:b/>
          <w:color w:val="385623" w:themeColor="accent6" w:themeShade="80"/>
        </w:rPr>
        <w:t>3</w:t>
      </w:r>
      <w:r>
        <w:rPr>
          <w:rFonts w:ascii="Arial" w:hAnsi="Arial" w:cs="Arial"/>
          <w:b/>
          <w:color w:val="385623" w:themeColor="accent6" w:themeShade="80"/>
        </w:rPr>
        <w:t xml:space="preserve">.3. </w:t>
      </w:r>
      <w:r w:rsidRPr="00CF4519">
        <w:rPr>
          <w:rFonts w:ascii="Arial" w:hAnsi="Arial" w:cs="Arial"/>
          <w:b/>
          <w:color w:val="385623" w:themeColor="accent6" w:themeShade="80"/>
        </w:rPr>
        <w:t xml:space="preserve">Kary umowne </w:t>
      </w:r>
    </w:p>
    <w:p w:rsidR="00CF4519" w:rsidRDefault="00CF4519" w:rsidP="00212D8A">
      <w:pPr>
        <w:spacing w:after="0" w:line="360" w:lineRule="auto"/>
        <w:ind w:left="567"/>
        <w:contextualSpacing/>
        <w:jc w:val="both"/>
        <w:rPr>
          <w:rFonts w:ascii="Arial" w:hAnsi="Arial" w:cs="Arial"/>
        </w:rPr>
      </w:pPr>
      <w:r>
        <w:rPr>
          <w:rFonts w:ascii="Arial" w:hAnsi="Arial" w:cs="Arial"/>
        </w:rPr>
        <w:t xml:space="preserve">Kary </w:t>
      </w:r>
      <w:r w:rsidR="00FA725B">
        <w:rPr>
          <w:rFonts w:ascii="Arial" w:hAnsi="Arial" w:cs="Arial"/>
        </w:rPr>
        <w:t>muszą być zawarte w Umowie i być naliczane każdorazowe za stwierdzenie poniższych nieprawidłowości</w:t>
      </w:r>
      <w:r>
        <w:rPr>
          <w:rFonts w:ascii="Arial" w:hAnsi="Arial" w:cs="Arial"/>
        </w:rPr>
        <w:t>:</w:t>
      </w:r>
    </w:p>
    <w:p w:rsidR="00CF4519" w:rsidRDefault="00CF4519" w:rsidP="00E5350B">
      <w:pPr>
        <w:pStyle w:val="Akapitzlist"/>
        <w:numPr>
          <w:ilvl w:val="0"/>
          <w:numId w:val="41"/>
        </w:numPr>
        <w:spacing w:after="0" w:line="360" w:lineRule="auto"/>
        <w:ind w:left="1560" w:hanging="993"/>
        <w:jc w:val="both"/>
        <w:rPr>
          <w:rFonts w:ascii="Arial" w:hAnsi="Arial" w:cs="Arial"/>
        </w:rPr>
      </w:pPr>
      <w:r>
        <w:rPr>
          <w:rFonts w:ascii="Arial" w:hAnsi="Arial" w:cs="Arial"/>
        </w:rPr>
        <w:t>za uszkodzenie pnia</w:t>
      </w:r>
      <w:r w:rsidR="00FA725B">
        <w:rPr>
          <w:rFonts w:ascii="Arial" w:hAnsi="Arial" w:cs="Arial"/>
        </w:rPr>
        <w:t>,</w:t>
      </w:r>
    </w:p>
    <w:p w:rsidR="00CF4519" w:rsidRDefault="00CF4519" w:rsidP="00E5350B">
      <w:pPr>
        <w:pStyle w:val="Akapitzlist"/>
        <w:numPr>
          <w:ilvl w:val="0"/>
          <w:numId w:val="41"/>
        </w:numPr>
        <w:spacing w:after="0" w:line="360" w:lineRule="auto"/>
        <w:ind w:left="1560" w:hanging="993"/>
        <w:jc w:val="both"/>
        <w:rPr>
          <w:rFonts w:ascii="Arial" w:hAnsi="Arial" w:cs="Arial"/>
        </w:rPr>
      </w:pPr>
      <w:r>
        <w:rPr>
          <w:rFonts w:ascii="Arial" w:hAnsi="Arial" w:cs="Arial"/>
        </w:rPr>
        <w:t xml:space="preserve">za uszkodzenie korony drzewa, </w:t>
      </w:r>
    </w:p>
    <w:p w:rsidR="00CF4519" w:rsidRDefault="00CF4519" w:rsidP="00E5350B">
      <w:pPr>
        <w:pStyle w:val="Akapitzlist"/>
        <w:numPr>
          <w:ilvl w:val="0"/>
          <w:numId w:val="41"/>
        </w:numPr>
        <w:spacing w:line="360" w:lineRule="auto"/>
        <w:ind w:left="1560" w:hanging="993"/>
        <w:jc w:val="both"/>
        <w:rPr>
          <w:rFonts w:ascii="Arial" w:hAnsi="Arial" w:cs="Arial"/>
        </w:rPr>
      </w:pPr>
      <w:r>
        <w:rPr>
          <w:rFonts w:ascii="Arial" w:hAnsi="Arial" w:cs="Arial"/>
        </w:rPr>
        <w:t>za uszkodzenie sy</w:t>
      </w:r>
      <w:r w:rsidR="00EC171D">
        <w:rPr>
          <w:rFonts w:ascii="Arial" w:hAnsi="Arial" w:cs="Arial"/>
        </w:rPr>
        <w:t>stemu korzeniowego,</w:t>
      </w:r>
    </w:p>
    <w:p w:rsidR="00CF4519" w:rsidRDefault="00CF4519"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brak zabezpieczenia </w:t>
      </w:r>
      <w:r w:rsidR="00FA725B">
        <w:rPr>
          <w:rFonts w:ascii="Arial" w:hAnsi="Arial" w:cs="Arial"/>
        </w:rPr>
        <w:t xml:space="preserve">pni drzew, </w:t>
      </w:r>
    </w:p>
    <w:p w:rsidR="00FA725B" w:rsidRDefault="00FA725B"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brak wygrodzenia strefy ochronnej o ile taką zaplanowano w POZ, </w:t>
      </w:r>
    </w:p>
    <w:p w:rsidR="00CF4519" w:rsidRDefault="00CF4519" w:rsidP="00E5350B">
      <w:pPr>
        <w:pStyle w:val="Akapitzlist"/>
        <w:numPr>
          <w:ilvl w:val="0"/>
          <w:numId w:val="41"/>
        </w:numPr>
        <w:spacing w:line="360" w:lineRule="auto"/>
        <w:ind w:left="1560" w:hanging="993"/>
        <w:jc w:val="both"/>
        <w:rPr>
          <w:rFonts w:ascii="Arial" w:hAnsi="Arial" w:cs="Arial"/>
        </w:rPr>
      </w:pPr>
      <w:r>
        <w:rPr>
          <w:rFonts w:ascii="Arial" w:hAnsi="Arial" w:cs="Arial"/>
        </w:rPr>
        <w:t>zanieczyszczenie gleby</w:t>
      </w:r>
      <w:r w:rsidR="00212D8A">
        <w:rPr>
          <w:rFonts w:ascii="Arial" w:hAnsi="Arial" w:cs="Arial"/>
        </w:rPr>
        <w:t xml:space="preserve"> materiałami budowlanymi</w:t>
      </w:r>
      <w:r w:rsidR="00FA725B">
        <w:rPr>
          <w:rFonts w:ascii="Arial" w:hAnsi="Arial" w:cs="Arial"/>
        </w:rPr>
        <w:t>,</w:t>
      </w:r>
    </w:p>
    <w:p w:rsidR="00CF4519" w:rsidRDefault="00CF4519"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składowanie materiałów </w:t>
      </w:r>
      <w:r w:rsidR="00212D8A">
        <w:rPr>
          <w:rFonts w:ascii="Arial" w:hAnsi="Arial" w:cs="Arial"/>
        </w:rPr>
        <w:t>budowlanych w strefie ochrony drzewa,</w:t>
      </w:r>
    </w:p>
    <w:p w:rsidR="00CF4519" w:rsidRDefault="00CF4519"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parkowanie maszyn i </w:t>
      </w:r>
      <w:r w:rsidR="00212D8A">
        <w:rPr>
          <w:rFonts w:ascii="Arial" w:hAnsi="Arial" w:cs="Arial"/>
        </w:rPr>
        <w:t xml:space="preserve">pojazdów </w:t>
      </w:r>
      <w:r>
        <w:rPr>
          <w:rFonts w:ascii="Arial" w:hAnsi="Arial" w:cs="Arial"/>
        </w:rPr>
        <w:t xml:space="preserve">w </w:t>
      </w:r>
      <w:r w:rsidR="00212D8A">
        <w:rPr>
          <w:rFonts w:ascii="Arial" w:hAnsi="Arial" w:cs="Arial"/>
        </w:rPr>
        <w:t>strefie ochrony drzewa</w:t>
      </w:r>
      <w:r>
        <w:rPr>
          <w:rFonts w:ascii="Arial" w:hAnsi="Arial" w:cs="Arial"/>
        </w:rPr>
        <w:t>,</w:t>
      </w:r>
    </w:p>
    <w:p w:rsidR="00CF4519" w:rsidRDefault="003F696B"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brak </w:t>
      </w:r>
      <w:r w:rsidR="00212D8A">
        <w:rPr>
          <w:rFonts w:ascii="Arial" w:hAnsi="Arial" w:cs="Arial"/>
        </w:rPr>
        <w:t>zabezpieczenia amputowanych</w:t>
      </w:r>
      <w:r>
        <w:rPr>
          <w:rFonts w:ascii="Arial" w:hAnsi="Arial" w:cs="Arial"/>
        </w:rPr>
        <w:t xml:space="preserve"> korzeni, </w:t>
      </w:r>
    </w:p>
    <w:p w:rsidR="003F696B" w:rsidRDefault="003F696B" w:rsidP="00E5350B">
      <w:pPr>
        <w:pStyle w:val="Akapitzlist"/>
        <w:numPr>
          <w:ilvl w:val="0"/>
          <w:numId w:val="41"/>
        </w:numPr>
        <w:spacing w:line="360" w:lineRule="auto"/>
        <w:ind w:left="1560" w:hanging="993"/>
        <w:jc w:val="both"/>
        <w:rPr>
          <w:rFonts w:ascii="Arial" w:hAnsi="Arial" w:cs="Arial"/>
        </w:rPr>
      </w:pPr>
      <w:r>
        <w:rPr>
          <w:rFonts w:ascii="Arial" w:hAnsi="Arial" w:cs="Arial"/>
        </w:rPr>
        <w:t xml:space="preserve">cięcie korzeni, gałęzi bez wskazania i nadzoru Inspektora ds. zieleni, </w:t>
      </w:r>
    </w:p>
    <w:p w:rsidR="00FA725B" w:rsidRDefault="00FA725B" w:rsidP="00E5350B">
      <w:pPr>
        <w:pStyle w:val="Akapitzlist"/>
        <w:numPr>
          <w:ilvl w:val="0"/>
          <w:numId w:val="41"/>
        </w:numPr>
        <w:spacing w:line="360" w:lineRule="auto"/>
        <w:ind w:left="1560" w:hanging="993"/>
        <w:jc w:val="both"/>
        <w:rPr>
          <w:rFonts w:ascii="Arial" w:hAnsi="Arial" w:cs="Arial"/>
        </w:rPr>
      </w:pPr>
      <w:r>
        <w:rPr>
          <w:rFonts w:ascii="Arial" w:hAnsi="Arial" w:cs="Arial"/>
        </w:rPr>
        <w:t>korytowanie powierzchni w strefie ochrony drzewa bez wskazań i</w:t>
      </w:r>
      <w:r w:rsidR="005742C3">
        <w:rPr>
          <w:rFonts w:ascii="Arial" w:hAnsi="Arial" w:cs="Arial"/>
        </w:rPr>
        <w:t xml:space="preserve"> nadzoru Inspektora ds. zieleni.</w:t>
      </w:r>
      <w:r w:rsidR="0071506B">
        <w:rPr>
          <w:rFonts w:ascii="Arial" w:hAnsi="Arial" w:cs="Arial"/>
        </w:rPr>
        <w:t xml:space="preserve">                                                                            </w:t>
      </w:r>
    </w:p>
    <w:sectPr w:rsidR="00FA725B" w:rsidSect="00EF2526">
      <w:headerReference w:type="even" r:id="rId18"/>
      <w:headerReference w:type="default" r:id="rId19"/>
      <w:footerReference w:type="even" r:id="rId20"/>
      <w:footerReference w:type="default" r:id="rId21"/>
      <w:headerReference w:type="first" r:id="rId22"/>
      <w:footerReference w:type="first" r:id="rId23"/>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1A9" w:rsidRDefault="001C11A9" w:rsidP="007D6F14">
      <w:pPr>
        <w:spacing w:after="0" w:line="240" w:lineRule="auto"/>
      </w:pPr>
      <w:r>
        <w:separator/>
      </w:r>
    </w:p>
  </w:endnote>
  <w:endnote w:type="continuationSeparator" w:id="0">
    <w:p w:rsidR="001C11A9" w:rsidRDefault="001C11A9" w:rsidP="007D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MT">
    <w:altName w:val="MS Gothic"/>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29" w:rsidRDefault="0018262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906057"/>
      <w:docPartObj>
        <w:docPartGallery w:val="Page Numbers (Bottom of Page)"/>
        <w:docPartUnique/>
      </w:docPartObj>
    </w:sdtPr>
    <w:sdtEndPr/>
    <w:sdtContent>
      <w:p w:rsidR="00445192" w:rsidRDefault="00445192">
        <w:pPr>
          <w:pStyle w:val="Stopka"/>
          <w:jc w:val="right"/>
        </w:pPr>
        <w:r>
          <w:rPr>
            <w:color w:val="385623" w:themeColor="accent6" w:themeShade="80"/>
          </w:rPr>
          <w:fldChar w:fldCharType="begin"/>
        </w:r>
        <w:r>
          <w:rPr>
            <w:color w:val="385623" w:themeColor="accent6" w:themeShade="80"/>
          </w:rPr>
          <w:instrText xml:space="preserve"> PAGE   \* MERGEFORMAT </w:instrText>
        </w:r>
        <w:r>
          <w:rPr>
            <w:color w:val="385623" w:themeColor="accent6" w:themeShade="80"/>
          </w:rPr>
          <w:fldChar w:fldCharType="separate"/>
        </w:r>
        <w:r w:rsidR="00182629">
          <w:rPr>
            <w:noProof/>
            <w:color w:val="385623" w:themeColor="accent6" w:themeShade="80"/>
          </w:rPr>
          <w:t>2</w:t>
        </w:r>
        <w:r>
          <w:rPr>
            <w:color w:val="385623" w:themeColor="accent6" w:themeShade="80"/>
          </w:rPr>
          <w:fldChar w:fldCharType="end"/>
        </w:r>
      </w:p>
    </w:sdtContent>
  </w:sdt>
  <w:p w:rsidR="00445192" w:rsidRDefault="0044519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29" w:rsidRDefault="001826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1A9" w:rsidRDefault="001C11A9" w:rsidP="007D6F14">
      <w:pPr>
        <w:spacing w:after="0" w:line="240" w:lineRule="auto"/>
      </w:pPr>
      <w:r>
        <w:separator/>
      </w:r>
    </w:p>
  </w:footnote>
  <w:footnote w:type="continuationSeparator" w:id="0">
    <w:p w:rsidR="001C11A9" w:rsidRDefault="001C11A9" w:rsidP="007D6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29" w:rsidRDefault="0018262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629" w:rsidRDefault="0018262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121" w:rsidRDefault="003A5121" w:rsidP="003A5121">
    <w:pPr>
      <w:pStyle w:val="Nagwek"/>
      <w:jc w:val="right"/>
    </w:pPr>
    <w:r>
      <w:t xml:space="preserve">Załącznik </w:t>
    </w:r>
  </w:p>
  <w:p w:rsidR="003A5121" w:rsidRDefault="003A5121" w:rsidP="003A5121">
    <w:pPr>
      <w:pStyle w:val="Nagwek"/>
      <w:jc w:val="right"/>
    </w:pPr>
    <w:r>
      <w:t>do Zarządzenia Nr</w:t>
    </w:r>
    <w:r w:rsidR="00182629">
      <w:t xml:space="preserve"> 307</w:t>
    </w:r>
  </w:p>
  <w:p w:rsidR="003A5121" w:rsidRDefault="003A5121" w:rsidP="003A5121">
    <w:pPr>
      <w:pStyle w:val="Nagwek"/>
      <w:jc w:val="right"/>
    </w:pPr>
    <w:r>
      <w:t>Prezydenta Olsztyna</w:t>
    </w:r>
  </w:p>
  <w:p w:rsidR="003A5121" w:rsidRDefault="003A5121" w:rsidP="003A5121">
    <w:pPr>
      <w:pStyle w:val="Nagwek"/>
      <w:jc w:val="right"/>
    </w:pPr>
    <w:r>
      <w:t>z  dnia</w:t>
    </w:r>
    <w:r w:rsidR="00182629">
      <w:t xml:space="preserve"> 8 września </w:t>
    </w:r>
    <w:bookmarkStart w:id="1" w:name="_GoBack"/>
    <w:bookmarkEnd w:id="1"/>
    <w:r>
      <w:t xml:space="preserve">2023 r. </w:t>
    </w:r>
  </w:p>
  <w:p w:rsidR="003A5121" w:rsidRDefault="003A5121" w:rsidP="003A5121">
    <w:pPr>
      <w:pStyle w:val="Nagwek"/>
      <w:jc w:val="center"/>
    </w:pPr>
  </w:p>
  <w:p w:rsidR="003A5121" w:rsidRDefault="003A5121" w:rsidP="003A5121">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6"/>
    <w:lvl w:ilvl="0">
      <w:start w:val="11"/>
      <w:numFmt w:val="upperRoman"/>
      <w:lvlText w:val="%1."/>
      <w:lvlJc w:val="center"/>
      <w:pPr>
        <w:tabs>
          <w:tab w:val="num" w:pos="284"/>
        </w:tabs>
        <w:ind w:left="284" w:hanging="284"/>
      </w:pPr>
      <w:rPr>
        <w:rFonts w:ascii="Symbol" w:hAnsi="Symbol" w:cs="Symbol"/>
      </w:rPr>
    </w:lvl>
    <w:lvl w:ilvl="1">
      <w:start w:val="2"/>
      <w:numFmt w:val="decimal"/>
      <w:lvlText w:val="%2."/>
      <w:lvlJc w:val="left"/>
      <w:pPr>
        <w:tabs>
          <w:tab w:val="num" w:pos="284"/>
        </w:tabs>
        <w:ind w:left="284" w:hanging="284"/>
      </w:pPr>
      <w:rPr>
        <w:b w:val="0"/>
      </w:rPr>
    </w:lvl>
    <w:lvl w:ilvl="2">
      <w:start w:val="6"/>
      <w:numFmt w:val="decimal"/>
      <w:lvlText w:val="%3)"/>
      <w:lvlJc w:val="left"/>
      <w:pPr>
        <w:tabs>
          <w:tab w:val="num" w:pos="567"/>
        </w:tabs>
        <w:ind w:left="567" w:hanging="283"/>
      </w:pPr>
      <w:rPr>
        <w:rFonts w:ascii="Times New Roman" w:eastAsia="Wingdings" w:hAnsi="Times New Roman" w:cs="Wingdings"/>
      </w:rPr>
    </w:lvl>
    <w:lvl w:ilvl="3">
      <w:start w:val="1"/>
      <w:numFmt w:val="lowerLetter"/>
      <w:lvlText w:val="%4)"/>
      <w:lvlJc w:val="left"/>
      <w:pPr>
        <w:tabs>
          <w:tab w:val="num" w:pos="927"/>
        </w:tabs>
        <w:ind w:left="927" w:hanging="360"/>
      </w:pPr>
    </w:lvl>
    <w:lvl w:ilvl="4">
      <w:start w:val="4"/>
      <w:numFmt w:val="lowerLetter"/>
      <w:lvlText w:val="(%5)"/>
      <w:lvlJc w:val="left"/>
      <w:pPr>
        <w:tabs>
          <w:tab w:val="num" w:pos="1191"/>
        </w:tabs>
        <w:ind w:left="1191" w:hanging="340"/>
      </w:pPr>
      <w:rPr>
        <w:rFonts w:ascii="Calibri" w:hAnsi="Calibri" w:cs="Calibri"/>
        <w:color w:val="000000"/>
      </w:rPr>
    </w:lvl>
    <w:lvl w:ilvl="5">
      <w:start w:val="1"/>
      <w:numFmt w:val="lowerRoman"/>
      <w:lvlText w:val="(%6)"/>
      <w:lvlJc w:val="left"/>
      <w:pPr>
        <w:tabs>
          <w:tab w:val="num" w:pos="284"/>
        </w:tabs>
        <w:ind w:left="0" w:firstLine="0"/>
      </w:pPr>
    </w:lvl>
    <w:lvl w:ilvl="6">
      <w:start w:val="1"/>
      <w:numFmt w:val="decimal"/>
      <w:lvlText w:val="%7."/>
      <w:lvlJc w:val="left"/>
      <w:pPr>
        <w:tabs>
          <w:tab w:val="num" w:pos="284"/>
        </w:tabs>
        <w:ind w:left="0" w:firstLine="0"/>
      </w:pPr>
    </w:lvl>
    <w:lvl w:ilvl="7">
      <w:start w:val="1"/>
      <w:numFmt w:val="lowerLetter"/>
      <w:lvlText w:val="%8."/>
      <w:lvlJc w:val="left"/>
      <w:pPr>
        <w:tabs>
          <w:tab w:val="num" w:pos="284"/>
        </w:tabs>
        <w:ind w:left="0" w:firstLine="0"/>
      </w:pPr>
    </w:lvl>
    <w:lvl w:ilvl="8">
      <w:start w:val="1"/>
      <w:numFmt w:val="lowerRoman"/>
      <w:lvlText w:val="%9."/>
      <w:lvlJc w:val="left"/>
      <w:pPr>
        <w:tabs>
          <w:tab w:val="num" w:pos="284"/>
        </w:tabs>
        <w:ind w:left="0" w:firstLine="0"/>
      </w:pPr>
    </w:lvl>
  </w:abstractNum>
  <w:abstractNum w:abstractNumId="1" w15:restartNumberingAfterBreak="0">
    <w:nsid w:val="00000008"/>
    <w:multiLevelType w:val="multilevel"/>
    <w:tmpl w:val="2572E706"/>
    <w:lvl w:ilvl="0">
      <w:start w:val="11"/>
      <w:numFmt w:val="upperRoman"/>
      <w:lvlText w:val="%1."/>
      <w:lvlJc w:val="center"/>
      <w:pPr>
        <w:tabs>
          <w:tab w:val="num" w:pos="284"/>
        </w:tabs>
        <w:ind w:left="284" w:hanging="284"/>
      </w:pPr>
      <w:rPr>
        <w:rFonts w:ascii="Symbol" w:hAnsi="Symbol" w:cs="Symbol"/>
        <w:color w:val="000000"/>
      </w:rPr>
    </w:lvl>
    <w:lvl w:ilvl="1">
      <w:start w:val="2"/>
      <w:numFmt w:val="decimal"/>
      <w:lvlText w:val="%2."/>
      <w:lvlJc w:val="left"/>
      <w:pPr>
        <w:tabs>
          <w:tab w:val="num" w:pos="284"/>
        </w:tabs>
        <w:ind w:left="284" w:hanging="284"/>
      </w:pPr>
      <w:rPr>
        <w:b w:val="0"/>
        <w:color w:val="000000"/>
      </w:rPr>
    </w:lvl>
    <w:lvl w:ilvl="2">
      <w:start w:val="6"/>
      <w:numFmt w:val="decimal"/>
      <w:lvlText w:val="%3)"/>
      <w:lvlJc w:val="left"/>
      <w:pPr>
        <w:tabs>
          <w:tab w:val="num" w:pos="567"/>
        </w:tabs>
        <w:ind w:left="567" w:hanging="283"/>
      </w:pPr>
      <w:rPr>
        <w:rFonts w:ascii="Times New Roman" w:eastAsia="Wingdings" w:hAnsi="Times New Roman" w:cs="Wingdings"/>
        <w:b w:val="0"/>
        <w:color w:val="000000"/>
      </w:rPr>
    </w:lvl>
    <w:lvl w:ilvl="3">
      <w:start w:val="1"/>
      <w:numFmt w:val="bullet"/>
      <w:lvlText w:val=""/>
      <w:lvlJc w:val="left"/>
      <w:pPr>
        <w:tabs>
          <w:tab w:val="num" w:pos="927"/>
        </w:tabs>
        <w:ind w:left="927" w:hanging="360"/>
      </w:pPr>
      <w:rPr>
        <w:rFonts w:ascii="Wingdings" w:hAnsi="Wingdings" w:hint="default"/>
        <w:b/>
        <w:bCs/>
        <w:i w:val="0"/>
        <w:color w:val="339966"/>
        <w:sz w:val="22"/>
      </w:rPr>
    </w:lvl>
    <w:lvl w:ilvl="4">
      <w:start w:val="4"/>
      <w:numFmt w:val="lowerLetter"/>
      <w:lvlText w:val="(%5)"/>
      <w:lvlJc w:val="left"/>
      <w:pPr>
        <w:tabs>
          <w:tab w:val="num" w:pos="1191"/>
        </w:tabs>
        <w:ind w:left="1191" w:hanging="340"/>
      </w:pPr>
      <w:rPr>
        <w:rFonts w:ascii="Symbol" w:hAnsi="Symbol" w:cs="Symbol"/>
        <w:color w:val="000000"/>
      </w:rPr>
    </w:lvl>
    <w:lvl w:ilvl="5">
      <w:start w:val="1"/>
      <w:numFmt w:val="lowerRoman"/>
      <w:lvlText w:val="(%6)"/>
      <w:lvlJc w:val="left"/>
      <w:pPr>
        <w:tabs>
          <w:tab w:val="num" w:pos="284"/>
        </w:tabs>
        <w:ind w:left="0" w:firstLine="0"/>
      </w:pPr>
    </w:lvl>
    <w:lvl w:ilvl="6">
      <w:start w:val="1"/>
      <w:numFmt w:val="decimal"/>
      <w:lvlText w:val="%7."/>
      <w:lvlJc w:val="left"/>
      <w:pPr>
        <w:tabs>
          <w:tab w:val="num" w:pos="284"/>
        </w:tabs>
        <w:ind w:left="0" w:firstLine="0"/>
      </w:pPr>
    </w:lvl>
    <w:lvl w:ilvl="7">
      <w:start w:val="1"/>
      <w:numFmt w:val="lowerLetter"/>
      <w:lvlText w:val="%8."/>
      <w:lvlJc w:val="left"/>
      <w:pPr>
        <w:tabs>
          <w:tab w:val="num" w:pos="284"/>
        </w:tabs>
        <w:ind w:left="0" w:firstLine="0"/>
      </w:pPr>
    </w:lvl>
    <w:lvl w:ilvl="8">
      <w:start w:val="1"/>
      <w:numFmt w:val="lowerRoman"/>
      <w:lvlText w:val="%9."/>
      <w:lvlJc w:val="left"/>
      <w:pPr>
        <w:tabs>
          <w:tab w:val="num" w:pos="284"/>
        </w:tabs>
        <w:ind w:left="0" w:firstLine="0"/>
      </w:pPr>
    </w:lvl>
  </w:abstractNum>
  <w:abstractNum w:abstractNumId="2" w15:restartNumberingAfterBreak="0">
    <w:nsid w:val="00000009"/>
    <w:multiLevelType w:val="multilevel"/>
    <w:tmpl w:val="59C204E0"/>
    <w:name w:val="WW8Num9"/>
    <w:lvl w:ilvl="0">
      <w:start w:val="11"/>
      <w:numFmt w:val="upperRoman"/>
      <w:lvlText w:val="%1."/>
      <w:lvlJc w:val="center"/>
      <w:pPr>
        <w:tabs>
          <w:tab w:val="num" w:pos="284"/>
        </w:tabs>
        <w:ind w:left="284" w:hanging="284"/>
      </w:pPr>
      <w:rPr>
        <w:b w:val="0"/>
      </w:rPr>
    </w:lvl>
    <w:lvl w:ilvl="1">
      <w:start w:val="8"/>
      <w:numFmt w:val="decimal"/>
      <w:lvlText w:val="%2."/>
      <w:lvlJc w:val="left"/>
      <w:pPr>
        <w:tabs>
          <w:tab w:val="num" w:pos="284"/>
        </w:tabs>
        <w:ind w:left="284" w:hanging="284"/>
      </w:pPr>
      <w:rPr>
        <w:b w:val="0"/>
        <w:sz w:val="20"/>
        <w:szCs w:val="20"/>
      </w:rPr>
    </w:lvl>
    <w:lvl w:ilvl="2">
      <w:start w:val="1"/>
      <w:numFmt w:val="decimal"/>
      <w:lvlText w:val="%3)"/>
      <w:lvlJc w:val="left"/>
      <w:pPr>
        <w:tabs>
          <w:tab w:val="num" w:pos="567"/>
        </w:tabs>
        <w:ind w:left="567" w:hanging="283"/>
      </w:pPr>
      <w:rPr>
        <w:rFonts w:ascii="Cambria Math" w:hAnsi="Cambria Math" w:hint="default"/>
        <w:b w:val="0"/>
        <w:sz w:val="18"/>
        <w:szCs w:val="18"/>
      </w:rPr>
    </w:lvl>
    <w:lvl w:ilvl="3">
      <w:start w:val="1"/>
      <w:numFmt w:val="lowerLetter"/>
      <w:lvlText w:val="%4)"/>
      <w:lvlJc w:val="left"/>
      <w:pPr>
        <w:tabs>
          <w:tab w:val="num" w:pos="851"/>
        </w:tabs>
        <w:ind w:left="851" w:hanging="284"/>
      </w:pPr>
    </w:lvl>
    <w:lvl w:ilvl="4">
      <w:start w:val="4"/>
      <w:numFmt w:val="lowerLetter"/>
      <w:lvlText w:val="(%5)"/>
      <w:lvlJc w:val="left"/>
      <w:pPr>
        <w:tabs>
          <w:tab w:val="num" w:pos="1191"/>
        </w:tabs>
        <w:ind w:left="1191" w:hanging="340"/>
      </w:pPr>
      <w:rPr>
        <w:rFonts w:ascii="Symbol" w:hAnsi="Symbol" w:cs="Symbol"/>
        <w:color w:val="000000"/>
      </w:rPr>
    </w:lvl>
    <w:lvl w:ilvl="5">
      <w:start w:val="1"/>
      <w:numFmt w:val="lowerRoman"/>
      <w:lvlText w:val="(%6)"/>
      <w:lvlJc w:val="left"/>
      <w:pPr>
        <w:tabs>
          <w:tab w:val="num" w:pos="284"/>
        </w:tabs>
        <w:ind w:left="0" w:firstLine="0"/>
      </w:pPr>
    </w:lvl>
    <w:lvl w:ilvl="6">
      <w:start w:val="1"/>
      <w:numFmt w:val="decimal"/>
      <w:lvlText w:val="%7."/>
      <w:lvlJc w:val="left"/>
      <w:pPr>
        <w:tabs>
          <w:tab w:val="num" w:pos="284"/>
        </w:tabs>
        <w:ind w:left="0" w:firstLine="0"/>
      </w:pPr>
    </w:lvl>
    <w:lvl w:ilvl="7">
      <w:start w:val="1"/>
      <w:numFmt w:val="lowerLetter"/>
      <w:lvlText w:val="%8."/>
      <w:lvlJc w:val="left"/>
      <w:pPr>
        <w:tabs>
          <w:tab w:val="num" w:pos="284"/>
        </w:tabs>
        <w:ind w:left="0" w:firstLine="0"/>
      </w:pPr>
    </w:lvl>
    <w:lvl w:ilvl="8">
      <w:start w:val="1"/>
      <w:numFmt w:val="lowerRoman"/>
      <w:lvlText w:val="%9."/>
      <w:lvlJc w:val="left"/>
      <w:pPr>
        <w:tabs>
          <w:tab w:val="num" w:pos="284"/>
        </w:tabs>
        <w:ind w:left="0" w:firstLine="0"/>
      </w:pPr>
    </w:lvl>
  </w:abstractNum>
  <w:abstractNum w:abstractNumId="3" w15:restartNumberingAfterBreak="0">
    <w:nsid w:val="0000000C"/>
    <w:multiLevelType w:val="multilevel"/>
    <w:tmpl w:val="0000000C"/>
    <w:name w:val="WW8Num25"/>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
      <w:lvlJc w:val="left"/>
      <w:pPr>
        <w:tabs>
          <w:tab w:val="num" w:pos="0"/>
        </w:tabs>
        <w:ind w:left="2291" w:hanging="360"/>
      </w:pPr>
      <w:rPr>
        <w:rFonts w:ascii="Wingdings" w:hAnsi="Wingdings" w:cs="Wingdings"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4" w15:restartNumberingAfterBreak="0">
    <w:nsid w:val="030C10E5"/>
    <w:multiLevelType w:val="multilevel"/>
    <w:tmpl w:val="9CCE2B42"/>
    <w:lvl w:ilvl="0">
      <w:start w:val="1"/>
      <w:numFmt w:val="bullet"/>
      <w:lvlText w:val="-"/>
      <w:lvlJc w:val="left"/>
      <w:pPr>
        <w:tabs>
          <w:tab w:val="num" w:pos="0"/>
        </w:tabs>
        <w:ind w:left="720" w:hanging="360"/>
      </w:pPr>
      <w:rPr>
        <w:rFonts w:ascii="Verdana" w:hAnsi="Verdana" w:hint="default"/>
        <w:b/>
        <w:i w:val="0"/>
        <w:color w:val="339966"/>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3270E72"/>
    <w:multiLevelType w:val="hybridMultilevel"/>
    <w:tmpl w:val="FE52253A"/>
    <w:lvl w:ilvl="0" w:tplc="AF76D6D8">
      <w:start w:val="1"/>
      <w:numFmt w:val="bullet"/>
      <w:lvlText w:val=""/>
      <w:lvlJc w:val="left"/>
      <w:pPr>
        <w:ind w:left="1713" w:hanging="360"/>
      </w:pPr>
      <w:rPr>
        <w:rFonts w:ascii="Bauhaus 93" w:hAnsi="Bauhaus 93" w:hint="default"/>
        <w:b/>
        <w:i w:val="0"/>
        <w:color w:val="538135" w:themeColor="accent6" w:themeShade="BF"/>
        <w:sz w:val="22"/>
      </w:rPr>
    </w:lvl>
    <w:lvl w:ilvl="1" w:tplc="04150003" w:tentative="1">
      <w:start w:val="1"/>
      <w:numFmt w:val="bullet"/>
      <w:lvlText w:val="o"/>
      <w:lvlJc w:val="left"/>
      <w:pPr>
        <w:ind w:left="2433" w:hanging="360"/>
      </w:pPr>
      <w:rPr>
        <w:rFonts w:ascii="Courier New" w:hAnsi="Courier New" w:cs="Courier New" w:hint="default"/>
      </w:rPr>
    </w:lvl>
    <w:lvl w:ilvl="2" w:tplc="3418E2D6">
      <w:start w:val="1"/>
      <w:numFmt w:val="bullet"/>
      <w:lvlText w:val=""/>
      <w:lvlJc w:val="left"/>
      <w:pPr>
        <w:ind w:left="3153" w:hanging="360"/>
      </w:pPr>
      <w:rPr>
        <w:rFonts w:ascii="Wingdings" w:hAnsi="Wingdings" w:hint="default"/>
        <w:b/>
        <w:i w:val="0"/>
        <w:color w:val="339966"/>
        <w:sz w:val="22"/>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 w15:restartNumberingAfterBreak="0">
    <w:nsid w:val="06BC1C54"/>
    <w:multiLevelType w:val="hybridMultilevel"/>
    <w:tmpl w:val="D744D1D0"/>
    <w:lvl w:ilvl="0" w:tplc="3418E2D6">
      <w:start w:val="1"/>
      <w:numFmt w:val="bullet"/>
      <w:lvlText w:val=""/>
      <w:lvlJc w:val="left"/>
      <w:pPr>
        <w:ind w:left="786" w:hanging="360"/>
      </w:pPr>
      <w:rPr>
        <w:rFonts w:ascii="Wingdings" w:hAnsi="Wingdings" w:hint="default"/>
        <w:b/>
        <w:i w:val="0"/>
        <w:color w:val="339966"/>
        <w:sz w:val="22"/>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 w15:restartNumberingAfterBreak="0">
    <w:nsid w:val="0A340C5E"/>
    <w:multiLevelType w:val="hybridMultilevel"/>
    <w:tmpl w:val="352668D6"/>
    <w:lvl w:ilvl="0" w:tplc="3418E2D6">
      <w:start w:val="1"/>
      <w:numFmt w:val="bullet"/>
      <w:lvlText w:val=""/>
      <w:lvlJc w:val="left"/>
      <w:pPr>
        <w:ind w:left="862" w:hanging="360"/>
      </w:pPr>
      <w:rPr>
        <w:rFonts w:ascii="Wingdings" w:hAnsi="Wingdings" w:hint="default"/>
        <w:b/>
        <w:i w:val="0"/>
        <w:color w:val="339966"/>
        <w:sz w:val="22"/>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A8A0097"/>
    <w:multiLevelType w:val="hybridMultilevel"/>
    <w:tmpl w:val="22C0AC7E"/>
    <w:lvl w:ilvl="0" w:tplc="3418E2D6">
      <w:start w:val="1"/>
      <w:numFmt w:val="bullet"/>
      <w:lvlText w:val=""/>
      <w:lvlJc w:val="left"/>
      <w:pPr>
        <w:ind w:left="1004"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0B736B9B"/>
    <w:multiLevelType w:val="hybridMultilevel"/>
    <w:tmpl w:val="19869AE6"/>
    <w:lvl w:ilvl="0" w:tplc="3418E2D6">
      <w:start w:val="1"/>
      <w:numFmt w:val="bullet"/>
      <w:lvlText w:val=""/>
      <w:lvlJc w:val="left"/>
      <w:pPr>
        <w:ind w:left="1146" w:hanging="360"/>
      </w:pPr>
      <w:rPr>
        <w:rFonts w:ascii="Wingdings" w:hAnsi="Wingdings" w:hint="default"/>
        <w:b/>
        <w:i w:val="0"/>
        <w:color w:val="339966"/>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0D5A7812"/>
    <w:multiLevelType w:val="hybridMultilevel"/>
    <w:tmpl w:val="46C8B92C"/>
    <w:lvl w:ilvl="0" w:tplc="AF76D6D8">
      <w:start w:val="1"/>
      <w:numFmt w:val="bullet"/>
      <w:lvlText w:val=""/>
      <w:lvlJc w:val="left"/>
      <w:pPr>
        <w:ind w:left="1713" w:hanging="360"/>
      </w:pPr>
      <w:rPr>
        <w:rFonts w:ascii="Bauhaus 93" w:hAnsi="Bauhaus 93" w:hint="default"/>
        <w:b/>
        <w:i w:val="0"/>
        <w:color w:val="538135" w:themeColor="accent6" w:themeShade="BF"/>
        <w:sz w:val="22"/>
      </w:rPr>
    </w:lvl>
    <w:lvl w:ilvl="1" w:tplc="04150003" w:tentative="1">
      <w:start w:val="1"/>
      <w:numFmt w:val="bullet"/>
      <w:lvlText w:val="o"/>
      <w:lvlJc w:val="left"/>
      <w:pPr>
        <w:ind w:left="2433" w:hanging="360"/>
      </w:pPr>
      <w:rPr>
        <w:rFonts w:ascii="Courier New" w:hAnsi="Courier New" w:cs="Courier New" w:hint="default"/>
      </w:rPr>
    </w:lvl>
    <w:lvl w:ilvl="2" w:tplc="3418E2D6">
      <w:start w:val="1"/>
      <w:numFmt w:val="bullet"/>
      <w:lvlText w:val=""/>
      <w:lvlJc w:val="left"/>
      <w:pPr>
        <w:ind w:left="3153" w:hanging="360"/>
      </w:pPr>
      <w:rPr>
        <w:rFonts w:ascii="Wingdings" w:hAnsi="Wingdings" w:hint="default"/>
        <w:b/>
        <w:i w:val="0"/>
        <w:color w:val="339966"/>
        <w:sz w:val="22"/>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 w15:restartNumberingAfterBreak="0">
    <w:nsid w:val="0FBC58D0"/>
    <w:multiLevelType w:val="hybridMultilevel"/>
    <w:tmpl w:val="BE66ED6C"/>
    <w:lvl w:ilvl="0" w:tplc="3418E2D6">
      <w:start w:val="1"/>
      <w:numFmt w:val="bullet"/>
      <w:lvlText w:val=""/>
      <w:lvlJc w:val="left"/>
      <w:pPr>
        <w:ind w:left="1004"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138052C8"/>
    <w:multiLevelType w:val="hybridMultilevel"/>
    <w:tmpl w:val="9998CB4E"/>
    <w:lvl w:ilvl="0" w:tplc="3418E2D6">
      <w:start w:val="1"/>
      <w:numFmt w:val="bullet"/>
      <w:lvlText w:val=""/>
      <w:lvlJc w:val="left"/>
      <w:pPr>
        <w:tabs>
          <w:tab w:val="num" w:pos="720"/>
        </w:tabs>
        <w:ind w:left="720" w:hanging="360"/>
      </w:pPr>
      <w:rPr>
        <w:rFonts w:ascii="Wingdings" w:hAnsi="Wingdings" w:hint="default"/>
        <w:b/>
        <w:i w:val="0"/>
        <w:color w:val="339966"/>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497B9D"/>
    <w:multiLevelType w:val="hybridMultilevel"/>
    <w:tmpl w:val="26620538"/>
    <w:lvl w:ilvl="0" w:tplc="3418E2D6">
      <w:start w:val="1"/>
      <w:numFmt w:val="bullet"/>
      <w:lvlText w:val=""/>
      <w:lvlJc w:val="left"/>
      <w:pPr>
        <w:ind w:left="1364" w:hanging="360"/>
      </w:pPr>
      <w:rPr>
        <w:rFonts w:ascii="Wingdings" w:hAnsi="Wingdings" w:hint="default"/>
        <w:b/>
        <w:i w:val="0"/>
        <w:color w:val="339966"/>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32578A7"/>
    <w:multiLevelType w:val="hybridMultilevel"/>
    <w:tmpl w:val="EC02AC88"/>
    <w:lvl w:ilvl="0" w:tplc="3418E2D6">
      <w:start w:val="1"/>
      <w:numFmt w:val="bullet"/>
      <w:lvlText w:val=""/>
      <w:lvlJc w:val="left"/>
      <w:pPr>
        <w:ind w:left="1429" w:hanging="360"/>
      </w:pPr>
      <w:rPr>
        <w:rFonts w:ascii="Wingdings" w:hAnsi="Wingdings" w:hint="default"/>
        <w:b/>
        <w:i w:val="0"/>
        <w:color w:val="339966"/>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24DB0CA6"/>
    <w:multiLevelType w:val="hybridMultilevel"/>
    <w:tmpl w:val="EDEC2BBC"/>
    <w:lvl w:ilvl="0" w:tplc="3418E2D6">
      <w:start w:val="1"/>
      <w:numFmt w:val="bullet"/>
      <w:lvlText w:val=""/>
      <w:lvlJc w:val="left"/>
      <w:pPr>
        <w:ind w:left="1080" w:hanging="360"/>
      </w:pPr>
      <w:rPr>
        <w:rFonts w:ascii="Wingdings" w:hAnsi="Wingdings" w:hint="default"/>
        <w:b/>
        <w:i w:val="0"/>
        <w:color w:val="339966"/>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54F796D"/>
    <w:multiLevelType w:val="hybridMultilevel"/>
    <w:tmpl w:val="F4C002BA"/>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25666054"/>
    <w:multiLevelType w:val="hybridMultilevel"/>
    <w:tmpl w:val="711EF79E"/>
    <w:lvl w:ilvl="0" w:tplc="3418E2D6">
      <w:start w:val="1"/>
      <w:numFmt w:val="bullet"/>
      <w:lvlText w:val=""/>
      <w:lvlJc w:val="left"/>
      <w:pPr>
        <w:ind w:left="720" w:hanging="360"/>
      </w:pPr>
      <w:rPr>
        <w:rFonts w:ascii="Wingdings" w:hAnsi="Wingdings" w:hint="default"/>
        <w:b/>
        <w:i w:val="0"/>
        <w:color w:val="339966"/>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876DBD"/>
    <w:multiLevelType w:val="hybridMultilevel"/>
    <w:tmpl w:val="DDC442C6"/>
    <w:lvl w:ilvl="0" w:tplc="3418E2D6">
      <w:start w:val="1"/>
      <w:numFmt w:val="bullet"/>
      <w:lvlText w:val=""/>
      <w:lvlJc w:val="left"/>
      <w:pPr>
        <w:ind w:left="1440" w:hanging="360"/>
      </w:pPr>
      <w:rPr>
        <w:rFonts w:ascii="Wingdings" w:hAnsi="Wingdings" w:hint="default"/>
        <w:b/>
        <w:i w:val="0"/>
        <w:color w:val="339966"/>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9247FD2"/>
    <w:multiLevelType w:val="hybridMultilevel"/>
    <w:tmpl w:val="014E804E"/>
    <w:lvl w:ilvl="0" w:tplc="3418E2D6">
      <w:start w:val="1"/>
      <w:numFmt w:val="bullet"/>
      <w:lvlText w:val=""/>
      <w:lvlJc w:val="left"/>
      <w:pPr>
        <w:ind w:left="1004"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2B755555"/>
    <w:multiLevelType w:val="hybridMultilevel"/>
    <w:tmpl w:val="17F09DB4"/>
    <w:lvl w:ilvl="0" w:tplc="3418E2D6">
      <w:start w:val="1"/>
      <w:numFmt w:val="bullet"/>
      <w:lvlText w:val=""/>
      <w:lvlJc w:val="left"/>
      <w:pPr>
        <w:ind w:left="1185" w:hanging="360"/>
      </w:pPr>
      <w:rPr>
        <w:rFonts w:ascii="Wingdings" w:hAnsi="Wingdings" w:hint="default"/>
        <w:b/>
        <w:i w:val="0"/>
        <w:color w:val="339966"/>
        <w:sz w:val="22"/>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1" w15:restartNumberingAfterBreak="0">
    <w:nsid w:val="2EA51D10"/>
    <w:multiLevelType w:val="hybridMultilevel"/>
    <w:tmpl w:val="6A722CDE"/>
    <w:lvl w:ilvl="0" w:tplc="3418E2D6">
      <w:start w:val="1"/>
      <w:numFmt w:val="bullet"/>
      <w:lvlText w:val=""/>
      <w:lvlJc w:val="left"/>
      <w:pPr>
        <w:ind w:left="1004"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2EB22310"/>
    <w:multiLevelType w:val="hybridMultilevel"/>
    <w:tmpl w:val="7590B988"/>
    <w:lvl w:ilvl="0" w:tplc="3418E2D6">
      <w:start w:val="1"/>
      <w:numFmt w:val="bullet"/>
      <w:lvlText w:val=""/>
      <w:lvlJc w:val="left"/>
      <w:pPr>
        <w:tabs>
          <w:tab w:val="num" w:pos="720"/>
        </w:tabs>
        <w:ind w:left="720" w:hanging="360"/>
      </w:pPr>
      <w:rPr>
        <w:rFonts w:ascii="Wingdings" w:hAnsi="Wingdings" w:hint="default"/>
        <w:b/>
        <w:i w:val="0"/>
        <w:color w:val="339966"/>
        <w:sz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3418E2D6">
      <w:start w:val="1"/>
      <w:numFmt w:val="bullet"/>
      <w:lvlText w:val=""/>
      <w:lvlJc w:val="left"/>
      <w:pPr>
        <w:ind w:left="2160" w:hanging="360"/>
      </w:pPr>
      <w:rPr>
        <w:rFonts w:ascii="Wingdings" w:hAnsi="Wingdings" w:hint="default"/>
        <w:color w:val="33996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C011A2"/>
    <w:multiLevelType w:val="hybridMultilevel"/>
    <w:tmpl w:val="1CF8DF74"/>
    <w:lvl w:ilvl="0" w:tplc="3418E2D6">
      <w:start w:val="1"/>
      <w:numFmt w:val="bullet"/>
      <w:lvlText w:val=""/>
      <w:lvlJc w:val="left"/>
      <w:pPr>
        <w:ind w:left="1429" w:hanging="360"/>
      </w:pPr>
      <w:rPr>
        <w:rFonts w:ascii="Wingdings" w:hAnsi="Wingdings" w:hint="default"/>
        <w:b/>
        <w:i w:val="0"/>
        <w:color w:val="339966"/>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30E152D0"/>
    <w:multiLevelType w:val="hybridMultilevel"/>
    <w:tmpl w:val="5B009DBC"/>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31B24784"/>
    <w:multiLevelType w:val="hybridMultilevel"/>
    <w:tmpl w:val="8DD0EB14"/>
    <w:lvl w:ilvl="0" w:tplc="3418E2D6">
      <w:start w:val="1"/>
      <w:numFmt w:val="bullet"/>
      <w:lvlText w:val=""/>
      <w:lvlJc w:val="left"/>
      <w:pPr>
        <w:ind w:left="1004" w:hanging="360"/>
      </w:pPr>
      <w:rPr>
        <w:rFonts w:ascii="Wingdings" w:hAnsi="Wingdings" w:hint="default"/>
        <w:color w:val="339966"/>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31FD6B44"/>
    <w:multiLevelType w:val="hybridMultilevel"/>
    <w:tmpl w:val="043CD20A"/>
    <w:lvl w:ilvl="0" w:tplc="3418E2D6">
      <w:start w:val="1"/>
      <w:numFmt w:val="bullet"/>
      <w:lvlText w:val=""/>
      <w:lvlJc w:val="left"/>
      <w:pPr>
        <w:ind w:left="862" w:hanging="360"/>
      </w:pPr>
      <w:rPr>
        <w:rFonts w:ascii="Wingdings" w:hAnsi="Wingdings" w:hint="default"/>
        <w:b/>
        <w:i w:val="0"/>
        <w:color w:val="339966"/>
        <w:sz w:val="22"/>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349877F6"/>
    <w:multiLevelType w:val="hybridMultilevel"/>
    <w:tmpl w:val="292CD74A"/>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38E72576"/>
    <w:multiLevelType w:val="hybridMultilevel"/>
    <w:tmpl w:val="77126804"/>
    <w:lvl w:ilvl="0" w:tplc="3418E2D6">
      <w:start w:val="1"/>
      <w:numFmt w:val="bullet"/>
      <w:lvlText w:val=""/>
      <w:lvlJc w:val="left"/>
      <w:pPr>
        <w:ind w:left="1410" w:hanging="360"/>
      </w:pPr>
      <w:rPr>
        <w:rFonts w:ascii="Wingdings" w:hAnsi="Wingdings" w:hint="default"/>
        <w:b/>
        <w:i w:val="0"/>
        <w:color w:val="339966"/>
        <w:sz w:val="22"/>
      </w:rPr>
    </w:lvl>
    <w:lvl w:ilvl="1" w:tplc="04150003" w:tentative="1">
      <w:start w:val="1"/>
      <w:numFmt w:val="bullet"/>
      <w:lvlText w:val="o"/>
      <w:lvlJc w:val="left"/>
      <w:pPr>
        <w:ind w:left="2130" w:hanging="360"/>
      </w:pPr>
      <w:rPr>
        <w:rFonts w:ascii="Courier New" w:hAnsi="Courier New" w:cs="Courier New" w:hint="default"/>
      </w:rPr>
    </w:lvl>
    <w:lvl w:ilvl="2" w:tplc="04150005" w:tentative="1">
      <w:start w:val="1"/>
      <w:numFmt w:val="bullet"/>
      <w:lvlText w:val=""/>
      <w:lvlJc w:val="left"/>
      <w:pPr>
        <w:ind w:left="2850" w:hanging="360"/>
      </w:pPr>
      <w:rPr>
        <w:rFonts w:ascii="Wingdings" w:hAnsi="Wingdings" w:hint="default"/>
      </w:rPr>
    </w:lvl>
    <w:lvl w:ilvl="3" w:tplc="04150001" w:tentative="1">
      <w:start w:val="1"/>
      <w:numFmt w:val="bullet"/>
      <w:lvlText w:val=""/>
      <w:lvlJc w:val="left"/>
      <w:pPr>
        <w:ind w:left="3570" w:hanging="360"/>
      </w:pPr>
      <w:rPr>
        <w:rFonts w:ascii="Symbol" w:hAnsi="Symbol" w:hint="default"/>
      </w:rPr>
    </w:lvl>
    <w:lvl w:ilvl="4" w:tplc="04150003" w:tentative="1">
      <w:start w:val="1"/>
      <w:numFmt w:val="bullet"/>
      <w:lvlText w:val="o"/>
      <w:lvlJc w:val="left"/>
      <w:pPr>
        <w:ind w:left="4290" w:hanging="360"/>
      </w:pPr>
      <w:rPr>
        <w:rFonts w:ascii="Courier New" w:hAnsi="Courier New" w:cs="Courier New" w:hint="default"/>
      </w:rPr>
    </w:lvl>
    <w:lvl w:ilvl="5" w:tplc="04150005" w:tentative="1">
      <w:start w:val="1"/>
      <w:numFmt w:val="bullet"/>
      <w:lvlText w:val=""/>
      <w:lvlJc w:val="left"/>
      <w:pPr>
        <w:ind w:left="5010" w:hanging="360"/>
      </w:pPr>
      <w:rPr>
        <w:rFonts w:ascii="Wingdings" w:hAnsi="Wingdings" w:hint="default"/>
      </w:rPr>
    </w:lvl>
    <w:lvl w:ilvl="6" w:tplc="04150001" w:tentative="1">
      <w:start w:val="1"/>
      <w:numFmt w:val="bullet"/>
      <w:lvlText w:val=""/>
      <w:lvlJc w:val="left"/>
      <w:pPr>
        <w:ind w:left="5730" w:hanging="360"/>
      </w:pPr>
      <w:rPr>
        <w:rFonts w:ascii="Symbol" w:hAnsi="Symbol" w:hint="default"/>
      </w:rPr>
    </w:lvl>
    <w:lvl w:ilvl="7" w:tplc="04150003" w:tentative="1">
      <w:start w:val="1"/>
      <w:numFmt w:val="bullet"/>
      <w:lvlText w:val="o"/>
      <w:lvlJc w:val="left"/>
      <w:pPr>
        <w:ind w:left="6450" w:hanging="360"/>
      </w:pPr>
      <w:rPr>
        <w:rFonts w:ascii="Courier New" w:hAnsi="Courier New" w:cs="Courier New" w:hint="default"/>
      </w:rPr>
    </w:lvl>
    <w:lvl w:ilvl="8" w:tplc="04150005" w:tentative="1">
      <w:start w:val="1"/>
      <w:numFmt w:val="bullet"/>
      <w:lvlText w:val=""/>
      <w:lvlJc w:val="left"/>
      <w:pPr>
        <w:ind w:left="7170" w:hanging="360"/>
      </w:pPr>
      <w:rPr>
        <w:rFonts w:ascii="Wingdings" w:hAnsi="Wingdings" w:hint="default"/>
      </w:rPr>
    </w:lvl>
  </w:abstractNum>
  <w:abstractNum w:abstractNumId="29" w15:restartNumberingAfterBreak="0">
    <w:nsid w:val="3B451114"/>
    <w:multiLevelType w:val="hybridMultilevel"/>
    <w:tmpl w:val="9C0CEB1A"/>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3C345461"/>
    <w:multiLevelType w:val="hybridMultilevel"/>
    <w:tmpl w:val="4A7613E6"/>
    <w:lvl w:ilvl="0" w:tplc="3418E2D6">
      <w:start w:val="1"/>
      <w:numFmt w:val="bullet"/>
      <w:lvlText w:val=""/>
      <w:lvlJc w:val="left"/>
      <w:pPr>
        <w:ind w:left="1288" w:hanging="360"/>
      </w:pPr>
      <w:rPr>
        <w:rFonts w:ascii="Wingdings" w:hAnsi="Wingdings" w:hint="default"/>
        <w:b/>
        <w:i w:val="0"/>
        <w:color w:val="339966"/>
        <w:sz w:val="22"/>
      </w:rPr>
    </w:lvl>
    <w:lvl w:ilvl="1" w:tplc="3418E2D6">
      <w:start w:val="1"/>
      <w:numFmt w:val="bullet"/>
      <w:lvlText w:val=""/>
      <w:lvlJc w:val="left"/>
      <w:pPr>
        <w:ind w:left="1724" w:hanging="360"/>
      </w:pPr>
      <w:rPr>
        <w:rFonts w:ascii="Wingdings" w:hAnsi="Wingdings" w:hint="default"/>
        <w:b/>
        <w:i w:val="0"/>
        <w:color w:val="339966"/>
        <w:sz w:val="22"/>
      </w:rPr>
    </w:lvl>
    <w:lvl w:ilvl="2" w:tplc="573047AA">
      <w:numFmt w:val="bullet"/>
      <w:lvlText w:val="•"/>
      <w:lvlJc w:val="left"/>
      <w:pPr>
        <w:ind w:left="2444" w:hanging="360"/>
      </w:pPr>
      <w:rPr>
        <w:rFonts w:ascii="Arial" w:eastAsiaTheme="minorHAnsi" w:hAnsi="Arial" w:cs="Arial"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3CD60D1B"/>
    <w:multiLevelType w:val="hybridMultilevel"/>
    <w:tmpl w:val="BD18D4CA"/>
    <w:lvl w:ilvl="0" w:tplc="AF76D6D8">
      <w:start w:val="1"/>
      <w:numFmt w:val="bullet"/>
      <w:lvlText w:val=""/>
      <w:lvlJc w:val="left"/>
      <w:pPr>
        <w:ind w:left="1713" w:hanging="360"/>
      </w:pPr>
      <w:rPr>
        <w:rFonts w:ascii="Bauhaus 93" w:hAnsi="Bauhaus 93" w:hint="default"/>
        <w:b/>
        <w:i w:val="0"/>
        <w:color w:val="538135" w:themeColor="accent6" w:themeShade="BF"/>
        <w:sz w:val="22"/>
      </w:rPr>
    </w:lvl>
    <w:lvl w:ilvl="1" w:tplc="04150003" w:tentative="1">
      <w:start w:val="1"/>
      <w:numFmt w:val="bullet"/>
      <w:lvlText w:val="o"/>
      <w:lvlJc w:val="left"/>
      <w:pPr>
        <w:ind w:left="2433" w:hanging="360"/>
      </w:pPr>
      <w:rPr>
        <w:rFonts w:ascii="Courier New" w:hAnsi="Courier New" w:cs="Courier New" w:hint="default"/>
      </w:rPr>
    </w:lvl>
    <w:lvl w:ilvl="2" w:tplc="3418E2D6">
      <w:start w:val="1"/>
      <w:numFmt w:val="bullet"/>
      <w:lvlText w:val=""/>
      <w:lvlJc w:val="left"/>
      <w:pPr>
        <w:ind w:left="3153" w:hanging="360"/>
      </w:pPr>
      <w:rPr>
        <w:rFonts w:ascii="Wingdings" w:hAnsi="Wingdings" w:hint="default"/>
        <w:b/>
        <w:i w:val="0"/>
        <w:color w:val="339966"/>
        <w:sz w:val="22"/>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2" w15:restartNumberingAfterBreak="0">
    <w:nsid w:val="3D897D5F"/>
    <w:multiLevelType w:val="hybridMultilevel"/>
    <w:tmpl w:val="0A8269E4"/>
    <w:lvl w:ilvl="0" w:tplc="3418E2D6">
      <w:start w:val="1"/>
      <w:numFmt w:val="bullet"/>
      <w:lvlText w:val=""/>
      <w:lvlJc w:val="left"/>
      <w:pPr>
        <w:ind w:left="862" w:hanging="360"/>
      </w:pPr>
      <w:rPr>
        <w:rFonts w:ascii="Wingdings" w:hAnsi="Wingdings" w:hint="default"/>
        <w:b/>
        <w:i w:val="0"/>
        <w:color w:val="339966"/>
        <w:sz w:val="22"/>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3" w15:restartNumberingAfterBreak="0">
    <w:nsid w:val="430B2E38"/>
    <w:multiLevelType w:val="hybridMultilevel"/>
    <w:tmpl w:val="309072A8"/>
    <w:lvl w:ilvl="0" w:tplc="3418E2D6">
      <w:start w:val="1"/>
      <w:numFmt w:val="bullet"/>
      <w:lvlText w:val=""/>
      <w:lvlJc w:val="left"/>
      <w:pPr>
        <w:ind w:left="862" w:hanging="360"/>
      </w:pPr>
      <w:rPr>
        <w:rFonts w:ascii="Wingdings" w:hAnsi="Wingdings" w:hint="default"/>
        <w:b/>
        <w:i w:val="0"/>
        <w:color w:val="339966"/>
        <w:sz w:val="22"/>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15:restartNumberingAfterBreak="0">
    <w:nsid w:val="45551C87"/>
    <w:multiLevelType w:val="hybridMultilevel"/>
    <w:tmpl w:val="2A266A18"/>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45B02E60"/>
    <w:multiLevelType w:val="hybridMultilevel"/>
    <w:tmpl w:val="BA8C1E50"/>
    <w:lvl w:ilvl="0" w:tplc="3418E2D6">
      <w:start w:val="1"/>
      <w:numFmt w:val="bullet"/>
      <w:lvlText w:val=""/>
      <w:lvlJc w:val="left"/>
      <w:pPr>
        <w:ind w:left="1572" w:hanging="360"/>
      </w:pPr>
      <w:rPr>
        <w:rFonts w:ascii="Wingdings" w:hAnsi="Wingdings" w:hint="default"/>
        <w:b/>
        <w:i w:val="0"/>
        <w:color w:val="339966"/>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45F20ADF"/>
    <w:multiLevelType w:val="hybridMultilevel"/>
    <w:tmpl w:val="1D98C476"/>
    <w:lvl w:ilvl="0" w:tplc="3418E2D6">
      <w:start w:val="1"/>
      <w:numFmt w:val="bullet"/>
      <w:lvlText w:val=""/>
      <w:lvlJc w:val="left"/>
      <w:pPr>
        <w:ind w:left="1429" w:hanging="360"/>
      </w:pPr>
      <w:rPr>
        <w:rFonts w:ascii="Wingdings" w:hAnsi="Wingdings" w:hint="default"/>
        <w:b/>
        <w:i w:val="0"/>
        <w:color w:val="339966"/>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49A92121"/>
    <w:multiLevelType w:val="hybridMultilevel"/>
    <w:tmpl w:val="CA1062BA"/>
    <w:lvl w:ilvl="0" w:tplc="AF76D6D8">
      <w:start w:val="1"/>
      <w:numFmt w:val="bullet"/>
      <w:lvlText w:val=""/>
      <w:lvlJc w:val="left"/>
      <w:pPr>
        <w:ind w:left="1713" w:hanging="360"/>
      </w:pPr>
      <w:rPr>
        <w:rFonts w:ascii="Bauhaus 93" w:hAnsi="Bauhaus 93" w:hint="default"/>
        <w:b/>
        <w:i w:val="0"/>
        <w:color w:val="538135" w:themeColor="accent6" w:themeShade="BF"/>
        <w:sz w:val="22"/>
      </w:rPr>
    </w:lvl>
    <w:lvl w:ilvl="1" w:tplc="3418E2D6">
      <w:start w:val="1"/>
      <w:numFmt w:val="bullet"/>
      <w:lvlText w:val=""/>
      <w:lvlJc w:val="left"/>
      <w:pPr>
        <w:ind w:left="2433" w:hanging="360"/>
      </w:pPr>
      <w:rPr>
        <w:rFonts w:ascii="Wingdings" w:hAnsi="Wingdings" w:hint="default"/>
        <w:b/>
        <w:i w:val="0"/>
        <w:color w:val="339966"/>
        <w:sz w:val="22"/>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8" w15:restartNumberingAfterBreak="0">
    <w:nsid w:val="4A613A5F"/>
    <w:multiLevelType w:val="multilevel"/>
    <w:tmpl w:val="2F2E3ECE"/>
    <w:lvl w:ilvl="0">
      <w:start w:val="1"/>
      <w:numFmt w:val="bullet"/>
      <w:lvlText w:val=""/>
      <w:lvlJc w:val="left"/>
      <w:pPr>
        <w:ind w:left="360" w:hanging="360"/>
      </w:pPr>
      <w:rPr>
        <w:rFonts w:ascii="Wingdings" w:hAnsi="Wingdings" w:hint="default"/>
        <w:color w:val="339966"/>
      </w:rPr>
    </w:lvl>
    <w:lvl w:ilvl="1">
      <w:start w:val="1"/>
      <w:numFmt w:val="bullet"/>
      <w:lvlText w:val=""/>
      <w:lvlJc w:val="left"/>
      <w:pPr>
        <w:ind w:left="1080" w:hanging="360"/>
      </w:pPr>
      <w:rPr>
        <w:rFonts w:ascii="Wingdings" w:hAnsi="Wingdings" w:hint="default"/>
        <w:color w:val="339966"/>
      </w:rPr>
    </w:lvl>
    <w:lvl w:ilvl="2">
      <w:start w:val="1"/>
      <w:numFmt w:val="bullet"/>
      <w:lvlText w:val=""/>
      <w:lvlJc w:val="left"/>
      <w:pPr>
        <w:ind w:left="2160" w:hanging="720"/>
      </w:pPr>
      <w:rPr>
        <w:rFonts w:ascii="Wingdings" w:hAnsi="Wingdings" w:hint="default"/>
        <w:color w:val="33996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4CDC4D97"/>
    <w:multiLevelType w:val="hybridMultilevel"/>
    <w:tmpl w:val="F48C681E"/>
    <w:lvl w:ilvl="0" w:tplc="3418E2D6">
      <w:start w:val="1"/>
      <w:numFmt w:val="bullet"/>
      <w:lvlText w:val=""/>
      <w:lvlJc w:val="left"/>
      <w:pPr>
        <w:ind w:left="720" w:hanging="360"/>
      </w:pPr>
      <w:rPr>
        <w:rFonts w:ascii="Wingdings" w:hAnsi="Wingdings" w:hint="default"/>
        <w:color w:val="3399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E321E6D"/>
    <w:multiLevelType w:val="hybridMultilevel"/>
    <w:tmpl w:val="17325912"/>
    <w:lvl w:ilvl="0" w:tplc="3418E2D6">
      <w:start w:val="1"/>
      <w:numFmt w:val="bullet"/>
      <w:lvlText w:val=""/>
      <w:lvlJc w:val="left"/>
      <w:pPr>
        <w:tabs>
          <w:tab w:val="num" w:pos="720"/>
        </w:tabs>
        <w:ind w:left="720" w:hanging="360"/>
      </w:pPr>
      <w:rPr>
        <w:rFonts w:ascii="Wingdings" w:hAnsi="Wingdings" w:hint="default"/>
        <w:b/>
        <w:i w:val="0"/>
        <w:color w:val="339966"/>
        <w:sz w:val="22"/>
      </w:rPr>
    </w:lvl>
    <w:lvl w:ilvl="1" w:tplc="04150003" w:tentative="1">
      <w:start w:val="1"/>
      <w:numFmt w:val="bullet"/>
      <w:lvlText w:val="o"/>
      <w:lvlJc w:val="left"/>
      <w:pPr>
        <w:tabs>
          <w:tab w:val="num" w:pos="731"/>
        </w:tabs>
        <w:ind w:left="731" w:hanging="360"/>
      </w:pPr>
      <w:rPr>
        <w:rFonts w:ascii="Courier New" w:hAnsi="Courier New" w:cs="Courier New" w:hint="default"/>
      </w:rPr>
    </w:lvl>
    <w:lvl w:ilvl="2" w:tplc="04150005" w:tentative="1">
      <w:start w:val="1"/>
      <w:numFmt w:val="bullet"/>
      <w:lvlText w:val=""/>
      <w:lvlJc w:val="left"/>
      <w:pPr>
        <w:tabs>
          <w:tab w:val="num" w:pos="1451"/>
        </w:tabs>
        <w:ind w:left="1451" w:hanging="360"/>
      </w:pPr>
      <w:rPr>
        <w:rFonts w:ascii="Wingdings" w:hAnsi="Wingdings" w:hint="default"/>
      </w:rPr>
    </w:lvl>
    <w:lvl w:ilvl="3" w:tplc="04150001" w:tentative="1">
      <w:start w:val="1"/>
      <w:numFmt w:val="bullet"/>
      <w:lvlText w:val=""/>
      <w:lvlJc w:val="left"/>
      <w:pPr>
        <w:tabs>
          <w:tab w:val="num" w:pos="2171"/>
        </w:tabs>
        <w:ind w:left="2171" w:hanging="360"/>
      </w:pPr>
      <w:rPr>
        <w:rFonts w:ascii="Symbol" w:hAnsi="Symbol" w:hint="default"/>
      </w:rPr>
    </w:lvl>
    <w:lvl w:ilvl="4" w:tplc="04150003" w:tentative="1">
      <w:start w:val="1"/>
      <w:numFmt w:val="bullet"/>
      <w:lvlText w:val="o"/>
      <w:lvlJc w:val="left"/>
      <w:pPr>
        <w:tabs>
          <w:tab w:val="num" w:pos="2891"/>
        </w:tabs>
        <w:ind w:left="2891" w:hanging="360"/>
      </w:pPr>
      <w:rPr>
        <w:rFonts w:ascii="Courier New" w:hAnsi="Courier New" w:cs="Courier New" w:hint="default"/>
      </w:rPr>
    </w:lvl>
    <w:lvl w:ilvl="5" w:tplc="04150005" w:tentative="1">
      <w:start w:val="1"/>
      <w:numFmt w:val="bullet"/>
      <w:lvlText w:val=""/>
      <w:lvlJc w:val="left"/>
      <w:pPr>
        <w:tabs>
          <w:tab w:val="num" w:pos="3611"/>
        </w:tabs>
        <w:ind w:left="3611" w:hanging="360"/>
      </w:pPr>
      <w:rPr>
        <w:rFonts w:ascii="Wingdings" w:hAnsi="Wingdings" w:hint="default"/>
      </w:rPr>
    </w:lvl>
    <w:lvl w:ilvl="6" w:tplc="04150001" w:tentative="1">
      <w:start w:val="1"/>
      <w:numFmt w:val="bullet"/>
      <w:lvlText w:val=""/>
      <w:lvlJc w:val="left"/>
      <w:pPr>
        <w:tabs>
          <w:tab w:val="num" w:pos="4331"/>
        </w:tabs>
        <w:ind w:left="4331" w:hanging="360"/>
      </w:pPr>
      <w:rPr>
        <w:rFonts w:ascii="Symbol" w:hAnsi="Symbol" w:hint="default"/>
      </w:rPr>
    </w:lvl>
    <w:lvl w:ilvl="7" w:tplc="04150003" w:tentative="1">
      <w:start w:val="1"/>
      <w:numFmt w:val="bullet"/>
      <w:lvlText w:val="o"/>
      <w:lvlJc w:val="left"/>
      <w:pPr>
        <w:tabs>
          <w:tab w:val="num" w:pos="5051"/>
        </w:tabs>
        <w:ind w:left="5051" w:hanging="360"/>
      </w:pPr>
      <w:rPr>
        <w:rFonts w:ascii="Courier New" w:hAnsi="Courier New" w:cs="Courier New" w:hint="default"/>
      </w:rPr>
    </w:lvl>
    <w:lvl w:ilvl="8" w:tplc="04150005" w:tentative="1">
      <w:start w:val="1"/>
      <w:numFmt w:val="bullet"/>
      <w:lvlText w:val=""/>
      <w:lvlJc w:val="left"/>
      <w:pPr>
        <w:tabs>
          <w:tab w:val="num" w:pos="5771"/>
        </w:tabs>
        <w:ind w:left="5771" w:hanging="360"/>
      </w:pPr>
      <w:rPr>
        <w:rFonts w:ascii="Wingdings" w:hAnsi="Wingdings" w:hint="default"/>
      </w:rPr>
    </w:lvl>
  </w:abstractNum>
  <w:abstractNum w:abstractNumId="41" w15:restartNumberingAfterBreak="0">
    <w:nsid w:val="53291C2F"/>
    <w:multiLevelType w:val="hybridMultilevel"/>
    <w:tmpl w:val="DCB0D892"/>
    <w:lvl w:ilvl="0" w:tplc="3418E2D6">
      <w:start w:val="1"/>
      <w:numFmt w:val="bullet"/>
      <w:lvlText w:val=""/>
      <w:lvlJc w:val="left"/>
      <w:pPr>
        <w:ind w:left="1776" w:hanging="360"/>
      </w:pPr>
      <w:rPr>
        <w:rFonts w:ascii="Wingdings" w:hAnsi="Wingdings" w:hint="default"/>
        <w:b/>
        <w:i w:val="0"/>
        <w:color w:val="339966"/>
        <w:sz w:val="22"/>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42" w15:restartNumberingAfterBreak="0">
    <w:nsid w:val="53F10C53"/>
    <w:multiLevelType w:val="multilevel"/>
    <w:tmpl w:val="C0FCF758"/>
    <w:lvl w:ilvl="0">
      <w:start w:val="1"/>
      <w:numFmt w:val="bullet"/>
      <w:lvlText w:val=""/>
      <w:lvlJc w:val="left"/>
      <w:pPr>
        <w:tabs>
          <w:tab w:val="num" w:pos="0"/>
        </w:tabs>
        <w:ind w:left="720" w:hanging="360"/>
      </w:pPr>
      <w:rPr>
        <w:rFonts w:ascii="Wingdings" w:hAnsi="Wingdings" w:hint="default"/>
        <w:color w:val="339966"/>
      </w:rPr>
    </w:lvl>
    <w:lvl w:ilvl="1">
      <w:start w:val="1"/>
      <w:numFmt w:val="bullet"/>
      <w:lvlText w:val="-"/>
      <w:lvlJc w:val="left"/>
      <w:pPr>
        <w:tabs>
          <w:tab w:val="num" w:pos="0"/>
        </w:tabs>
        <w:ind w:left="1440" w:hanging="360"/>
      </w:pPr>
      <w:rPr>
        <w:rFonts w:ascii="Verdana" w:hAnsi="Verdana" w:hint="default"/>
        <w:b/>
        <w:i w:val="0"/>
        <w:color w:val="339966"/>
        <w:sz w:val="2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54B1489B"/>
    <w:multiLevelType w:val="hybridMultilevel"/>
    <w:tmpl w:val="415A8C7C"/>
    <w:lvl w:ilvl="0" w:tplc="3418E2D6">
      <w:start w:val="1"/>
      <w:numFmt w:val="bullet"/>
      <w:lvlText w:val=""/>
      <w:lvlJc w:val="left"/>
      <w:pPr>
        <w:ind w:left="1429" w:hanging="360"/>
      </w:pPr>
      <w:rPr>
        <w:rFonts w:ascii="Wingdings" w:hAnsi="Wingdings" w:hint="default"/>
        <w:b/>
        <w:i w:val="0"/>
        <w:color w:val="339966"/>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59196BF5"/>
    <w:multiLevelType w:val="hybridMultilevel"/>
    <w:tmpl w:val="CCB25E0C"/>
    <w:lvl w:ilvl="0" w:tplc="3418E2D6">
      <w:start w:val="1"/>
      <w:numFmt w:val="bullet"/>
      <w:lvlText w:val=""/>
      <w:lvlJc w:val="left"/>
      <w:pPr>
        <w:ind w:left="1724" w:hanging="360"/>
      </w:pPr>
      <w:rPr>
        <w:rFonts w:ascii="Wingdings" w:hAnsi="Wingdings" w:hint="default"/>
        <w:b/>
        <w:i w:val="0"/>
        <w:color w:val="339966"/>
        <w:sz w:val="22"/>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45" w15:restartNumberingAfterBreak="0">
    <w:nsid w:val="5E565DF3"/>
    <w:multiLevelType w:val="hybridMultilevel"/>
    <w:tmpl w:val="09C8ABC0"/>
    <w:lvl w:ilvl="0" w:tplc="3418E2D6">
      <w:start w:val="1"/>
      <w:numFmt w:val="bullet"/>
      <w:lvlText w:val=""/>
      <w:lvlJc w:val="left"/>
      <w:pPr>
        <w:ind w:left="1080" w:hanging="360"/>
      </w:pPr>
      <w:rPr>
        <w:rFonts w:ascii="Wingdings" w:hAnsi="Wingdings" w:hint="default"/>
        <w:b/>
        <w:i w:val="0"/>
        <w:color w:val="339966"/>
        <w:sz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5FD546FD"/>
    <w:multiLevelType w:val="hybridMultilevel"/>
    <w:tmpl w:val="1CE87638"/>
    <w:lvl w:ilvl="0" w:tplc="3418E2D6">
      <w:start w:val="1"/>
      <w:numFmt w:val="bullet"/>
      <w:lvlText w:val=""/>
      <w:lvlJc w:val="left"/>
      <w:pPr>
        <w:ind w:left="1634" w:hanging="360"/>
      </w:pPr>
      <w:rPr>
        <w:rFonts w:ascii="Wingdings" w:hAnsi="Wingdings" w:hint="default"/>
        <w:b/>
        <w:i w:val="0"/>
        <w:color w:val="339966"/>
        <w:sz w:val="22"/>
      </w:rPr>
    </w:lvl>
    <w:lvl w:ilvl="1" w:tplc="04150003" w:tentative="1">
      <w:start w:val="1"/>
      <w:numFmt w:val="bullet"/>
      <w:lvlText w:val="o"/>
      <w:lvlJc w:val="left"/>
      <w:pPr>
        <w:ind w:left="1928" w:hanging="360"/>
      </w:pPr>
      <w:rPr>
        <w:rFonts w:ascii="Courier New" w:hAnsi="Courier New" w:cs="Courier New" w:hint="default"/>
      </w:rPr>
    </w:lvl>
    <w:lvl w:ilvl="2" w:tplc="04150005" w:tentative="1">
      <w:start w:val="1"/>
      <w:numFmt w:val="bullet"/>
      <w:lvlText w:val=""/>
      <w:lvlJc w:val="left"/>
      <w:pPr>
        <w:ind w:left="2648" w:hanging="360"/>
      </w:pPr>
      <w:rPr>
        <w:rFonts w:ascii="Wingdings" w:hAnsi="Wingdings" w:hint="default"/>
      </w:rPr>
    </w:lvl>
    <w:lvl w:ilvl="3" w:tplc="04150001" w:tentative="1">
      <w:start w:val="1"/>
      <w:numFmt w:val="bullet"/>
      <w:lvlText w:val=""/>
      <w:lvlJc w:val="left"/>
      <w:pPr>
        <w:ind w:left="3368" w:hanging="360"/>
      </w:pPr>
      <w:rPr>
        <w:rFonts w:ascii="Symbol" w:hAnsi="Symbol" w:hint="default"/>
      </w:rPr>
    </w:lvl>
    <w:lvl w:ilvl="4" w:tplc="04150003" w:tentative="1">
      <w:start w:val="1"/>
      <w:numFmt w:val="bullet"/>
      <w:lvlText w:val="o"/>
      <w:lvlJc w:val="left"/>
      <w:pPr>
        <w:ind w:left="4088" w:hanging="360"/>
      </w:pPr>
      <w:rPr>
        <w:rFonts w:ascii="Courier New" w:hAnsi="Courier New" w:cs="Courier New" w:hint="default"/>
      </w:rPr>
    </w:lvl>
    <w:lvl w:ilvl="5" w:tplc="04150005" w:tentative="1">
      <w:start w:val="1"/>
      <w:numFmt w:val="bullet"/>
      <w:lvlText w:val=""/>
      <w:lvlJc w:val="left"/>
      <w:pPr>
        <w:ind w:left="4808" w:hanging="360"/>
      </w:pPr>
      <w:rPr>
        <w:rFonts w:ascii="Wingdings" w:hAnsi="Wingdings" w:hint="default"/>
      </w:rPr>
    </w:lvl>
    <w:lvl w:ilvl="6" w:tplc="04150001" w:tentative="1">
      <w:start w:val="1"/>
      <w:numFmt w:val="bullet"/>
      <w:lvlText w:val=""/>
      <w:lvlJc w:val="left"/>
      <w:pPr>
        <w:ind w:left="5528" w:hanging="360"/>
      </w:pPr>
      <w:rPr>
        <w:rFonts w:ascii="Symbol" w:hAnsi="Symbol" w:hint="default"/>
      </w:rPr>
    </w:lvl>
    <w:lvl w:ilvl="7" w:tplc="04150003" w:tentative="1">
      <w:start w:val="1"/>
      <w:numFmt w:val="bullet"/>
      <w:lvlText w:val="o"/>
      <w:lvlJc w:val="left"/>
      <w:pPr>
        <w:ind w:left="6248" w:hanging="360"/>
      </w:pPr>
      <w:rPr>
        <w:rFonts w:ascii="Courier New" w:hAnsi="Courier New" w:cs="Courier New" w:hint="default"/>
      </w:rPr>
    </w:lvl>
    <w:lvl w:ilvl="8" w:tplc="04150005" w:tentative="1">
      <w:start w:val="1"/>
      <w:numFmt w:val="bullet"/>
      <w:lvlText w:val=""/>
      <w:lvlJc w:val="left"/>
      <w:pPr>
        <w:ind w:left="6968" w:hanging="360"/>
      </w:pPr>
      <w:rPr>
        <w:rFonts w:ascii="Wingdings" w:hAnsi="Wingdings" w:hint="default"/>
      </w:rPr>
    </w:lvl>
  </w:abstractNum>
  <w:abstractNum w:abstractNumId="47" w15:restartNumberingAfterBreak="0">
    <w:nsid w:val="61000EC3"/>
    <w:multiLevelType w:val="hybridMultilevel"/>
    <w:tmpl w:val="D368B424"/>
    <w:lvl w:ilvl="0" w:tplc="3418E2D6">
      <w:start w:val="1"/>
      <w:numFmt w:val="bullet"/>
      <w:lvlText w:val=""/>
      <w:lvlJc w:val="left"/>
      <w:pPr>
        <w:ind w:left="1440" w:hanging="360"/>
      </w:pPr>
      <w:rPr>
        <w:rFonts w:ascii="Wingdings" w:hAnsi="Wingdings" w:hint="default"/>
        <w:b/>
        <w:i w:val="0"/>
        <w:color w:val="339966"/>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61D86ABC"/>
    <w:multiLevelType w:val="hybridMultilevel"/>
    <w:tmpl w:val="B50E5362"/>
    <w:lvl w:ilvl="0" w:tplc="3418E2D6">
      <w:start w:val="1"/>
      <w:numFmt w:val="bullet"/>
      <w:lvlText w:val=""/>
      <w:lvlJc w:val="left"/>
      <w:pPr>
        <w:ind w:left="1430"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15:restartNumberingAfterBreak="0">
    <w:nsid w:val="62017AEA"/>
    <w:multiLevelType w:val="hybridMultilevel"/>
    <w:tmpl w:val="64E2A7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3AB5A31"/>
    <w:multiLevelType w:val="multilevel"/>
    <w:tmpl w:val="97AA00C6"/>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3920" w:hanging="1800"/>
      </w:pPr>
      <w:rPr>
        <w:rFonts w:hint="default"/>
      </w:rPr>
    </w:lvl>
  </w:abstractNum>
  <w:abstractNum w:abstractNumId="51" w15:restartNumberingAfterBreak="0">
    <w:nsid w:val="653E547D"/>
    <w:multiLevelType w:val="hybridMultilevel"/>
    <w:tmpl w:val="2D3E00D8"/>
    <w:lvl w:ilvl="0" w:tplc="3418E2D6">
      <w:start w:val="1"/>
      <w:numFmt w:val="bullet"/>
      <w:lvlText w:val=""/>
      <w:lvlJc w:val="left"/>
      <w:pPr>
        <w:ind w:left="720" w:hanging="360"/>
      </w:pPr>
      <w:rPr>
        <w:rFonts w:ascii="Wingdings" w:hAnsi="Wingdings" w:hint="default"/>
        <w:b/>
        <w:i w:val="0"/>
        <w:color w:val="339966"/>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60F2368"/>
    <w:multiLevelType w:val="hybridMultilevel"/>
    <w:tmpl w:val="FE5A826C"/>
    <w:lvl w:ilvl="0" w:tplc="3418E2D6">
      <w:start w:val="1"/>
      <w:numFmt w:val="bullet"/>
      <w:lvlText w:val=""/>
      <w:lvlJc w:val="left"/>
      <w:pPr>
        <w:ind w:left="1429" w:hanging="360"/>
      </w:pPr>
      <w:rPr>
        <w:rFonts w:ascii="Wingdings" w:hAnsi="Wingdings" w:hint="default"/>
        <w:b/>
        <w:i w:val="0"/>
        <w:color w:val="339966"/>
        <w:sz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672707AB"/>
    <w:multiLevelType w:val="hybridMultilevel"/>
    <w:tmpl w:val="AFBC3084"/>
    <w:lvl w:ilvl="0" w:tplc="3418E2D6">
      <w:start w:val="1"/>
      <w:numFmt w:val="bullet"/>
      <w:lvlText w:val=""/>
      <w:lvlJc w:val="left"/>
      <w:pPr>
        <w:ind w:left="1634" w:hanging="360"/>
      </w:pPr>
      <w:rPr>
        <w:rFonts w:ascii="Wingdings" w:hAnsi="Wingdings" w:hint="default"/>
        <w:b/>
        <w:i w:val="0"/>
        <w:color w:val="339966"/>
        <w:sz w:val="22"/>
      </w:rPr>
    </w:lvl>
    <w:lvl w:ilvl="1" w:tplc="04150003" w:tentative="1">
      <w:start w:val="1"/>
      <w:numFmt w:val="bullet"/>
      <w:lvlText w:val="o"/>
      <w:lvlJc w:val="left"/>
      <w:pPr>
        <w:ind w:left="1928" w:hanging="360"/>
      </w:pPr>
      <w:rPr>
        <w:rFonts w:ascii="Courier New" w:hAnsi="Courier New" w:cs="Courier New" w:hint="default"/>
      </w:rPr>
    </w:lvl>
    <w:lvl w:ilvl="2" w:tplc="04150005" w:tentative="1">
      <w:start w:val="1"/>
      <w:numFmt w:val="bullet"/>
      <w:lvlText w:val=""/>
      <w:lvlJc w:val="left"/>
      <w:pPr>
        <w:ind w:left="2648" w:hanging="360"/>
      </w:pPr>
      <w:rPr>
        <w:rFonts w:ascii="Wingdings" w:hAnsi="Wingdings" w:hint="default"/>
      </w:rPr>
    </w:lvl>
    <w:lvl w:ilvl="3" w:tplc="04150001" w:tentative="1">
      <w:start w:val="1"/>
      <w:numFmt w:val="bullet"/>
      <w:lvlText w:val=""/>
      <w:lvlJc w:val="left"/>
      <w:pPr>
        <w:ind w:left="3368" w:hanging="360"/>
      </w:pPr>
      <w:rPr>
        <w:rFonts w:ascii="Symbol" w:hAnsi="Symbol" w:hint="default"/>
      </w:rPr>
    </w:lvl>
    <w:lvl w:ilvl="4" w:tplc="04150003" w:tentative="1">
      <w:start w:val="1"/>
      <w:numFmt w:val="bullet"/>
      <w:lvlText w:val="o"/>
      <w:lvlJc w:val="left"/>
      <w:pPr>
        <w:ind w:left="4088" w:hanging="360"/>
      </w:pPr>
      <w:rPr>
        <w:rFonts w:ascii="Courier New" w:hAnsi="Courier New" w:cs="Courier New" w:hint="default"/>
      </w:rPr>
    </w:lvl>
    <w:lvl w:ilvl="5" w:tplc="04150005" w:tentative="1">
      <w:start w:val="1"/>
      <w:numFmt w:val="bullet"/>
      <w:lvlText w:val=""/>
      <w:lvlJc w:val="left"/>
      <w:pPr>
        <w:ind w:left="4808" w:hanging="360"/>
      </w:pPr>
      <w:rPr>
        <w:rFonts w:ascii="Wingdings" w:hAnsi="Wingdings" w:hint="default"/>
      </w:rPr>
    </w:lvl>
    <w:lvl w:ilvl="6" w:tplc="04150001" w:tentative="1">
      <w:start w:val="1"/>
      <w:numFmt w:val="bullet"/>
      <w:lvlText w:val=""/>
      <w:lvlJc w:val="left"/>
      <w:pPr>
        <w:ind w:left="5528" w:hanging="360"/>
      </w:pPr>
      <w:rPr>
        <w:rFonts w:ascii="Symbol" w:hAnsi="Symbol" w:hint="default"/>
      </w:rPr>
    </w:lvl>
    <w:lvl w:ilvl="7" w:tplc="04150003" w:tentative="1">
      <w:start w:val="1"/>
      <w:numFmt w:val="bullet"/>
      <w:lvlText w:val="o"/>
      <w:lvlJc w:val="left"/>
      <w:pPr>
        <w:ind w:left="6248" w:hanging="360"/>
      </w:pPr>
      <w:rPr>
        <w:rFonts w:ascii="Courier New" w:hAnsi="Courier New" w:cs="Courier New" w:hint="default"/>
      </w:rPr>
    </w:lvl>
    <w:lvl w:ilvl="8" w:tplc="04150005" w:tentative="1">
      <w:start w:val="1"/>
      <w:numFmt w:val="bullet"/>
      <w:lvlText w:val=""/>
      <w:lvlJc w:val="left"/>
      <w:pPr>
        <w:ind w:left="6968" w:hanging="360"/>
      </w:pPr>
      <w:rPr>
        <w:rFonts w:ascii="Wingdings" w:hAnsi="Wingdings" w:hint="default"/>
      </w:rPr>
    </w:lvl>
  </w:abstractNum>
  <w:abstractNum w:abstractNumId="54" w15:restartNumberingAfterBreak="0">
    <w:nsid w:val="678640AB"/>
    <w:multiLevelType w:val="hybridMultilevel"/>
    <w:tmpl w:val="3BEC2C7E"/>
    <w:lvl w:ilvl="0" w:tplc="3418E2D6">
      <w:start w:val="1"/>
      <w:numFmt w:val="bullet"/>
      <w:lvlText w:val=""/>
      <w:lvlJc w:val="left"/>
      <w:pPr>
        <w:ind w:left="1552" w:hanging="360"/>
      </w:pPr>
      <w:rPr>
        <w:rFonts w:ascii="Wingdings" w:hAnsi="Wingdings" w:hint="default"/>
        <w:b/>
        <w:i w:val="0"/>
        <w:color w:val="339966"/>
        <w:sz w:val="22"/>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5" w15:restartNumberingAfterBreak="0">
    <w:nsid w:val="6AD235CE"/>
    <w:multiLevelType w:val="hybridMultilevel"/>
    <w:tmpl w:val="98882C4A"/>
    <w:lvl w:ilvl="0" w:tplc="3418E2D6">
      <w:start w:val="1"/>
      <w:numFmt w:val="bullet"/>
      <w:lvlText w:val=""/>
      <w:lvlJc w:val="left"/>
      <w:pPr>
        <w:ind w:left="1430" w:hanging="360"/>
      </w:pPr>
      <w:rPr>
        <w:rFonts w:ascii="Wingdings" w:hAnsi="Wingdings" w:hint="default"/>
        <w:b/>
        <w:i w:val="0"/>
        <w:color w:val="339966"/>
        <w:sz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6F433D4D"/>
    <w:multiLevelType w:val="hybridMultilevel"/>
    <w:tmpl w:val="C756A600"/>
    <w:lvl w:ilvl="0" w:tplc="3418E2D6">
      <w:start w:val="1"/>
      <w:numFmt w:val="bullet"/>
      <w:lvlText w:val=""/>
      <w:lvlJc w:val="left"/>
      <w:pPr>
        <w:ind w:left="1146" w:hanging="360"/>
      </w:pPr>
      <w:rPr>
        <w:rFonts w:ascii="Wingdings" w:hAnsi="Wingdings" w:hint="default"/>
        <w:b/>
        <w:i w:val="0"/>
        <w:color w:val="339966"/>
        <w:sz w:val="22"/>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7" w15:restartNumberingAfterBreak="0">
    <w:nsid w:val="73196546"/>
    <w:multiLevelType w:val="hybridMultilevel"/>
    <w:tmpl w:val="10C6C60C"/>
    <w:lvl w:ilvl="0" w:tplc="3418E2D6">
      <w:start w:val="1"/>
      <w:numFmt w:val="bullet"/>
      <w:lvlText w:val=""/>
      <w:lvlJc w:val="left"/>
      <w:pPr>
        <w:ind w:left="1473" w:hanging="360"/>
      </w:pPr>
      <w:rPr>
        <w:rFonts w:ascii="Wingdings" w:hAnsi="Wingdings" w:hint="default"/>
        <w:b/>
        <w:i w:val="0"/>
        <w:color w:val="339966"/>
        <w:sz w:val="22"/>
      </w:rPr>
    </w:lvl>
    <w:lvl w:ilvl="1" w:tplc="48461F9C">
      <w:numFmt w:val="bullet"/>
      <w:lvlText w:val="•"/>
      <w:lvlJc w:val="left"/>
      <w:pPr>
        <w:ind w:left="1503" w:hanging="360"/>
      </w:pPr>
      <w:rPr>
        <w:rFonts w:ascii="Arial" w:eastAsiaTheme="minorHAnsi" w:hAnsi="Arial" w:cs="Arial"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58" w15:restartNumberingAfterBreak="0">
    <w:nsid w:val="73473082"/>
    <w:multiLevelType w:val="hybridMultilevel"/>
    <w:tmpl w:val="5CBC10A0"/>
    <w:lvl w:ilvl="0" w:tplc="3418E2D6">
      <w:start w:val="1"/>
      <w:numFmt w:val="bullet"/>
      <w:lvlText w:val=""/>
      <w:lvlJc w:val="left"/>
      <w:pPr>
        <w:ind w:left="1287" w:hanging="360"/>
      </w:pPr>
      <w:rPr>
        <w:rFonts w:ascii="Wingdings" w:hAnsi="Wingdings" w:hint="default"/>
        <w:b/>
        <w:i w:val="0"/>
        <w:color w:val="339966"/>
        <w:sz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77F95EFE"/>
    <w:multiLevelType w:val="multilevel"/>
    <w:tmpl w:val="23502992"/>
    <w:lvl w:ilvl="0">
      <w:start w:val="1"/>
      <w:numFmt w:val="bullet"/>
      <w:lvlText w:val="-"/>
      <w:lvlJc w:val="left"/>
      <w:pPr>
        <w:tabs>
          <w:tab w:val="num" w:pos="0"/>
        </w:tabs>
        <w:ind w:left="720" w:hanging="360"/>
      </w:pPr>
      <w:rPr>
        <w:rFonts w:ascii="Verdana" w:hAnsi="Verdana" w:hint="default"/>
        <w:b/>
        <w:i w:val="0"/>
        <w:color w:val="339966"/>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7C0F1DE2"/>
    <w:multiLevelType w:val="multilevel"/>
    <w:tmpl w:val="2F2E3ECE"/>
    <w:lvl w:ilvl="0">
      <w:start w:val="1"/>
      <w:numFmt w:val="bullet"/>
      <w:lvlText w:val=""/>
      <w:lvlJc w:val="left"/>
      <w:pPr>
        <w:ind w:left="360" w:hanging="360"/>
      </w:pPr>
      <w:rPr>
        <w:rFonts w:ascii="Wingdings" w:hAnsi="Wingdings" w:hint="default"/>
        <w:color w:val="339966"/>
      </w:rPr>
    </w:lvl>
    <w:lvl w:ilvl="1">
      <w:start w:val="1"/>
      <w:numFmt w:val="bullet"/>
      <w:lvlText w:val=""/>
      <w:lvlJc w:val="left"/>
      <w:pPr>
        <w:ind w:left="1080" w:hanging="360"/>
      </w:pPr>
      <w:rPr>
        <w:rFonts w:ascii="Wingdings" w:hAnsi="Wingdings" w:hint="default"/>
        <w:color w:val="339966"/>
      </w:rPr>
    </w:lvl>
    <w:lvl w:ilvl="2">
      <w:start w:val="1"/>
      <w:numFmt w:val="bullet"/>
      <w:lvlText w:val=""/>
      <w:lvlJc w:val="left"/>
      <w:pPr>
        <w:ind w:left="2160" w:hanging="720"/>
      </w:pPr>
      <w:rPr>
        <w:rFonts w:ascii="Wingdings" w:hAnsi="Wingdings" w:hint="default"/>
        <w:color w:val="339966"/>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7CE6696B"/>
    <w:multiLevelType w:val="hybridMultilevel"/>
    <w:tmpl w:val="D4B49D4A"/>
    <w:lvl w:ilvl="0" w:tplc="AF76D6D8">
      <w:start w:val="1"/>
      <w:numFmt w:val="bullet"/>
      <w:lvlText w:val=""/>
      <w:lvlJc w:val="left"/>
      <w:pPr>
        <w:ind w:left="1713" w:hanging="360"/>
      </w:pPr>
      <w:rPr>
        <w:rFonts w:ascii="Bauhaus 93" w:hAnsi="Bauhaus 93" w:hint="default"/>
        <w:b/>
        <w:i w:val="0"/>
        <w:color w:val="538135" w:themeColor="accent6" w:themeShade="BF"/>
        <w:sz w:val="22"/>
      </w:rPr>
    </w:lvl>
    <w:lvl w:ilvl="1" w:tplc="04150003" w:tentative="1">
      <w:start w:val="1"/>
      <w:numFmt w:val="bullet"/>
      <w:lvlText w:val="o"/>
      <w:lvlJc w:val="left"/>
      <w:pPr>
        <w:ind w:left="2433" w:hanging="360"/>
      </w:pPr>
      <w:rPr>
        <w:rFonts w:ascii="Courier New" w:hAnsi="Courier New" w:cs="Courier New" w:hint="default"/>
      </w:rPr>
    </w:lvl>
    <w:lvl w:ilvl="2" w:tplc="3418E2D6">
      <w:start w:val="1"/>
      <w:numFmt w:val="bullet"/>
      <w:lvlText w:val=""/>
      <w:lvlJc w:val="left"/>
      <w:pPr>
        <w:ind w:left="3153" w:hanging="360"/>
      </w:pPr>
      <w:rPr>
        <w:rFonts w:ascii="Wingdings" w:hAnsi="Wingdings" w:hint="default"/>
        <w:b/>
        <w:i w:val="0"/>
        <w:color w:val="339966"/>
        <w:sz w:val="22"/>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2" w15:restartNumberingAfterBreak="0">
    <w:nsid w:val="7D587AFF"/>
    <w:multiLevelType w:val="hybridMultilevel"/>
    <w:tmpl w:val="42A2B4B2"/>
    <w:lvl w:ilvl="0" w:tplc="3418E2D6">
      <w:start w:val="1"/>
      <w:numFmt w:val="bullet"/>
      <w:lvlText w:val=""/>
      <w:lvlJc w:val="left"/>
      <w:pPr>
        <w:ind w:left="1440" w:hanging="360"/>
      </w:pPr>
      <w:rPr>
        <w:rFonts w:ascii="Wingdings" w:hAnsi="Wingdings" w:hint="default"/>
        <w:b/>
        <w:i w:val="0"/>
        <w:color w:val="339966"/>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7ECD5577"/>
    <w:multiLevelType w:val="hybridMultilevel"/>
    <w:tmpl w:val="37D8CA08"/>
    <w:lvl w:ilvl="0" w:tplc="3418E2D6">
      <w:start w:val="1"/>
      <w:numFmt w:val="bullet"/>
      <w:lvlText w:val=""/>
      <w:lvlJc w:val="left"/>
      <w:pPr>
        <w:ind w:left="720" w:hanging="360"/>
      </w:pPr>
      <w:rPr>
        <w:rFonts w:ascii="Wingdings" w:hAnsi="Wingdings" w:hint="default"/>
        <w:b/>
        <w:i w:val="0"/>
        <w:color w:val="339966"/>
        <w:sz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7"/>
  </w:num>
  <w:num w:numId="2">
    <w:abstractNumId w:val="63"/>
  </w:num>
  <w:num w:numId="3">
    <w:abstractNumId w:val="50"/>
  </w:num>
  <w:num w:numId="4">
    <w:abstractNumId w:val="27"/>
  </w:num>
  <w:num w:numId="5">
    <w:abstractNumId w:val="12"/>
  </w:num>
  <w:num w:numId="6">
    <w:abstractNumId w:val="40"/>
  </w:num>
  <w:num w:numId="7">
    <w:abstractNumId w:val="28"/>
  </w:num>
  <w:num w:numId="8">
    <w:abstractNumId w:val="18"/>
  </w:num>
  <w:num w:numId="9">
    <w:abstractNumId w:val="22"/>
  </w:num>
  <w:num w:numId="10">
    <w:abstractNumId w:val="8"/>
  </w:num>
  <w:num w:numId="11">
    <w:abstractNumId w:val="30"/>
  </w:num>
  <w:num w:numId="12">
    <w:abstractNumId w:val="13"/>
  </w:num>
  <w:num w:numId="13">
    <w:abstractNumId w:val="36"/>
  </w:num>
  <w:num w:numId="14">
    <w:abstractNumId w:val="37"/>
  </w:num>
  <w:num w:numId="15">
    <w:abstractNumId w:val="61"/>
  </w:num>
  <w:num w:numId="16">
    <w:abstractNumId w:val="10"/>
  </w:num>
  <w:num w:numId="17">
    <w:abstractNumId w:val="5"/>
  </w:num>
  <w:num w:numId="18">
    <w:abstractNumId w:val="31"/>
  </w:num>
  <w:num w:numId="19">
    <w:abstractNumId w:val="39"/>
  </w:num>
  <w:num w:numId="20">
    <w:abstractNumId w:val="38"/>
  </w:num>
  <w:num w:numId="21">
    <w:abstractNumId w:val="60"/>
  </w:num>
  <w:num w:numId="22">
    <w:abstractNumId w:val="23"/>
  </w:num>
  <w:num w:numId="23">
    <w:abstractNumId w:val="25"/>
  </w:num>
  <w:num w:numId="24">
    <w:abstractNumId w:val="54"/>
  </w:num>
  <w:num w:numId="25">
    <w:abstractNumId w:val="57"/>
  </w:num>
  <w:num w:numId="26">
    <w:abstractNumId w:val="1"/>
  </w:num>
  <w:num w:numId="27">
    <w:abstractNumId w:val="20"/>
  </w:num>
  <w:num w:numId="28">
    <w:abstractNumId w:val="15"/>
  </w:num>
  <w:num w:numId="29">
    <w:abstractNumId w:val="45"/>
  </w:num>
  <w:num w:numId="30">
    <w:abstractNumId w:val="6"/>
  </w:num>
  <w:num w:numId="31">
    <w:abstractNumId w:val="9"/>
  </w:num>
  <w:num w:numId="32">
    <w:abstractNumId w:val="49"/>
  </w:num>
  <w:num w:numId="33">
    <w:abstractNumId w:val="44"/>
  </w:num>
  <w:num w:numId="34">
    <w:abstractNumId w:val="11"/>
  </w:num>
  <w:num w:numId="35">
    <w:abstractNumId w:val="56"/>
  </w:num>
  <w:num w:numId="36">
    <w:abstractNumId w:val="19"/>
  </w:num>
  <w:num w:numId="37">
    <w:abstractNumId w:val="26"/>
  </w:num>
  <w:num w:numId="38">
    <w:abstractNumId w:val="7"/>
  </w:num>
  <w:num w:numId="39">
    <w:abstractNumId w:val="32"/>
  </w:num>
  <w:num w:numId="40">
    <w:abstractNumId w:val="33"/>
  </w:num>
  <w:num w:numId="41">
    <w:abstractNumId w:val="53"/>
  </w:num>
  <w:num w:numId="42">
    <w:abstractNumId w:val="35"/>
  </w:num>
  <w:num w:numId="43">
    <w:abstractNumId w:val="46"/>
  </w:num>
  <w:num w:numId="44">
    <w:abstractNumId w:val="41"/>
  </w:num>
  <w:num w:numId="45">
    <w:abstractNumId w:val="55"/>
  </w:num>
  <w:num w:numId="46">
    <w:abstractNumId w:val="48"/>
  </w:num>
  <w:num w:numId="47">
    <w:abstractNumId w:val="16"/>
  </w:num>
  <w:num w:numId="48">
    <w:abstractNumId w:val="21"/>
  </w:num>
  <w:num w:numId="49">
    <w:abstractNumId w:val="17"/>
  </w:num>
  <w:num w:numId="50">
    <w:abstractNumId w:val="51"/>
  </w:num>
  <w:num w:numId="51">
    <w:abstractNumId w:val="62"/>
  </w:num>
  <w:num w:numId="52">
    <w:abstractNumId w:val="42"/>
  </w:num>
  <w:num w:numId="53">
    <w:abstractNumId w:val="4"/>
  </w:num>
  <w:num w:numId="54">
    <w:abstractNumId w:val="59"/>
  </w:num>
  <w:num w:numId="55">
    <w:abstractNumId w:val="52"/>
  </w:num>
  <w:num w:numId="56">
    <w:abstractNumId w:val="14"/>
  </w:num>
  <w:num w:numId="57">
    <w:abstractNumId w:val="34"/>
  </w:num>
  <w:num w:numId="58">
    <w:abstractNumId w:val="58"/>
  </w:num>
  <w:num w:numId="59">
    <w:abstractNumId w:val="29"/>
  </w:num>
  <w:num w:numId="60">
    <w:abstractNumId w:val="43"/>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5E5"/>
    <w:rsid w:val="00004054"/>
    <w:rsid w:val="00007F1F"/>
    <w:rsid w:val="000229E6"/>
    <w:rsid w:val="000258F2"/>
    <w:rsid w:val="00027C63"/>
    <w:rsid w:val="0003478B"/>
    <w:rsid w:val="000405A5"/>
    <w:rsid w:val="00042555"/>
    <w:rsid w:val="00046329"/>
    <w:rsid w:val="00047D9B"/>
    <w:rsid w:val="00085D4E"/>
    <w:rsid w:val="000932C7"/>
    <w:rsid w:val="000A0823"/>
    <w:rsid w:val="000B196B"/>
    <w:rsid w:val="000C3BE6"/>
    <w:rsid w:val="000C43DD"/>
    <w:rsid w:val="000D16FF"/>
    <w:rsid w:val="000E2DF7"/>
    <w:rsid w:val="000E495B"/>
    <w:rsid w:val="00121059"/>
    <w:rsid w:val="00122DD7"/>
    <w:rsid w:val="0012322D"/>
    <w:rsid w:val="0012397B"/>
    <w:rsid w:val="0012623D"/>
    <w:rsid w:val="00135720"/>
    <w:rsid w:val="00141A5D"/>
    <w:rsid w:val="001453A1"/>
    <w:rsid w:val="001617A7"/>
    <w:rsid w:val="00170466"/>
    <w:rsid w:val="00175E74"/>
    <w:rsid w:val="00182629"/>
    <w:rsid w:val="00187099"/>
    <w:rsid w:val="001938D5"/>
    <w:rsid w:val="0019730B"/>
    <w:rsid w:val="001A7F8C"/>
    <w:rsid w:val="001B530E"/>
    <w:rsid w:val="001C051B"/>
    <w:rsid w:val="001C11A9"/>
    <w:rsid w:val="001C7811"/>
    <w:rsid w:val="001D077A"/>
    <w:rsid w:val="001D3BFF"/>
    <w:rsid w:val="001E4A8D"/>
    <w:rsid w:val="001F086B"/>
    <w:rsid w:val="00203D44"/>
    <w:rsid w:val="002118B0"/>
    <w:rsid w:val="00212D8A"/>
    <w:rsid w:val="00227037"/>
    <w:rsid w:val="002364ED"/>
    <w:rsid w:val="00243061"/>
    <w:rsid w:val="002724BB"/>
    <w:rsid w:val="0027538A"/>
    <w:rsid w:val="0028648C"/>
    <w:rsid w:val="00295373"/>
    <w:rsid w:val="002B3C7D"/>
    <w:rsid w:val="002C1430"/>
    <w:rsid w:val="0030480B"/>
    <w:rsid w:val="00316899"/>
    <w:rsid w:val="003363F3"/>
    <w:rsid w:val="0033759C"/>
    <w:rsid w:val="00345061"/>
    <w:rsid w:val="00365D8D"/>
    <w:rsid w:val="00365E71"/>
    <w:rsid w:val="003A5121"/>
    <w:rsid w:val="003A734E"/>
    <w:rsid w:val="003D0CF9"/>
    <w:rsid w:val="003D0D92"/>
    <w:rsid w:val="003E1AD7"/>
    <w:rsid w:val="003E23DF"/>
    <w:rsid w:val="003E4527"/>
    <w:rsid w:val="003F696B"/>
    <w:rsid w:val="004028AF"/>
    <w:rsid w:val="0040431B"/>
    <w:rsid w:val="004232EE"/>
    <w:rsid w:val="0042530F"/>
    <w:rsid w:val="00445192"/>
    <w:rsid w:val="004462A7"/>
    <w:rsid w:val="004506D7"/>
    <w:rsid w:val="004522E4"/>
    <w:rsid w:val="004537CB"/>
    <w:rsid w:val="0045541A"/>
    <w:rsid w:val="00456B8E"/>
    <w:rsid w:val="0046535A"/>
    <w:rsid w:val="004B12C1"/>
    <w:rsid w:val="004B1B58"/>
    <w:rsid w:val="004B5AA8"/>
    <w:rsid w:val="004C085E"/>
    <w:rsid w:val="004D7215"/>
    <w:rsid w:val="004E6F52"/>
    <w:rsid w:val="004F733F"/>
    <w:rsid w:val="00503F3A"/>
    <w:rsid w:val="00514481"/>
    <w:rsid w:val="00525A14"/>
    <w:rsid w:val="00525E6B"/>
    <w:rsid w:val="005320B0"/>
    <w:rsid w:val="00536DAB"/>
    <w:rsid w:val="0054007B"/>
    <w:rsid w:val="00541D8C"/>
    <w:rsid w:val="005615CC"/>
    <w:rsid w:val="005626A2"/>
    <w:rsid w:val="005742C3"/>
    <w:rsid w:val="0059220D"/>
    <w:rsid w:val="0059631C"/>
    <w:rsid w:val="005A0CDF"/>
    <w:rsid w:val="005A4C7D"/>
    <w:rsid w:val="005B353D"/>
    <w:rsid w:val="005C6551"/>
    <w:rsid w:val="005C6EB7"/>
    <w:rsid w:val="005D491D"/>
    <w:rsid w:val="005D69E1"/>
    <w:rsid w:val="005E0527"/>
    <w:rsid w:val="005E7DD7"/>
    <w:rsid w:val="005F4616"/>
    <w:rsid w:val="00606EA6"/>
    <w:rsid w:val="006170F0"/>
    <w:rsid w:val="006248E1"/>
    <w:rsid w:val="00624C02"/>
    <w:rsid w:val="006362B0"/>
    <w:rsid w:val="006469EC"/>
    <w:rsid w:val="00653875"/>
    <w:rsid w:val="006545DF"/>
    <w:rsid w:val="006552E5"/>
    <w:rsid w:val="00664411"/>
    <w:rsid w:val="00666D67"/>
    <w:rsid w:val="00676594"/>
    <w:rsid w:val="006778B7"/>
    <w:rsid w:val="00681640"/>
    <w:rsid w:val="006A1F52"/>
    <w:rsid w:val="006B23D7"/>
    <w:rsid w:val="006B33D1"/>
    <w:rsid w:val="006D39F3"/>
    <w:rsid w:val="006E6314"/>
    <w:rsid w:val="006F081D"/>
    <w:rsid w:val="00703899"/>
    <w:rsid w:val="00705DEE"/>
    <w:rsid w:val="0071506B"/>
    <w:rsid w:val="0072178F"/>
    <w:rsid w:val="007415B5"/>
    <w:rsid w:val="00764F5C"/>
    <w:rsid w:val="00765290"/>
    <w:rsid w:val="00770335"/>
    <w:rsid w:val="00790A38"/>
    <w:rsid w:val="00795A53"/>
    <w:rsid w:val="007A105E"/>
    <w:rsid w:val="007A4BFA"/>
    <w:rsid w:val="007B57EE"/>
    <w:rsid w:val="007D3A7A"/>
    <w:rsid w:val="007D6F14"/>
    <w:rsid w:val="007E69D3"/>
    <w:rsid w:val="007E6FF1"/>
    <w:rsid w:val="0080099A"/>
    <w:rsid w:val="00806F4A"/>
    <w:rsid w:val="008255A7"/>
    <w:rsid w:val="00835D08"/>
    <w:rsid w:val="008521F2"/>
    <w:rsid w:val="008607A3"/>
    <w:rsid w:val="00861CE2"/>
    <w:rsid w:val="00866B07"/>
    <w:rsid w:val="008A03D8"/>
    <w:rsid w:val="008C3C5B"/>
    <w:rsid w:val="008C7108"/>
    <w:rsid w:val="008F46A8"/>
    <w:rsid w:val="008F5211"/>
    <w:rsid w:val="0090284B"/>
    <w:rsid w:val="009056E9"/>
    <w:rsid w:val="0092042A"/>
    <w:rsid w:val="00923E02"/>
    <w:rsid w:val="00931D51"/>
    <w:rsid w:val="009460D5"/>
    <w:rsid w:val="00950022"/>
    <w:rsid w:val="00957D71"/>
    <w:rsid w:val="00963B03"/>
    <w:rsid w:val="00965F36"/>
    <w:rsid w:val="0097753C"/>
    <w:rsid w:val="0098038D"/>
    <w:rsid w:val="009834FB"/>
    <w:rsid w:val="009A164C"/>
    <w:rsid w:val="009B39F0"/>
    <w:rsid w:val="009C4095"/>
    <w:rsid w:val="009C7FE7"/>
    <w:rsid w:val="009E1C00"/>
    <w:rsid w:val="009E5FC4"/>
    <w:rsid w:val="009F4F86"/>
    <w:rsid w:val="009F64D6"/>
    <w:rsid w:val="00A03AD5"/>
    <w:rsid w:val="00A103D0"/>
    <w:rsid w:val="00A2049C"/>
    <w:rsid w:val="00A22B37"/>
    <w:rsid w:val="00A3198A"/>
    <w:rsid w:val="00A44204"/>
    <w:rsid w:val="00A533A0"/>
    <w:rsid w:val="00A63047"/>
    <w:rsid w:val="00AA446D"/>
    <w:rsid w:val="00AB238D"/>
    <w:rsid w:val="00AB39B0"/>
    <w:rsid w:val="00AC2729"/>
    <w:rsid w:val="00AC3286"/>
    <w:rsid w:val="00AD5AAA"/>
    <w:rsid w:val="00B01FF7"/>
    <w:rsid w:val="00B0485E"/>
    <w:rsid w:val="00B11EB7"/>
    <w:rsid w:val="00B21313"/>
    <w:rsid w:val="00B32C72"/>
    <w:rsid w:val="00B33CF0"/>
    <w:rsid w:val="00B34A98"/>
    <w:rsid w:val="00B351B5"/>
    <w:rsid w:val="00B438DB"/>
    <w:rsid w:val="00B47BE1"/>
    <w:rsid w:val="00B50ABE"/>
    <w:rsid w:val="00B51AC6"/>
    <w:rsid w:val="00B569B9"/>
    <w:rsid w:val="00B924D0"/>
    <w:rsid w:val="00BB25DF"/>
    <w:rsid w:val="00BE4EFA"/>
    <w:rsid w:val="00BF39F0"/>
    <w:rsid w:val="00BF6A62"/>
    <w:rsid w:val="00C01008"/>
    <w:rsid w:val="00C124A1"/>
    <w:rsid w:val="00C232D5"/>
    <w:rsid w:val="00C23737"/>
    <w:rsid w:val="00C652C2"/>
    <w:rsid w:val="00C73063"/>
    <w:rsid w:val="00C80F55"/>
    <w:rsid w:val="00C870E0"/>
    <w:rsid w:val="00CA23C2"/>
    <w:rsid w:val="00CC77C4"/>
    <w:rsid w:val="00CD0006"/>
    <w:rsid w:val="00CD35D2"/>
    <w:rsid w:val="00CE2B0E"/>
    <w:rsid w:val="00CE3AFA"/>
    <w:rsid w:val="00CE4387"/>
    <w:rsid w:val="00CE53D4"/>
    <w:rsid w:val="00CF1AA8"/>
    <w:rsid w:val="00CF4519"/>
    <w:rsid w:val="00D0317A"/>
    <w:rsid w:val="00D03635"/>
    <w:rsid w:val="00D10B6B"/>
    <w:rsid w:val="00D26FB0"/>
    <w:rsid w:val="00D34C1D"/>
    <w:rsid w:val="00D40D33"/>
    <w:rsid w:val="00D45262"/>
    <w:rsid w:val="00D54630"/>
    <w:rsid w:val="00D6201E"/>
    <w:rsid w:val="00D66511"/>
    <w:rsid w:val="00D7427A"/>
    <w:rsid w:val="00D80512"/>
    <w:rsid w:val="00D80C60"/>
    <w:rsid w:val="00D8279F"/>
    <w:rsid w:val="00D83BF5"/>
    <w:rsid w:val="00D945A2"/>
    <w:rsid w:val="00DA04D6"/>
    <w:rsid w:val="00DC28D2"/>
    <w:rsid w:val="00DD1680"/>
    <w:rsid w:val="00DE0386"/>
    <w:rsid w:val="00DE259F"/>
    <w:rsid w:val="00DE7831"/>
    <w:rsid w:val="00E05850"/>
    <w:rsid w:val="00E153F5"/>
    <w:rsid w:val="00E26F3E"/>
    <w:rsid w:val="00E47304"/>
    <w:rsid w:val="00E5350B"/>
    <w:rsid w:val="00E54E67"/>
    <w:rsid w:val="00E72BF9"/>
    <w:rsid w:val="00E82086"/>
    <w:rsid w:val="00E90675"/>
    <w:rsid w:val="00E91F76"/>
    <w:rsid w:val="00EA3DE9"/>
    <w:rsid w:val="00EB0E02"/>
    <w:rsid w:val="00EB2A0E"/>
    <w:rsid w:val="00EC15B5"/>
    <w:rsid w:val="00EC171D"/>
    <w:rsid w:val="00EC33DE"/>
    <w:rsid w:val="00EE3F61"/>
    <w:rsid w:val="00EF2526"/>
    <w:rsid w:val="00EF2812"/>
    <w:rsid w:val="00F01709"/>
    <w:rsid w:val="00F034D0"/>
    <w:rsid w:val="00F20A7D"/>
    <w:rsid w:val="00F345E5"/>
    <w:rsid w:val="00F53EF2"/>
    <w:rsid w:val="00F60963"/>
    <w:rsid w:val="00F70C92"/>
    <w:rsid w:val="00F75DCF"/>
    <w:rsid w:val="00F803E8"/>
    <w:rsid w:val="00F9564E"/>
    <w:rsid w:val="00F95FE4"/>
    <w:rsid w:val="00FA36E0"/>
    <w:rsid w:val="00FA6E91"/>
    <w:rsid w:val="00FA725B"/>
    <w:rsid w:val="00FB23A5"/>
    <w:rsid w:val="00FB2D40"/>
    <w:rsid w:val="00FB348A"/>
    <w:rsid w:val="00FB5A14"/>
    <w:rsid w:val="00FD6F37"/>
    <w:rsid w:val="00FE192B"/>
    <w:rsid w:val="00FE2434"/>
    <w:rsid w:val="00FE72E6"/>
    <w:rsid w:val="00FF2424"/>
    <w:rsid w:val="00FF47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5FB12F"/>
  <w15:chartTrackingRefBased/>
  <w15:docId w15:val="{4A76854D-E061-4DF9-B02C-E28F4862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45E5"/>
  </w:style>
  <w:style w:type="paragraph" w:styleId="Nagwek1">
    <w:name w:val="heading 1"/>
    <w:basedOn w:val="Normalny"/>
    <w:next w:val="Normalny"/>
    <w:link w:val="Nagwek1Znak"/>
    <w:uiPriority w:val="9"/>
    <w:qFormat/>
    <w:rsid w:val="001210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ignature,Podpis1,BulletC,Numerowanie,Table of contents numbered,maz_wyliczenie,opis dzialania,K-P_odwolanie,A_wyliczenie,Akapit z listą5CxSpLast,Akapit z listą5,Tekst punktowanie,Akapit z listą 1,List Paragraph"/>
    <w:basedOn w:val="Normalny"/>
    <w:link w:val="AkapitzlistZnak"/>
    <w:uiPriority w:val="34"/>
    <w:qFormat/>
    <w:rsid w:val="00F345E5"/>
    <w:pPr>
      <w:ind w:left="720"/>
      <w:contextualSpacing/>
    </w:pPr>
  </w:style>
  <w:style w:type="table" w:styleId="Tabela-Siatka">
    <w:name w:val="Table Grid"/>
    <w:basedOn w:val="Standardowy"/>
    <w:uiPriority w:val="39"/>
    <w:rsid w:val="00F34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D6F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6F14"/>
  </w:style>
  <w:style w:type="paragraph" w:styleId="Stopka">
    <w:name w:val="footer"/>
    <w:basedOn w:val="Normalny"/>
    <w:link w:val="StopkaZnak"/>
    <w:uiPriority w:val="99"/>
    <w:unhideWhenUsed/>
    <w:rsid w:val="007D6F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6F14"/>
  </w:style>
  <w:style w:type="paragraph" w:styleId="Tekstkomentarza">
    <w:name w:val="annotation text"/>
    <w:basedOn w:val="Normalny"/>
    <w:link w:val="TekstkomentarzaZnak"/>
    <w:uiPriority w:val="99"/>
    <w:semiHidden/>
    <w:unhideWhenUsed/>
    <w:rsid w:val="007D6F1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D6F14"/>
    <w:rPr>
      <w:sz w:val="20"/>
      <w:szCs w:val="20"/>
    </w:rPr>
  </w:style>
  <w:style w:type="character" w:styleId="Odwoaniedokomentarza">
    <w:name w:val="annotation reference"/>
    <w:semiHidden/>
    <w:rsid w:val="007D6F14"/>
    <w:rPr>
      <w:sz w:val="16"/>
      <w:szCs w:val="16"/>
    </w:rPr>
  </w:style>
  <w:style w:type="paragraph" w:styleId="Tekstdymka">
    <w:name w:val="Balloon Text"/>
    <w:basedOn w:val="Normalny"/>
    <w:link w:val="TekstdymkaZnak"/>
    <w:uiPriority w:val="99"/>
    <w:semiHidden/>
    <w:unhideWhenUsed/>
    <w:rsid w:val="007D6F1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6F14"/>
    <w:rPr>
      <w:rFonts w:ascii="Segoe UI" w:hAnsi="Segoe UI" w:cs="Segoe UI"/>
      <w:sz w:val="18"/>
      <w:szCs w:val="18"/>
    </w:rPr>
  </w:style>
  <w:style w:type="table" w:customStyle="1" w:styleId="Tabela-Siatka1">
    <w:name w:val="Tabela - Siatka1"/>
    <w:basedOn w:val="Standardowy"/>
    <w:next w:val="Tabela-Siatka"/>
    <w:uiPriority w:val="39"/>
    <w:rsid w:val="005C6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uiPriority w:val="99"/>
    <w:qFormat/>
    <w:rsid w:val="000D16FF"/>
    <w:pPr>
      <w:suppressAutoHyphens/>
      <w:spacing w:after="0" w:line="240" w:lineRule="auto"/>
      <w:jc w:val="both"/>
    </w:pPr>
    <w:rPr>
      <w:rFonts w:ascii="Bookman Old Style" w:eastAsia="Times New Roman" w:hAnsi="Bookman Old Style" w:cs="Times New Roman"/>
      <w:szCs w:val="20"/>
    </w:rPr>
  </w:style>
  <w:style w:type="character" w:customStyle="1" w:styleId="AkapitzlistZnak">
    <w:name w:val="Akapit z listą Znak"/>
    <w:aliases w:val="Signature Znak,Podpis1 Znak,BulletC Znak,Numerowanie Znak,Table of contents numbered Znak,maz_wyliczenie Znak,opis dzialania Znak,K-P_odwolanie Znak,A_wyliczenie Znak,Akapit z listą5CxSpLast Znak,Akapit z listą5 Znak"/>
    <w:basedOn w:val="Domylnaczcionkaakapitu"/>
    <w:link w:val="Akapitzlist"/>
    <w:uiPriority w:val="34"/>
    <w:qFormat/>
    <w:rsid w:val="008F5211"/>
  </w:style>
  <w:style w:type="character" w:customStyle="1" w:styleId="Nagwek1Znak">
    <w:name w:val="Nagłówek 1 Znak"/>
    <w:basedOn w:val="Domylnaczcionkaakapitu"/>
    <w:link w:val="Nagwek1"/>
    <w:uiPriority w:val="9"/>
    <w:rsid w:val="00121059"/>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121059"/>
    <w:pPr>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163904">
      <w:bodyDiv w:val="1"/>
      <w:marLeft w:val="0"/>
      <w:marRight w:val="0"/>
      <w:marTop w:val="0"/>
      <w:marBottom w:val="0"/>
      <w:divBdr>
        <w:top w:val="none" w:sz="0" w:space="0" w:color="auto"/>
        <w:left w:val="none" w:sz="0" w:space="0" w:color="auto"/>
        <w:bottom w:val="none" w:sz="0" w:space="0" w:color="auto"/>
        <w:right w:val="none" w:sz="0" w:space="0" w:color="auto"/>
      </w:divBdr>
    </w:div>
    <w:div w:id="18220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1755-23E4-4AD5-B28A-87DC9556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52</Pages>
  <Words>13246</Words>
  <Characters>79478</Characters>
  <Application>Microsoft Office Word</Application>
  <DocSecurity>0</DocSecurity>
  <Lines>662</Lines>
  <Paragraphs>185</Paragraphs>
  <ScaleCrop>false</ScaleCrop>
  <HeadingPairs>
    <vt:vector size="2" baseType="variant">
      <vt:variant>
        <vt:lpstr>Tytuł</vt:lpstr>
      </vt:variant>
      <vt:variant>
        <vt:i4>1</vt:i4>
      </vt:variant>
    </vt:vector>
  </HeadingPairs>
  <TitlesOfParts>
    <vt:vector size="1" baseType="lpstr">
      <vt:lpstr/>
    </vt:vector>
  </TitlesOfParts>
  <Company>Urząd Miasta Olsztyna</Company>
  <LinksUpToDate>false</LinksUpToDate>
  <CharactersWithSpaces>92539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Tekla Żurkowska</dc:creator>
  <cp:keywords/>
  <dc:description/>
  <cp:lastModifiedBy>Joanna Prusik</cp:lastModifiedBy>
  <cp:revision>11</cp:revision>
  <cp:lastPrinted>2023-09-07T12:11:00Z</cp:lastPrinted>
  <dcterms:created xsi:type="dcterms:W3CDTF">2023-08-07T12:50:00Z</dcterms:created>
  <dcterms:modified xsi:type="dcterms:W3CDTF">2023-09-11T09:23:00Z</dcterms:modified>
</cp:coreProperties>
</file>